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AB0" w:rsidRPr="009A2B07" w:rsidRDefault="00993AB0" w:rsidP="00993AB0">
      <w:pPr>
        <w:pStyle w:val="Akt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 xml:space="preserve">VENDIM </w:t>
      </w:r>
    </w:p>
    <w:p w:rsidR="00993AB0" w:rsidRPr="009A2B07" w:rsidRDefault="00993AB0" w:rsidP="00993AB0">
      <w:pPr>
        <w:pStyle w:val="NumriData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Nr. 1, datë 8.1.2014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93AB0" w:rsidRPr="009A2B07" w:rsidRDefault="00993AB0" w:rsidP="00993AB0">
      <w:pPr>
        <w:pStyle w:val="Titull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PËR FINANCIMIN E SHËRBIMEVE SHËNDETËSORE SPITALORE NGA SKEMA E DETYRUESHME E SIGURIMEVE TË KUJDESIT SHËNDETËSOR</w:t>
      </w:r>
    </w:p>
    <w:p w:rsidR="00993AB0" w:rsidRPr="009A2B07" w:rsidRDefault="009A2B07" w:rsidP="009A2B07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9A2B07">
        <w:rPr>
          <w:rFonts w:ascii="Garamond" w:hAnsi="Garamond"/>
          <w:i/>
          <w:sz w:val="24"/>
          <w:szCs w:val="24"/>
          <w:lang w:val="sq-AL"/>
        </w:rPr>
        <w:t xml:space="preserve">(Ndryshuar me </w:t>
      </w:r>
      <w:proofErr w:type="spellStart"/>
      <w:r w:rsidRPr="009A2B07">
        <w:rPr>
          <w:rFonts w:ascii="Garamond" w:hAnsi="Garamond"/>
          <w:i/>
          <w:sz w:val="24"/>
          <w:szCs w:val="24"/>
          <w:lang w:val="sq-AL"/>
        </w:rPr>
        <w:t>VKM</w:t>
      </w:r>
      <w:proofErr w:type="spellEnd"/>
      <w:r w:rsidRPr="009A2B07">
        <w:rPr>
          <w:rFonts w:ascii="Garamond" w:hAnsi="Garamond"/>
          <w:i/>
          <w:sz w:val="24"/>
          <w:szCs w:val="24"/>
          <w:lang w:val="sq-AL"/>
        </w:rPr>
        <w:t xml:space="preserve"> nr. 306, datë 21.5.2014)</w:t>
      </w:r>
    </w:p>
    <w:p w:rsidR="009A2B07" w:rsidRPr="009A2B07" w:rsidRDefault="009A2B07" w:rsidP="009A2B07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  <w:r w:rsidRPr="009A2B07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9A2B07" w:rsidRPr="009A2B07" w:rsidRDefault="009A2B07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 xml:space="preserve">Në mbështetje të nenit 100 të Kushtetutës, të nenit 5 të ligjit nr. 185/2013, datë 28.12.2013 “Për buxhetin e vitit 2014” dhe të nenit 10 të ligjit nr. 10 383, datë 24.2.2011 “Për sigurimin e detyrueshëm të kujdesit shëndetësor në Republikën e Shqipërisë”, të ndryshuar, me propozimin e ministrit të Shëndetësisë, Këshilli i Ministrave 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93AB0" w:rsidRPr="009A2B07" w:rsidRDefault="00993AB0" w:rsidP="00993AB0">
      <w:pPr>
        <w:pStyle w:val="VENDOS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VENDOSI: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1. Financimin nga skema e detyrueshme e sigurimeve shëndetësore të paketës së shërbimeve të ofruara në spitalet publike, sipas listës së shërbimeve në shtojcën nr. 1, që i bashkëlidhet këtij vendimi.</w:t>
      </w:r>
    </w:p>
    <w:p w:rsidR="00993AB0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 xml:space="preserve">2. Spitali është person juridik, publik, me buxhet të pavarur, me cilësinë e autoritetit 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kontraktor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>, i cili organizohet, administrohet dhe vepron sipas ligjit nr. 9106, datë 17.7.2003 “Për shërbimin spitalor në Republikën e Shqipërisë”.</w:t>
      </w:r>
    </w:p>
    <w:p w:rsidR="00CB0BEE" w:rsidRPr="00CB0BEE" w:rsidRDefault="00CB0BEE" w:rsidP="00CB0BEE">
      <w:pPr>
        <w:widowControl w:val="0"/>
        <w:ind w:firstLine="284"/>
        <w:jc w:val="both"/>
        <w:rPr>
          <w:rFonts w:ascii="Garamond" w:hAnsi="Garamond" w:cs="CG Times"/>
          <w:i/>
        </w:rPr>
      </w:pPr>
      <w:r w:rsidRPr="00CB0BEE">
        <w:rPr>
          <w:rFonts w:ascii="Garamond" w:hAnsi="Garamond" w:cs="CG Times"/>
          <w:i/>
        </w:rPr>
        <w:t xml:space="preserve">      </w:t>
      </w:r>
      <w:r w:rsidRPr="00CB0BEE">
        <w:rPr>
          <w:rFonts w:ascii="Garamond" w:hAnsi="Garamond" w:cs="CG Times"/>
          <w:i/>
        </w:rPr>
        <w:t xml:space="preserve">2.1. </w:t>
      </w:r>
      <w:proofErr w:type="spellStart"/>
      <w:r w:rsidRPr="00CB0BEE">
        <w:rPr>
          <w:rFonts w:ascii="Garamond" w:hAnsi="Garamond" w:cs="CG Times"/>
          <w:i/>
        </w:rPr>
        <w:t>Ministria</w:t>
      </w:r>
      <w:proofErr w:type="spellEnd"/>
      <w:r w:rsidRPr="00CB0BEE">
        <w:rPr>
          <w:rFonts w:ascii="Garamond" w:hAnsi="Garamond" w:cs="CG Times"/>
          <w:i/>
        </w:rPr>
        <w:t xml:space="preserve"> e </w:t>
      </w:r>
      <w:proofErr w:type="spellStart"/>
      <w:r w:rsidRPr="00CB0BEE">
        <w:rPr>
          <w:rFonts w:ascii="Garamond" w:hAnsi="Garamond" w:cs="CG Times"/>
          <w:i/>
        </w:rPr>
        <w:t>Shëndetësisë</w:t>
      </w:r>
      <w:proofErr w:type="spellEnd"/>
      <w:r w:rsidRPr="00CB0BEE">
        <w:rPr>
          <w:rFonts w:ascii="Garamond" w:hAnsi="Garamond" w:cs="CG Times"/>
          <w:i/>
        </w:rPr>
        <w:t xml:space="preserve">, </w:t>
      </w:r>
      <w:proofErr w:type="spellStart"/>
      <w:r w:rsidRPr="00CB0BEE">
        <w:rPr>
          <w:rFonts w:ascii="Garamond" w:hAnsi="Garamond" w:cs="CG Times"/>
          <w:i/>
        </w:rPr>
        <w:t>për</w:t>
      </w:r>
      <w:proofErr w:type="spellEnd"/>
      <w:r w:rsidRPr="00CB0BEE">
        <w:rPr>
          <w:rFonts w:ascii="Garamond" w:hAnsi="Garamond" w:cs="CG Times"/>
          <w:i/>
        </w:rPr>
        <w:t xml:space="preserve"> </w:t>
      </w:r>
      <w:proofErr w:type="spellStart"/>
      <w:r w:rsidRPr="00CB0BEE">
        <w:rPr>
          <w:rFonts w:ascii="Garamond" w:hAnsi="Garamond" w:cs="CG Times"/>
          <w:i/>
        </w:rPr>
        <w:t>raste</w:t>
      </w:r>
      <w:proofErr w:type="spellEnd"/>
      <w:r w:rsidRPr="00CB0BEE">
        <w:rPr>
          <w:rFonts w:ascii="Garamond" w:hAnsi="Garamond" w:cs="CG Times"/>
          <w:i/>
        </w:rPr>
        <w:t xml:space="preserve"> </w:t>
      </w:r>
      <w:proofErr w:type="spellStart"/>
      <w:r w:rsidRPr="00CB0BEE">
        <w:rPr>
          <w:rFonts w:ascii="Garamond" w:hAnsi="Garamond" w:cs="CG Times"/>
          <w:i/>
        </w:rPr>
        <w:t>të</w:t>
      </w:r>
      <w:proofErr w:type="spellEnd"/>
      <w:r w:rsidRPr="00CB0BEE">
        <w:rPr>
          <w:rFonts w:ascii="Garamond" w:hAnsi="Garamond" w:cs="CG Times"/>
          <w:i/>
        </w:rPr>
        <w:t xml:space="preserve"> </w:t>
      </w:r>
      <w:proofErr w:type="spellStart"/>
      <w:r w:rsidRPr="00CB0BEE">
        <w:rPr>
          <w:rFonts w:ascii="Garamond" w:hAnsi="Garamond" w:cs="CG Times"/>
          <w:i/>
        </w:rPr>
        <w:t>vlerësuara</w:t>
      </w:r>
      <w:proofErr w:type="spellEnd"/>
      <w:r w:rsidRPr="00CB0BEE">
        <w:rPr>
          <w:rFonts w:ascii="Garamond" w:hAnsi="Garamond" w:cs="CG Times"/>
          <w:i/>
        </w:rPr>
        <w:t xml:space="preserve"> </w:t>
      </w:r>
      <w:proofErr w:type="spellStart"/>
      <w:r w:rsidRPr="00CB0BEE">
        <w:rPr>
          <w:rFonts w:ascii="Garamond" w:hAnsi="Garamond" w:cs="CG Times"/>
          <w:i/>
        </w:rPr>
        <w:t>nga</w:t>
      </w:r>
      <w:proofErr w:type="spellEnd"/>
      <w:r w:rsidRPr="00CB0BEE">
        <w:rPr>
          <w:rFonts w:ascii="Garamond" w:hAnsi="Garamond" w:cs="CG Times"/>
          <w:i/>
        </w:rPr>
        <w:t xml:space="preserve"> </w:t>
      </w:r>
      <w:proofErr w:type="spellStart"/>
      <w:r w:rsidRPr="00CB0BEE">
        <w:rPr>
          <w:rFonts w:ascii="Garamond" w:hAnsi="Garamond" w:cs="CG Times"/>
          <w:i/>
        </w:rPr>
        <w:t>ajo</w:t>
      </w:r>
      <w:proofErr w:type="spellEnd"/>
      <w:r w:rsidRPr="00CB0BEE">
        <w:rPr>
          <w:rFonts w:ascii="Garamond" w:hAnsi="Garamond" w:cs="CG Times"/>
          <w:i/>
        </w:rPr>
        <w:t xml:space="preserve"> </w:t>
      </w:r>
      <w:proofErr w:type="spellStart"/>
      <w:r w:rsidRPr="00CB0BEE">
        <w:rPr>
          <w:rFonts w:ascii="Garamond" w:hAnsi="Garamond" w:cs="CG Times"/>
          <w:i/>
        </w:rPr>
        <w:t>ose</w:t>
      </w:r>
      <w:proofErr w:type="spellEnd"/>
      <w:r w:rsidRPr="00CB0BEE">
        <w:rPr>
          <w:rFonts w:ascii="Garamond" w:hAnsi="Garamond" w:cs="CG Times"/>
          <w:i/>
        </w:rPr>
        <w:t xml:space="preserve"> me </w:t>
      </w:r>
      <w:proofErr w:type="spellStart"/>
      <w:r w:rsidRPr="00CB0BEE">
        <w:rPr>
          <w:rFonts w:ascii="Garamond" w:hAnsi="Garamond" w:cs="CG Times"/>
          <w:i/>
        </w:rPr>
        <w:t>kërkesë</w:t>
      </w:r>
      <w:proofErr w:type="spellEnd"/>
      <w:r w:rsidRPr="00CB0BEE">
        <w:rPr>
          <w:rFonts w:ascii="Garamond" w:hAnsi="Garamond" w:cs="CG Times"/>
          <w:i/>
        </w:rPr>
        <w:t xml:space="preserve"> </w:t>
      </w:r>
      <w:proofErr w:type="spellStart"/>
      <w:r w:rsidRPr="00CB0BEE">
        <w:rPr>
          <w:rFonts w:ascii="Garamond" w:hAnsi="Garamond" w:cs="CG Times"/>
          <w:i/>
        </w:rPr>
        <w:t>të</w:t>
      </w:r>
      <w:proofErr w:type="spellEnd"/>
      <w:r w:rsidRPr="00CB0BEE">
        <w:rPr>
          <w:rFonts w:ascii="Garamond" w:hAnsi="Garamond" w:cs="CG Times"/>
          <w:i/>
        </w:rPr>
        <w:t xml:space="preserve"> </w:t>
      </w:r>
      <w:proofErr w:type="spellStart"/>
      <w:r w:rsidRPr="00CB0BEE">
        <w:rPr>
          <w:rFonts w:ascii="Garamond" w:hAnsi="Garamond" w:cs="CG Times"/>
          <w:i/>
        </w:rPr>
        <w:t>autoriteteve</w:t>
      </w:r>
      <w:proofErr w:type="spellEnd"/>
      <w:r w:rsidRPr="00CB0BEE">
        <w:rPr>
          <w:rFonts w:ascii="Garamond" w:hAnsi="Garamond" w:cs="CG Times"/>
          <w:i/>
        </w:rPr>
        <w:t xml:space="preserve"> </w:t>
      </w:r>
      <w:proofErr w:type="spellStart"/>
      <w:r w:rsidRPr="00CB0BEE">
        <w:rPr>
          <w:rFonts w:ascii="Garamond" w:hAnsi="Garamond" w:cs="CG Times"/>
          <w:i/>
        </w:rPr>
        <w:t>kontraktuese</w:t>
      </w:r>
      <w:proofErr w:type="spellEnd"/>
      <w:r w:rsidRPr="00CB0BEE">
        <w:rPr>
          <w:rFonts w:ascii="Garamond" w:hAnsi="Garamond" w:cs="CG Times"/>
          <w:i/>
        </w:rPr>
        <w:t xml:space="preserve"> (</w:t>
      </w:r>
      <w:proofErr w:type="spellStart"/>
      <w:r w:rsidRPr="00CB0BEE">
        <w:rPr>
          <w:rFonts w:ascii="Garamond" w:hAnsi="Garamond" w:cs="CG Times"/>
          <w:i/>
        </w:rPr>
        <w:t>spitaleve</w:t>
      </w:r>
      <w:proofErr w:type="spellEnd"/>
      <w:r w:rsidRPr="00CB0BEE">
        <w:rPr>
          <w:rFonts w:ascii="Garamond" w:hAnsi="Garamond" w:cs="CG Times"/>
          <w:i/>
        </w:rPr>
        <w:t xml:space="preserve">), </w:t>
      </w:r>
      <w:proofErr w:type="spellStart"/>
      <w:r w:rsidRPr="00CB0BEE">
        <w:rPr>
          <w:rFonts w:ascii="Garamond" w:hAnsi="Garamond" w:cs="CG Times"/>
          <w:i/>
        </w:rPr>
        <w:t>mund</w:t>
      </w:r>
      <w:proofErr w:type="spellEnd"/>
      <w:r w:rsidRPr="00CB0BEE">
        <w:rPr>
          <w:rFonts w:ascii="Garamond" w:hAnsi="Garamond" w:cs="CG Times"/>
          <w:i/>
        </w:rPr>
        <w:t xml:space="preserve"> </w:t>
      </w:r>
      <w:proofErr w:type="spellStart"/>
      <w:r w:rsidRPr="00CB0BEE">
        <w:rPr>
          <w:rFonts w:ascii="Garamond" w:hAnsi="Garamond" w:cs="CG Times"/>
          <w:i/>
        </w:rPr>
        <w:t>të</w:t>
      </w:r>
      <w:proofErr w:type="spellEnd"/>
      <w:r w:rsidRPr="00CB0BEE">
        <w:rPr>
          <w:rFonts w:ascii="Garamond" w:hAnsi="Garamond" w:cs="CG Times"/>
          <w:i/>
        </w:rPr>
        <w:t xml:space="preserve"> </w:t>
      </w:r>
      <w:proofErr w:type="spellStart"/>
      <w:r w:rsidRPr="00CB0BEE">
        <w:rPr>
          <w:rFonts w:ascii="Garamond" w:hAnsi="Garamond" w:cs="CG Times"/>
          <w:i/>
        </w:rPr>
        <w:t>zhvillojë</w:t>
      </w:r>
      <w:proofErr w:type="spellEnd"/>
      <w:r w:rsidRPr="00CB0BEE">
        <w:rPr>
          <w:rFonts w:ascii="Garamond" w:hAnsi="Garamond" w:cs="CG Times"/>
          <w:i/>
        </w:rPr>
        <w:t xml:space="preserve"> </w:t>
      </w:r>
      <w:proofErr w:type="spellStart"/>
      <w:r w:rsidRPr="00CB0BEE">
        <w:rPr>
          <w:rFonts w:ascii="Garamond" w:hAnsi="Garamond" w:cs="CG Times"/>
          <w:i/>
        </w:rPr>
        <w:t>procedura</w:t>
      </w:r>
      <w:proofErr w:type="spellEnd"/>
      <w:r w:rsidRPr="00CB0BEE">
        <w:rPr>
          <w:rFonts w:ascii="Garamond" w:hAnsi="Garamond" w:cs="CG Times"/>
          <w:i/>
        </w:rPr>
        <w:t xml:space="preserve"> </w:t>
      </w:r>
      <w:proofErr w:type="spellStart"/>
      <w:r w:rsidRPr="00CB0BEE">
        <w:rPr>
          <w:rFonts w:ascii="Garamond" w:hAnsi="Garamond" w:cs="CG Times"/>
          <w:i/>
        </w:rPr>
        <w:t>të</w:t>
      </w:r>
      <w:proofErr w:type="spellEnd"/>
      <w:r w:rsidRPr="00CB0BEE">
        <w:rPr>
          <w:rFonts w:ascii="Garamond" w:hAnsi="Garamond" w:cs="CG Times"/>
          <w:i/>
        </w:rPr>
        <w:t xml:space="preserve"> </w:t>
      </w:r>
      <w:proofErr w:type="spellStart"/>
      <w:r w:rsidRPr="00CB0BEE">
        <w:rPr>
          <w:rFonts w:ascii="Garamond" w:hAnsi="Garamond" w:cs="CG Times"/>
          <w:i/>
        </w:rPr>
        <w:t>përqendruara</w:t>
      </w:r>
      <w:proofErr w:type="spellEnd"/>
      <w:r w:rsidRPr="00CB0BEE">
        <w:rPr>
          <w:rFonts w:ascii="Garamond" w:hAnsi="Garamond" w:cs="CG Times"/>
          <w:i/>
        </w:rPr>
        <w:t xml:space="preserve"> </w:t>
      </w:r>
      <w:proofErr w:type="spellStart"/>
      <w:r w:rsidRPr="00CB0BEE">
        <w:rPr>
          <w:rFonts w:ascii="Garamond" w:hAnsi="Garamond" w:cs="CG Times"/>
          <w:i/>
        </w:rPr>
        <w:t>prokurimi</w:t>
      </w:r>
      <w:proofErr w:type="spellEnd"/>
      <w:r w:rsidRPr="00CB0BEE">
        <w:rPr>
          <w:rFonts w:ascii="Garamond" w:hAnsi="Garamond" w:cs="CG Times"/>
          <w:i/>
        </w:rPr>
        <w:t xml:space="preserve"> </w:t>
      </w:r>
      <w:proofErr w:type="spellStart"/>
      <w:r>
        <w:rPr>
          <w:rFonts w:ascii="Garamond" w:hAnsi="Garamond" w:cs="CG Times"/>
          <w:i/>
        </w:rPr>
        <w:t>për</w:t>
      </w:r>
      <w:proofErr w:type="spellEnd"/>
      <w:r>
        <w:rPr>
          <w:rFonts w:ascii="Garamond" w:hAnsi="Garamond" w:cs="CG Times"/>
          <w:i/>
        </w:rPr>
        <w:t xml:space="preserve"> </w:t>
      </w:r>
      <w:proofErr w:type="spellStart"/>
      <w:r>
        <w:rPr>
          <w:rFonts w:ascii="Garamond" w:hAnsi="Garamond" w:cs="CG Times"/>
          <w:i/>
        </w:rPr>
        <w:t>disa</w:t>
      </w:r>
      <w:proofErr w:type="spellEnd"/>
      <w:r>
        <w:rPr>
          <w:rFonts w:ascii="Garamond" w:hAnsi="Garamond" w:cs="CG Times"/>
          <w:i/>
        </w:rPr>
        <w:t xml:space="preserve"> </w:t>
      </w:r>
      <w:proofErr w:type="spellStart"/>
      <w:r>
        <w:rPr>
          <w:rFonts w:ascii="Garamond" w:hAnsi="Garamond" w:cs="CG Times"/>
          <w:i/>
        </w:rPr>
        <w:t>mallra</w:t>
      </w:r>
      <w:proofErr w:type="spellEnd"/>
      <w:r>
        <w:rPr>
          <w:rFonts w:ascii="Garamond" w:hAnsi="Garamond" w:cs="CG Times"/>
          <w:i/>
        </w:rPr>
        <w:t xml:space="preserve"> </w:t>
      </w:r>
      <w:proofErr w:type="spellStart"/>
      <w:r>
        <w:rPr>
          <w:rFonts w:ascii="Garamond" w:hAnsi="Garamond" w:cs="CG Times"/>
          <w:i/>
        </w:rPr>
        <w:t>dhe</w:t>
      </w:r>
      <w:proofErr w:type="spellEnd"/>
      <w:r>
        <w:rPr>
          <w:rFonts w:ascii="Garamond" w:hAnsi="Garamond" w:cs="CG Times"/>
          <w:i/>
        </w:rPr>
        <w:t xml:space="preserve"> </w:t>
      </w:r>
      <w:proofErr w:type="spellStart"/>
      <w:r>
        <w:rPr>
          <w:rFonts w:ascii="Garamond" w:hAnsi="Garamond" w:cs="CG Times"/>
          <w:i/>
        </w:rPr>
        <w:t>shërbime</w:t>
      </w:r>
      <w:proofErr w:type="spellEnd"/>
      <w:r>
        <w:rPr>
          <w:rFonts w:ascii="Garamond" w:hAnsi="Garamond" w:cs="CG Times"/>
          <w:i/>
        </w:rPr>
        <w:t>.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 xml:space="preserve">3. Spitali e ushtron veprimtarinë në përputhje me standardet, treguesit e cilësisë e të 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performancës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>, protokollet e diagnozës dhe të trajtimit, të miratuara nga Ministria e Shëndetësisë.</w:t>
      </w:r>
    </w:p>
    <w:p w:rsidR="000529AB" w:rsidRPr="000529AB" w:rsidRDefault="00993AB0" w:rsidP="000529AB">
      <w:pPr>
        <w:pStyle w:val="Paragrafi"/>
        <w:rPr>
          <w:rFonts w:ascii="Garamond" w:hAnsi="Garamond"/>
          <w:i/>
          <w:spacing w:val="-4"/>
          <w:sz w:val="24"/>
          <w:szCs w:val="24"/>
        </w:rPr>
      </w:pPr>
      <w:r w:rsidRPr="009A2B07">
        <w:rPr>
          <w:rFonts w:ascii="Garamond" w:hAnsi="Garamond"/>
          <w:sz w:val="24"/>
          <w:szCs w:val="24"/>
          <w:lang w:val="sq-AL"/>
        </w:rPr>
        <w:t xml:space="preserve">4.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Buxheti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për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mbulimin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e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paketës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së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shërbimeve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spitalore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,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që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ofron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çdo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spital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,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bëhet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sipas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shtojcës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nr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. 2/1,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që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i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bashkëlidhet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këtij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vendimi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.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Një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fond jo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më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i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madh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se 10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për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qind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e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buxhetit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vjetor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,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i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planifikuar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për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shërbimet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spitalore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,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mbahet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nga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Fondi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i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Sigurimit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të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Detyrueshëm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të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Kujdesit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Shëndetësor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,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për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t’ua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rishpërndarë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spitaleve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gjatë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vitit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, me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vendim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të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Këshillit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Administrativ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të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Fondit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të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Sigurimit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të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Detyrueshëm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të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Kujdesit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Shëndetësor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,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për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>:</w:t>
      </w:r>
    </w:p>
    <w:p w:rsidR="000529AB" w:rsidRPr="000529AB" w:rsidRDefault="000529AB" w:rsidP="000529AB">
      <w:pPr>
        <w:widowControl w:val="0"/>
        <w:ind w:firstLine="284"/>
        <w:jc w:val="both"/>
        <w:rPr>
          <w:rFonts w:ascii="Garamond" w:hAnsi="Garamond" w:cs="CG Times"/>
          <w:i/>
        </w:rPr>
      </w:pPr>
      <w:r>
        <w:rPr>
          <w:rFonts w:ascii="Garamond" w:hAnsi="Garamond" w:cs="CG Times"/>
          <w:i/>
        </w:rPr>
        <w:t xml:space="preserve">    </w:t>
      </w:r>
      <w:r w:rsidRPr="000529AB">
        <w:rPr>
          <w:rFonts w:ascii="Garamond" w:hAnsi="Garamond" w:cs="CG Times"/>
          <w:i/>
        </w:rPr>
        <w:t xml:space="preserve">a) </w:t>
      </w:r>
      <w:proofErr w:type="spellStart"/>
      <w:r w:rsidRPr="000529AB">
        <w:rPr>
          <w:rFonts w:ascii="Garamond" w:hAnsi="Garamond" w:cs="CG Times"/>
          <w:i/>
        </w:rPr>
        <w:t>pagesat</w:t>
      </w:r>
      <w:proofErr w:type="spellEnd"/>
      <w:r w:rsidRPr="000529AB">
        <w:rPr>
          <w:rFonts w:ascii="Garamond" w:hAnsi="Garamond" w:cs="CG Times"/>
          <w:i/>
        </w:rPr>
        <w:t xml:space="preserve"> e </w:t>
      </w:r>
      <w:proofErr w:type="spellStart"/>
      <w:r w:rsidRPr="000529AB">
        <w:rPr>
          <w:rFonts w:ascii="Garamond" w:hAnsi="Garamond" w:cs="CG Times"/>
          <w:i/>
        </w:rPr>
        <w:t>paketave</w:t>
      </w:r>
      <w:proofErr w:type="spellEnd"/>
      <w:r w:rsidRPr="000529AB">
        <w:rPr>
          <w:rFonts w:ascii="Garamond" w:hAnsi="Garamond" w:cs="CG Times"/>
          <w:i/>
        </w:rPr>
        <w:t xml:space="preserve"> </w:t>
      </w:r>
      <w:proofErr w:type="spellStart"/>
      <w:r w:rsidRPr="000529AB">
        <w:rPr>
          <w:rFonts w:ascii="Garamond" w:hAnsi="Garamond" w:cs="CG Times"/>
          <w:i/>
        </w:rPr>
        <w:t>të</w:t>
      </w:r>
      <w:proofErr w:type="spellEnd"/>
      <w:r w:rsidRPr="000529AB">
        <w:rPr>
          <w:rFonts w:ascii="Garamond" w:hAnsi="Garamond" w:cs="CG Times"/>
          <w:i/>
        </w:rPr>
        <w:t xml:space="preserve"> </w:t>
      </w:r>
      <w:proofErr w:type="spellStart"/>
      <w:r w:rsidRPr="000529AB">
        <w:rPr>
          <w:rFonts w:ascii="Garamond" w:hAnsi="Garamond" w:cs="CG Times"/>
          <w:i/>
        </w:rPr>
        <w:t>shërbimeve</w:t>
      </w:r>
      <w:proofErr w:type="spellEnd"/>
      <w:r w:rsidRPr="000529AB">
        <w:rPr>
          <w:rFonts w:ascii="Garamond" w:hAnsi="Garamond" w:cs="CG Times"/>
          <w:i/>
        </w:rPr>
        <w:t xml:space="preserve"> </w:t>
      </w:r>
      <w:proofErr w:type="spellStart"/>
      <w:r w:rsidRPr="000529AB">
        <w:rPr>
          <w:rFonts w:ascii="Garamond" w:hAnsi="Garamond" w:cs="CG Times"/>
          <w:i/>
        </w:rPr>
        <w:t>të</w:t>
      </w:r>
      <w:proofErr w:type="spellEnd"/>
      <w:r w:rsidRPr="000529AB">
        <w:rPr>
          <w:rFonts w:ascii="Garamond" w:hAnsi="Garamond" w:cs="CG Times"/>
          <w:i/>
        </w:rPr>
        <w:t xml:space="preserve"> </w:t>
      </w:r>
      <w:proofErr w:type="spellStart"/>
      <w:r w:rsidRPr="000529AB">
        <w:rPr>
          <w:rFonts w:ascii="Garamond" w:hAnsi="Garamond" w:cs="CG Times"/>
          <w:i/>
        </w:rPr>
        <w:t>veçanta</w:t>
      </w:r>
      <w:proofErr w:type="spellEnd"/>
      <w:r w:rsidRPr="000529AB">
        <w:rPr>
          <w:rFonts w:ascii="Garamond" w:hAnsi="Garamond" w:cs="CG Times"/>
          <w:i/>
        </w:rPr>
        <w:t xml:space="preserve">, </w:t>
      </w:r>
      <w:proofErr w:type="spellStart"/>
      <w:r w:rsidRPr="000529AB">
        <w:rPr>
          <w:rFonts w:ascii="Garamond" w:hAnsi="Garamond" w:cs="CG Times"/>
          <w:i/>
        </w:rPr>
        <w:t>të</w:t>
      </w:r>
      <w:proofErr w:type="spellEnd"/>
      <w:r w:rsidRPr="000529AB">
        <w:rPr>
          <w:rFonts w:ascii="Garamond" w:hAnsi="Garamond" w:cs="CG Times"/>
          <w:i/>
        </w:rPr>
        <w:t xml:space="preserve"> </w:t>
      </w:r>
      <w:proofErr w:type="spellStart"/>
      <w:r w:rsidRPr="000529AB">
        <w:rPr>
          <w:rFonts w:ascii="Garamond" w:hAnsi="Garamond" w:cs="CG Times"/>
          <w:i/>
        </w:rPr>
        <w:t>ofruara</w:t>
      </w:r>
      <w:proofErr w:type="spellEnd"/>
      <w:r w:rsidRPr="000529AB">
        <w:rPr>
          <w:rFonts w:ascii="Garamond" w:hAnsi="Garamond" w:cs="CG Times"/>
          <w:i/>
        </w:rPr>
        <w:t xml:space="preserve"> </w:t>
      </w:r>
      <w:proofErr w:type="spellStart"/>
      <w:r w:rsidRPr="000529AB">
        <w:rPr>
          <w:rFonts w:ascii="Garamond" w:hAnsi="Garamond" w:cs="CG Times"/>
          <w:i/>
        </w:rPr>
        <w:t>nga</w:t>
      </w:r>
      <w:proofErr w:type="spellEnd"/>
      <w:r w:rsidRPr="000529AB">
        <w:rPr>
          <w:rFonts w:ascii="Garamond" w:hAnsi="Garamond" w:cs="CG Times"/>
          <w:i/>
        </w:rPr>
        <w:t xml:space="preserve"> </w:t>
      </w:r>
      <w:proofErr w:type="spellStart"/>
      <w:r w:rsidRPr="000529AB">
        <w:rPr>
          <w:rFonts w:ascii="Garamond" w:hAnsi="Garamond" w:cs="CG Times"/>
          <w:i/>
        </w:rPr>
        <w:t>shërbimet</w:t>
      </w:r>
      <w:proofErr w:type="spellEnd"/>
      <w:r w:rsidRPr="000529AB">
        <w:rPr>
          <w:rFonts w:ascii="Garamond" w:hAnsi="Garamond" w:cs="CG Times"/>
          <w:i/>
        </w:rPr>
        <w:t xml:space="preserve"> </w:t>
      </w:r>
      <w:proofErr w:type="spellStart"/>
      <w:r w:rsidRPr="000529AB">
        <w:rPr>
          <w:rFonts w:ascii="Garamond" w:hAnsi="Garamond" w:cs="CG Times"/>
          <w:i/>
        </w:rPr>
        <w:t>spitalore</w:t>
      </w:r>
      <w:proofErr w:type="spellEnd"/>
      <w:r w:rsidRPr="000529AB">
        <w:rPr>
          <w:rFonts w:ascii="Garamond" w:hAnsi="Garamond" w:cs="CG Times"/>
          <w:i/>
        </w:rPr>
        <w:t xml:space="preserve"> </w:t>
      </w:r>
      <w:proofErr w:type="spellStart"/>
      <w:r w:rsidRPr="000529AB">
        <w:rPr>
          <w:rFonts w:ascii="Garamond" w:hAnsi="Garamond" w:cs="CG Times"/>
          <w:i/>
        </w:rPr>
        <w:t>publike</w:t>
      </w:r>
      <w:proofErr w:type="spellEnd"/>
      <w:r w:rsidRPr="000529AB">
        <w:rPr>
          <w:rFonts w:ascii="Garamond" w:hAnsi="Garamond" w:cs="CG Times"/>
          <w:i/>
        </w:rPr>
        <w:t xml:space="preserve"> e private, </w:t>
      </w:r>
      <w:proofErr w:type="spellStart"/>
      <w:r w:rsidRPr="000529AB">
        <w:rPr>
          <w:rFonts w:ascii="Garamond" w:hAnsi="Garamond" w:cs="CG Times"/>
          <w:i/>
        </w:rPr>
        <w:t>të</w:t>
      </w:r>
      <w:proofErr w:type="spellEnd"/>
      <w:r w:rsidRPr="000529AB">
        <w:rPr>
          <w:rFonts w:ascii="Garamond" w:hAnsi="Garamond" w:cs="CG Times"/>
          <w:i/>
        </w:rPr>
        <w:t xml:space="preserve"> </w:t>
      </w:r>
      <w:proofErr w:type="spellStart"/>
      <w:r w:rsidRPr="000529AB">
        <w:rPr>
          <w:rFonts w:ascii="Garamond" w:hAnsi="Garamond" w:cs="CG Times"/>
          <w:i/>
        </w:rPr>
        <w:t>miratuara</w:t>
      </w:r>
      <w:proofErr w:type="spellEnd"/>
      <w:r w:rsidRPr="000529AB">
        <w:rPr>
          <w:rFonts w:ascii="Garamond" w:hAnsi="Garamond" w:cs="CG Times"/>
          <w:i/>
        </w:rPr>
        <w:t xml:space="preserve"> me </w:t>
      </w:r>
      <w:proofErr w:type="spellStart"/>
      <w:r w:rsidRPr="000529AB">
        <w:rPr>
          <w:rFonts w:ascii="Garamond" w:hAnsi="Garamond" w:cs="CG Times"/>
          <w:i/>
        </w:rPr>
        <w:t>vendim</w:t>
      </w:r>
      <w:proofErr w:type="spellEnd"/>
      <w:r w:rsidRPr="000529AB">
        <w:rPr>
          <w:rFonts w:ascii="Garamond" w:hAnsi="Garamond" w:cs="CG Times"/>
          <w:i/>
        </w:rPr>
        <w:t xml:space="preserve"> </w:t>
      </w:r>
      <w:proofErr w:type="spellStart"/>
      <w:r w:rsidRPr="000529AB">
        <w:rPr>
          <w:rFonts w:ascii="Garamond" w:hAnsi="Garamond" w:cs="CG Times"/>
          <w:i/>
        </w:rPr>
        <w:t>të</w:t>
      </w:r>
      <w:proofErr w:type="spellEnd"/>
      <w:r w:rsidRPr="000529AB">
        <w:rPr>
          <w:rFonts w:ascii="Garamond" w:hAnsi="Garamond" w:cs="CG Times"/>
          <w:i/>
        </w:rPr>
        <w:t xml:space="preserve"> </w:t>
      </w:r>
      <w:proofErr w:type="spellStart"/>
      <w:r w:rsidRPr="000529AB">
        <w:rPr>
          <w:rFonts w:ascii="Garamond" w:hAnsi="Garamond" w:cs="CG Times"/>
          <w:i/>
        </w:rPr>
        <w:t>Këshillit</w:t>
      </w:r>
      <w:proofErr w:type="spellEnd"/>
      <w:r w:rsidRPr="000529AB">
        <w:rPr>
          <w:rFonts w:ascii="Garamond" w:hAnsi="Garamond" w:cs="CG Times"/>
          <w:i/>
        </w:rPr>
        <w:t xml:space="preserve"> </w:t>
      </w:r>
      <w:proofErr w:type="spellStart"/>
      <w:r w:rsidRPr="000529AB">
        <w:rPr>
          <w:rFonts w:ascii="Garamond" w:hAnsi="Garamond" w:cs="CG Times"/>
          <w:i/>
        </w:rPr>
        <w:t>të</w:t>
      </w:r>
      <w:proofErr w:type="spellEnd"/>
      <w:r w:rsidRPr="000529AB">
        <w:rPr>
          <w:rFonts w:ascii="Garamond" w:hAnsi="Garamond" w:cs="CG Times"/>
          <w:i/>
        </w:rPr>
        <w:t xml:space="preserve"> </w:t>
      </w:r>
      <w:proofErr w:type="spellStart"/>
      <w:r w:rsidRPr="000529AB">
        <w:rPr>
          <w:rFonts w:ascii="Garamond" w:hAnsi="Garamond" w:cs="CG Times"/>
          <w:i/>
        </w:rPr>
        <w:t>Ministrave</w:t>
      </w:r>
      <w:proofErr w:type="spellEnd"/>
      <w:r w:rsidRPr="000529AB">
        <w:rPr>
          <w:rFonts w:ascii="Garamond" w:hAnsi="Garamond" w:cs="CG Times"/>
          <w:i/>
        </w:rPr>
        <w:t>;</w:t>
      </w:r>
    </w:p>
    <w:p w:rsidR="000529AB" w:rsidRPr="000529AB" w:rsidRDefault="000529AB" w:rsidP="000529AB">
      <w:pPr>
        <w:widowControl w:val="0"/>
        <w:ind w:firstLine="284"/>
        <w:jc w:val="both"/>
        <w:rPr>
          <w:rFonts w:ascii="Garamond" w:hAnsi="Garamond" w:cs="CG Times"/>
          <w:i/>
        </w:rPr>
      </w:pPr>
      <w:r>
        <w:rPr>
          <w:rFonts w:ascii="Garamond" w:hAnsi="Garamond" w:cs="CG Times"/>
          <w:i/>
        </w:rPr>
        <w:t xml:space="preserve">   </w:t>
      </w:r>
      <w:r w:rsidRPr="000529AB">
        <w:rPr>
          <w:rFonts w:ascii="Garamond" w:hAnsi="Garamond" w:cs="CG Times"/>
          <w:i/>
        </w:rPr>
        <w:t xml:space="preserve">b) </w:t>
      </w:r>
      <w:proofErr w:type="spellStart"/>
      <w:r w:rsidRPr="000529AB">
        <w:rPr>
          <w:rFonts w:ascii="Garamond" w:hAnsi="Garamond" w:cs="CG Times"/>
          <w:i/>
        </w:rPr>
        <w:t>nev</w:t>
      </w:r>
      <w:r w:rsidRPr="000529AB">
        <w:rPr>
          <w:rFonts w:ascii="Garamond" w:hAnsi="Garamond" w:cs="CG Times"/>
          <w:i/>
        </w:rPr>
        <w:t>oja</w:t>
      </w:r>
      <w:proofErr w:type="spellEnd"/>
      <w:r w:rsidRPr="000529AB">
        <w:rPr>
          <w:rFonts w:ascii="Garamond" w:hAnsi="Garamond" w:cs="CG Times"/>
          <w:i/>
        </w:rPr>
        <w:t xml:space="preserve"> </w:t>
      </w:r>
      <w:proofErr w:type="spellStart"/>
      <w:r w:rsidRPr="000529AB">
        <w:rPr>
          <w:rFonts w:ascii="Garamond" w:hAnsi="Garamond" w:cs="CG Times"/>
          <w:i/>
        </w:rPr>
        <w:t>të</w:t>
      </w:r>
      <w:proofErr w:type="spellEnd"/>
      <w:r w:rsidRPr="000529AB">
        <w:rPr>
          <w:rFonts w:ascii="Garamond" w:hAnsi="Garamond" w:cs="CG Times"/>
          <w:i/>
        </w:rPr>
        <w:t xml:space="preserve"> </w:t>
      </w:r>
      <w:proofErr w:type="spellStart"/>
      <w:r w:rsidRPr="000529AB">
        <w:rPr>
          <w:rFonts w:ascii="Garamond" w:hAnsi="Garamond" w:cs="CG Times"/>
          <w:i/>
        </w:rPr>
        <w:t>spitaleve</w:t>
      </w:r>
      <w:proofErr w:type="spellEnd"/>
      <w:r w:rsidRPr="000529AB">
        <w:rPr>
          <w:rFonts w:ascii="Garamond" w:hAnsi="Garamond" w:cs="CG Times"/>
          <w:i/>
        </w:rPr>
        <w:t xml:space="preserve"> </w:t>
      </w:r>
      <w:proofErr w:type="spellStart"/>
      <w:r w:rsidRPr="000529AB">
        <w:rPr>
          <w:rFonts w:ascii="Garamond" w:hAnsi="Garamond" w:cs="CG Times"/>
          <w:i/>
        </w:rPr>
        <w:t>gjatë</w:t>
      </w:r>
      <w:proofErr w:type="spellEnd"/>
      <w:r w:rsidRPr="000529AB">
        <w:rPr>
          <w:rFonts w:ascii="Garamond" w:hAnsi="Garamond" w:cs="CG Times"/>
          <w:i/>
        </w:rPr>
        <w:t xml:space="preserve"> </w:t>
      </w:r>
      <w:proofErr w:type="spellStart"/>
      <w:r w:rsidRPr="000529AB">
        <w:rPr>
          <w:rFonts w:ascii="Garamond" w:hAnsi="Garamond" w:cs="CG Times"/>
          <w:i/>
        </w:rPr>
        <w:t>vitit</w:t>
      </w:r>
      <w:proofErr w:type="spellEnd"/>
      <w:r w:rsidRPr="000529AB">
        <w:rPr>
          <w:rFonts w:ascii="Garamond" w:hAnsi="Garamond" w:cs="CG Times"/>
          <w:i/>
        </w:rPr>
        <w:t>.</w:t>
      </w:r>
    </w:p>
    <w:p w:rsidR="00993AB0" w:rsidRPr="009A2B07" w:rsidRDefault="00993AB0" w:rsidP="000529A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5. Fondi i Sigurimit të Detyrueshëm të Kujdesit Shëndetësor lidh kontratat me spitalet për financimin e paketave të shërbimeve shëndetësore, të ofruara prej tyre.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Në kontratën dypalëshe, ndër të tjera, përcaktohen: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a) shërbimet e parashikuara për çdo spital;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b) mënyrat e mbajtjes së të dhënave dhe të raportimit;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c) mënyrat e pagesë së spitalit;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 xml:space="preserve">ç) treguesit e cilësisë dhe të 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performancës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>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d) mënyrat e ushtrimit të kontrollit nga Fondi;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 xml:space="preserve">dh) sistemi i referimit dhe mënyra e identifikimit të 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 xml:space="preserve"> siguruarve;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e) mënyrat e zgjidhjes së mosmarrëveshjeve.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6. Shpenzimet kapitale për investimet në spitale mbulohen nga Ministria e Shëndetësisë. Spitalet mund të kryejnë investime edhe nga burime të tjera.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 xml:space="preserve">7. Burime të tjera financimi për spitalet janë fondet e krijuara nga të ardhurat e realizuara gjatë veprimtarisë së tyre dhe nga dhurimet. Përdorimi i tyre bëhet 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totalisht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 xml:space="preserve"> nga vetë spitali, si pjesë e kostos së shërbimit, sipas udhëzimit të miratuar nga Këshilli Administrativ i Fondit. Këto të ardhura vlerësohen si të ardhura jashtë limitit.</w:t>
      </w:r>
    </w:p>
    <w:p w:rsidR="00993AB0" w:rsidRPr="009A2B07" w:rsidRDefault="00993AB0" w:rsidP="0034332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lastRenderedPageBreak/>
        <w:t>8. Mënyra e pagesës dhe e shpërblimit të punës së punonjësve të spitaleve, që kanë lidhur kontratë me Fondin e Sigurimit të Detyrueshëm të Kujdesit Shëndetësor, sipas këtij vendimi, përcaktohet me vendim të Këshillit Administrativ të Fondit të Sigurimit të Detyrueshëm të Kujdesit Shëndetësor.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9. Spitali zbaton sistemin e referimit dhe tarifat për shërbimet me pagesë, të miratuara nga ministri i Shëndetësisë.</w:t>
      </w:r>
    </w:p>
    <w:p w:rsidR="0034332D" w:rsidRPr="0034332D" w:rsidRDefault="00993AB0" w:rsidP="0034332D">
      <w:pPr>
        <w:pStyle w:val="Paragrafi"/>
        <w:rPr>
          <w:rFonts w:ascii="Garamond" w:hAnsi="Garamond"/>
          <w:i/>
          <w:spacing w:val="-4"/>
          <w:sz w:val="24"/>
          <w:szCs w:val="24"/>
        </w:rPr>
      </w:pPr>
      <w:r w:rsidRPr="009A2B07">
        <w:rPr>
          <w:rFonts w:ascii="Garamond" w:hAnsi="Garamond"/>
          <w:sz w:val="24"/>
          <w:szCs w:val="24"/>
          <w:lang w:val="sq-AL"/>
        </w:rPr>
        <w:t>10</w:t>
      </w:r>
      <w:r w:rsidRPr="0034332D">
        <w:rPr>
          <w:rFonts w:ascii="Garamond" w:hAnsi="Garamond"/>
          <w:i/>
          <w:sz w:val="24"/>
          <w:szCs w:val="24"/>
          <w:lang w:val="sq-AL"/>
        </w:rPr>
        <w:t xml:space="preserve">. </w:t>
      </w:r>
      <w:proofErr w:type="spellStart"/>
      <w:r w:rsidR="0034332D" w:rsidRPr="0034332D">
        <w:rPr>
          <w:rFonts w:ascii="Garamond" w:hAnsi="Garamond"/>
          <w:i/>
          <w:spacing w:val="-4"/>
          <w:sz w:val="24"/>
          <w:szCs w:val="24"/>
        </w:rPr>
        <w:t>Ministria</w:t>
      </w:r>
      <w:proofErr w:type="spellEnd"/>
      <w:r w:rsidR="0034332D" w:rsidRPr="0034332D">
        <w:rPr>
          <w:rFonts w:ascii="Garamond" w:hAnsi="Garamond"/>
          <w:i/>
          <w:spacing w:val="-4"/>
          <w:sz w:val="24"/>
          <w:szCs w:val="24"/>
        </w:rPr>
        <w:t xml:space="preserve"> e </w:t>
      </w:r>
      <w:proofErr w:type="spellStart"/>
      <w:r w:rsidR="0034332D" w:rsidRPr="0034332D">
        <w:rPr>
          <w:rFonts w:ascii="Garamond" w:hAnsi="Garamond"/>
          <w:i/>
          <w:spacing w:val="-4"/>
          <w:sz w:val="24"/>
          <w:szCs w:val="24"/>
        </w:rPr>
        <w:t>Shëndetësisë</w:t>
      </w:r>
      <w:proofErr w:type="spellEnd"/>
      <w:r w:rsidR="0034332D" w:rsidRPr="0034332D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34332D" w:rsidRPr="0034332D">
        <w:rPr>
          <w:rFonts w:ascii="Garamond" w:hAnsi="Garamond"/>
          <w:i/>
          <w:spacing w:val="-4"/>
          <w:sz w:val="24"/>
          <w:szCs w:val="24"/>
        </w:rPr>
        <w:t>auditon</w:t>
      </w:r>
      <w:proofErr w:type="spellEnd"/>
      <w:r w:rsidR="0034332D" w:rsidRPr="0034332D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34332D" w:rsidRPr="0034332D">
        <w:rPr>
          <w:rFonts w:ascii="Garamond" w:hAnsi="Garamond"/>
          <w:i/>
          <w:spacing w:val="-4"/>
          <w:sz w:val="24"/>
          <w:szCs w:val="24"/>
        </w:rPr>
        <w:t>spitalin</w:t>
      </w:r>
      <w:proofErr w:type="spellEnd"/>
      <w:r w:rsidR="0034332D" w:rsidRPr="0034332D">
        <w:rPr>
          <w:rFonts w:ascii="Garamond" w:hAnsi="Garamond"/>
          <w:i/>
          <w:spacing w:val="-4"/>
          <w:sz w:val="24"/>
          <w:szCs w:val="24"/>
        </w:rPr>
        <w:t xml:space="preserve">, </w:t>
      </w:r>
      <w:proofErr w:type="spellStart"/>
      <w:r w:rsidR="0034332D" w:rsidRPr="0034332D">
        <w:rPr>
          <w:rFonts w:ascii="Garamond" w:hAnsi="Garamond"/>
          <w:i/>
          <w:spacing w:val="-4"/>
          <w:sz w:val="24"/>
          <w:szCs w:val="24"/>
        </w:rPr>
        <w:t>nëpërmjet</w:t>
      </w:r>
      <w:proofErr w:type="spellEnd"/>
      <w:r w:rsidR="0034332D" w:rsidRPr="0034332D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34332D" w:rsidRPr="0034332D">
        <w:rPr>
          <w:rFonts w:ascii="Garamond" w:hAnsi="Garamond"/>
          <w:i/>
          <w:spacing w:val="-4"/>
          <w:sz w:val="24"/>
          <w:szCs w:val="24"/>
        </w:rPr>
        <w:t>strukturës</w:t>
      </w:r>
      <w:proofErr w:type="spellEnd"/>
      <w:r w:rsidR="0034332D" w:rsidRPr="0034332D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34332D" w:rsidRPr="0034332D">
        <w:rPr>
          <w:rFonts w:ascii="Garamond" w:hAnsi="Garamond"/>
          <w:i/>
          <w:spacing w:val="-4"/>
          <w:sz w:val="24"/>
          <w:szCs w:val="24"/>
        </w:rPr>
        <w:t>së</w:t>
      </w:r>
      <w:proofErr w:type="spellEnd"/>
      <w:r w:rsidR="0034332D" w:rsidRPr="0034332D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34332D" w:rsidRPr="0034332D">
        <w:rPr>
          <w:rFonts w:ascii="Garamond" w:hAnsi="Garamond"/>
          <w:i/>
          <w:spacing w:val="-4"/>
          <w:sz w:val="24"/>
          <w:szCs w:val="24"/>
        </w:rPr>
        <w:t>saj</w:t>
      </w:r>
      <w:proofErr w:type="spellEnd"/>
      <w:r w:rsidR="0034332D" w:rsidRPr="0034332D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34332D" w:rsidRPr="0034332D">
        <w:rPr>
          <w:rFonts w:ascii="Garamond" w:hAnsi="Garamond"/>
          <w:i/>
          <w:spacing w:val="-4"/>
          <w:sz w:val="24"/>
          <w:szCs w:val="24"/>
        </w:rPr>
        <w:t>audituese</w:t>
      </w:r>
      <w:proofErr w:type="spellEnd"/>
      <w:r w:rsidR="0034332D" w:rsidRPr="0034332D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34332D" w:rsidRPr="0034332D">
        <w:rPr>
          <w:rFonts w:ascii="Garamond" w:hAnsi="Garamond"/>
          <w:i/>
          <w:spacing w:val="-4"/>
          <w:sz w:val="24"/>
          <w:szCs w:val="24"/>
        </w:rPr>
        <w:t>për</w:t>
      </w:r>
      <w:proofErr w:type="spellEnd"/>
      <w:r w:rsidR="0034332D" w:rsidRPr="0034332D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34332D" w:rsidRPr="0034332D">
        <w:rPr>
          <w:rFonts w:ascii="Garamond" w:hAnsi="Garamond"/>
          <w:i/>
          <w:spacing w:val="-4"/>
          <w:sz w:val="24"/>
          <w:szCs w:val="24"/>
        </w:rPr>
        <w:t>zbatimin</w:t>
      </w:r>
      <w:proofErr w:type="spellEnd"/>
      <w:r w:rsidR="0034332D" w:rsidRPr="0034332D">
        <w:rPr>
          <w:rFonts w:ascii="Garamond" w:hAnsi="Garamond"/>
          <w:i/>
          <w:spacing w:val="-4"/>
          <w:sz w:val="24"/>
          <w:szCs w:val="24"/>
        </w:rPr>
        <w:t xml:space="preserve"> e </w:t>
      </w:r>
      <w:proofErr w:type="spellStart"/>
      <w:r w:rsidR="0034332D" w:rsidRPr="0034332D">
        <w:rPr>
          <w:rFonts w:ascii="Garamond" w:hAnsi="Garamond"/>
          <w:i/>
          <w:spacing w:val="-4"/>
          <w:sz w:val="24"/>
          <w:szCs w:val="24"/>
        </w:rPr>
        <w:t>standardeve</w:t>
      </w:r>
      <w:proofErr w:type="spellEnd"/>
      <w:r w:rsidR="0034332D" w:rsidRPr="0034332D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34332D" w:rsidRPr="0034332D">
        <w:rPr>
          <w:rFonts w:ascii="Garamond" w:hAnsi="Garamond"/>
          <w:i/>
          <w:spacing w:val="-4"/>
          <w:sz w:val="24"/>
          <w:szCs w:val="24"/>
        </w:rPr>
        <w:t>të</w:t>
      </w:r>
      <w:proofErr w:type="spellEnd"/>
      <w:r w:rsidR="0034332D" w:rsidRPr="0034332D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34332D" w:rsidRPr="0034332D">
        <w:rPr>
          <w:rFonts w:ascii="Garamond" w:hAnsi="Garamond"/>
          <w:i/>
          <w:spacing w:val="-4"/>
          <w:sz w:val="24"/>
          <w:szCs w:val="24"/>
        </w:rPr>
        <w:t>miratuara</w:t>
      </w:r>
      <w:proofErr w:type="spellEnd"/>
      <w:r w:rsidR="0034332D" w:rsidRPr="0034332D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34332D" w:rsidRPr="0034332D">
        <w:rPr>
          <w:rFonts w:ascii="Garamond" w:hAnsi="Garamond"/>
          <w:i/>
          <w:spacing w:val="-4"/>
          <w:sz w:val="24"/>
          <w:szCs w:val="24"/>
        </w:rPr>
        <w:t>prej</w:t>
      </w:r>
      <w:proofErr w:type="spellEnd"/>
      <w:r w:rsidR="0034332D" w:rsidRPr="0034332D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34332D" w:rsidRPr="0034332D">
        <w:rPr>
          <w:rFonts w:ascii="Garamond" w:hAnsi="Garamond"/>
          <w:i/>
          <w:spacing w:val="-4"/>
          <w:sz w:val="24"/>
          <w:szCs w:val="24"/>
        </w:rPr>
        <w:t>saj</w:t>
      </w:r>
      <w:proofErr w:type="spellEnd"/>
      <w:r w:rsidR="0034332D" w:rsidRPr="0034332D">
        <w:rPr>
          <w:rFonts w:ascii="Garamond" w:hAnsi="Garamond"/>
          <w:i/>
          <w:spacing w:val="-4"/>
          <w:sz w:val="24"/>
          <w:szCs w:val="24"/>
        </w:rPr>
        <w:t xml:space="preserve">, </w:t>
      </w:r>
      <w:proofErr w:type="spellStart"/>
      <w:r w:rsidR="0034332D" w:rsidRPr="0034332D">
        <w:rPr>
          <w:rFonts w:ascii="Garamond" w:hAnsi="Garamond"/>
          <w:i/>
          <w:spacing w:val="-4"/>
          <w:sz w:val="24"/>
          <w:szCs w:val="24"/>
        </w:rPr>
        <w:t>si</w:t>
      </w:r>
      <w:proofErr w:type="spellEnd"/>
      <w:r w:rsidR="0034332D" w:rsidRPr="0034332D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34332D" w:rsidRPr="0034332D">
        <w:rPr>
          <w:rFonts w:ascii="Garamond" w:hAnsi="Garamond"/>
          <w:i/>
          <w:spacing w:val="-4"/>
          <w:sz w:val="24"/>
          <w:szCs w:val="24"/>
        </w:rPr>
        <w:t>dhe</w:t>
      </w:r>
      <w:proofErr w:type="spellEnd"/>
      <w:r w:rsidR="0034332D" w:rsidRPr="0034332D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34332D" w:rsidRPr="0034332D">
        <w:rPr>
          <w:rFonts w:ascii="Garamond" w:hAnsi="Garamond"/>
          <w:i/>
          <w:spacing w:val="-4"/>
          <w:sz w:val="24"/>
          <w:szCs w:val="24"/>
        </w:rPr>
        <w:t>për</w:t>
      </w:r>
      <w:proofErr w:type="spellEnd"/>
      <w:r w:rsidR="0034332D" w:rsidRPr="0034332D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34332D" w:rsidRPr="0034332D">
        <w:rPr>
          <w:rFonts w:ascii="Garamond" w:hAnsi="Garamond"/>
          <w:i/>
          <w:spacing w:val="-4"/>
          <w:sz w:val="24"/>
          <w:szCs w:val="24"/>
        </w:rPr>
        <w:t>mënyrën</w:t>
      </w:r>
      <w:proofErr w:type="spellEnd"/>
      <w:r w:rsidR="0034332D" w:rsidRPr="0034332D">
        <w:rPr>
          <w:rFonts w:ascii="Garamond" w:hAnsi="Garamond"/>
          <w:i/>
          <w:spacing w:val="-4"/>
          <w:sz w:val="24"/>
          <w:szCs w:val="24"/>
        </w:rPr>
        <w:t xml:space="preserve"> e </w:t>
      </w:r>
      <w:proofErr w:type="spellStart"/>
      <w:r w:rsidR="0034332D" w:rsidRPr="0034332D">
        <w:rPr>
          <w:rFonts w:ascii="Garamond" w:hAnsi="Garamond"/>
          <w:i/>
          <w:spacing w:val="-4"/>
          <w:sz w:val="24"/>
          <w:szCs w:val="24"/>
        </w:rPr>
        <w:t>përdorimit</w:t>
      </w:r>
      <w:proofErr w:type="spellEnd"/>
      <w:r w:rsidR="0034332D" w:rsidRPr="0034332D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34332D" w:rsidRPr="0034332D">
        <w:rPr>
          <w:rFonts w:ascii="Garamond" w:hAnsi="Garamond"/>
          <w:i/>
          <w:spacing w:val="-4"/>
          <w:sz w:val="24"/>
          <w:szCs w:val="24"/>
        </w:rPr>
        <w:t>t</w:t>
      </w:r>
      <w:r w:rsidR="0034332D" w:rsidRPr="0034332D">
        <w:rPr>
          <w:rFonts w:ascii="Garamond" w:hAnsi="Garamond"/>
          <w:i/>
          <w:spacing w:val="-4"/>
          <w:sz w:val="24"/>
          <w:szCs w:val="24"/>
        </w:rPr>
        <w:t>ë</w:t>
      </w:r>
      <w:proofErr w:type="spellEnd"/>
      <w:r w:rsidR="0034332D" w:rsidRPr="0034332D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34332D" w:rsidRPr="0034332D">
        <w:rPr>
          <w:rFonts w:ascii="Garamond" w:hAnsi="Garamond"/>
          <w:i/>
          <w:spacing w:val="-4"/>
          <w:sz w:val="24"/>
          <w:szCs w:val="24"/>
        </w:rPr>
        <w:t>buxhetit</w:t>
      </w:r>
      <w:proofErr w:type="spellEnd"/>
      <w:r w:rsidR="0034332D" w:rsidRPr="0034332D">
        <w:rPr>
          <w:rFonts w:ascii="Garamond" w:hAnsi="Garamond"/>
          <w:i/>
          <w:spacing w:val="-4"/>
          <w:sz w:val="24"/>
          <w:szCs w:val="24"/>
        </w:rPr>
        <w:t xml:space="preserve"> total </w:t>
      </w:r>
      <w:proofErr w:type="spellStart"/>
      <w:r w:rsidR="0034332D" w:rsidRPr="0034332D">
        <w:rPr>
          <w:rFonts w:ascii="Garamond" w:hAnsi="Garamond"/>
          <w:i/>
          <w:spacing w:val="-4"/>
          <w:sz w:val="24"/>
          <w:szCs w:val="24"/>
        </w:rPr>
        <w:t>të</w:t>
      </w:r>
      <w:proofErr w:type="spellEnd"/>
      <w:r w:rsidR="0034332D" w:rsidRPr="0034332D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34332D" w:rsidRPr="0034332D">
        <w:rPr>
          <w:rFonts w:ascii="Garamond" w:hAnsi="Garamond"/>
          <w:i/>
          <w:spacing w:val="-4"/>
          <w:sz w:val="24"/>
          <w:szCs w:val="24"/>
        </w:rPr>
        <w:t>spitalit</w:t>
      </w:r>
      <w:proofErr w:type="spellEnd"/>
      <w:r w:rsidR="0034332D" w:rsidRPr="0034332D">
        <w:rPr>
          <w:rFonts w:ascii="Garamond" w:hAnsi="Garamond"/>
          <w:i/>
          <w:spacing w:val="-4"/>
          <w:sz w:val="24"/>
          <w:szCs w:val="24"/>
        </w:rPr>
        <w:t>.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11. Fondi i Sigurimit të Detyrueshëm të Kujdesit Shëndetësor ushtron kontroll në spitale, sipas mënyrës së përcaktuar në kontratë.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12. Marrëdhëniet juridike të punës në spitale rregullohen në përputhje me Kodin e Punës të Republikës së Shqipërisë, miratuar me ligjin nr. 7961, datë 12.7.1995, të ndryshuar.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13. Spitalet janë të detyruara të llogarisin shpenzimet faktike të çdo shërbimi, në përputhje me standardet e caktuara nga Ministria e Shëndetësisë. Shpenzimet mujore dhe progresive raportohen nga spitalet në Fondin e Sigurimit të Detyrueshëm të Kujdesit Shëndetësor, i cili bën monitorimin e tyre.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 xml:space="preserve">14. Deri në hartimin e kostove të shërbimeve, Fondi i Sigurimit të Detyrueshëm të Kujdesit Shëndetësor të financojë paketën e shërbimeve spitalore të kontraktuara me metodën e 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buxhetimit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>.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Buxheti i kontraktuar i spitalit ka këta zëra shpenzimesh: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a) paga dhe shpenzime të tjera lidhur me pagën e personelit;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b) kontribute për sigurime shëndetësore e shoqërore të personelit;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c) mallra e shërbime të tjera.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Spitali mban përgjegjësi të plotë për zbatimin e buxhetit të kontraktuar, sipas zërave të përcaktuar nga Fondi i Sigurimit të Detyrueshëm të Kujdesit Shëndetësor.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15. Spitali mund të rishpërndajë buxhetin, duke zbatuar kufizimet e mëposhtme: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a) Rishpërndarja nga “Shpenzime për mallra e shërbime” te “Pagat dhe sigurime” mund të bëhet vetëm brenda një kufiri prej 2%;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b) Rishpërndarja nga “Paga e sigurime” te “Shpenzimet për mallra e shërbime” është e mundur vetëm brenda një kufiri prej 5%.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Të dy kufijtë llogariten në bazë të buxhetit të kontraktuar. Rishpërndarja e burimeve bëhet me autorizimin e Fondit të Sigurimit të Detyrueshëm të Kujdesit Shëndetësor.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16. Rishpërndarja e buxhetit midis spitaleve mund të bëhet vetëm brenda një kufiri prej 3% të buxhetit të spitaleve me vendim të Këshillit Administrativ të Fondit të Sigurimit të Detyrueshëm të Kujdesit Shëndetësor.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17. Numri i përgjithshëm i punonjësve të spitaleve është sipas shtojcës nr. 2, që i bashkëlidhet këtij vendimi.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18. Numri i punonjësve me kontratë shërbimi për spitalet universitare miratohet nga Këshilli Administrativ i Fondit të Sigurimit të Detyrueshëm të Kujdesit Shëndetësor.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19. Financimi i institucioneve dhe i shërbimeve, të përcaktuara në shtojcën nr. 3, që i bashkëlidhet këtij vendimi, të bëhet nga Fondi i Sigurimit të Detyrueshëm të Kujdesit Shëndetësor, vetëm kundrejt shtesave përkatëse të buxhetit, nga Ministria e Shëndetësisë.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20. Vendimi nr. 140, datë 17.2.2010 i Këshillit të Ministrave “Për financimin e shërbimeve spitalore nga skema e detyrueshme e sigurimeve të kujdesit shëndetësor”, i ndryshuar, shfuqizohet.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21. Ngarkohen Ministria e Shëndetësisë, Ministria e Financave dhe Fondi i Sigurimit të Detyrueshëm të Kujdesit Shëndetësor për zbatimin e këtij vendimi.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Ky vendim hyn në fuqi pas botimit në Fletoren Zyrtare.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93AB0" w:rsidRPr="009A2B07" w:rsidRDefault="00993AB0" w:rsidP="00993AB0">
      <w:pPr>
        <w:pStyle w:val="Autoritet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KRYEMINISTRI</w:t>
      </w:r>
    </w:p>
    <w:p w:rsidR="00993AB0" w:rsidRPr="009A2B07" w:rsidRDefault="00993AB0" w:rsidP="00993AB0">
      <w:pPr>
        <w:pStyle w:val="AutoritetiEmer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 xml:space="preserve">Edi 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Rama</w:t>
      </w:r>
      <w:proofErr w:type="spellEnd"/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93AB0" w:rsidRPr="009A2B07" w:rsidRDefault="00993AB0" w:rsidP="00993AB0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</w:p>
    <w:p w:rsidR="00993AB0" w:rsidRPr="009A2B07" w:rsidRDefault="00993AB0" w:rsidP="00993AB0">
      <w:pPr>
        <w:pStyle w:val="Paragrafi"/>
        <w:jc w:val="right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Shtojca nr. 1</w:t>
      </w:r>
    </w:p>
    <w:p w:rsidR="00993AB0" w:rsidRPr="009A2B07" w:rsidRDefault="00993AB0" w:rsidP="00993AB0">
      <w:pPr>
        <w:pStyle w:val="Paragrafi"/>
        <w:ind w:firstLine="0"/>
        <w:jc w:val="center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LISTA E SHËRBIMEVE SPITALORE QË DO TË FINANCOHEN NGA FONDI I SIGURIMIT TË DETYRUESHËM TË KUJDESIT SHËNDETËSOR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I. SPITALET UNIVERSITARE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1. Shërbimi i kardiologjisë: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 xml:space="preserve">a) 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Hemodinamika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>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 xml:space="preserve">b) 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Reanimacioni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 xml:space="preserve"> i kardiologjisë.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2. Shërbimi i kardiokirurgjisë;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 xml:space="preserve">3. Shërbimi i kirurgjisë 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angiovaskulare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>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4. Shërbimi i hematologjisë;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 xml:space="preserve">5. Shërbimi i 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gastrohepatologjisë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>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6. Shërbimi i endokrinologjisë;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 xml:space="preserve">7. Shërbimi i 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nefrologjisë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 xml:space="preserve"> dhe 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hemodializës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>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8. Shërbimi i anestezisë-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reanimacionit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>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9. Shërbimi i urgjencës së sëmundjeve të brendshme;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 xml:space="preserve">10. Shërbimi i mjekësisë 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interne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>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11. Shërbimi i alergologjisë;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12. Shërbimi i reumatologjisë;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13. Shërbimi i dermatologjisë;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14. Shërbimi i traumatologjisë;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15. Shërbimi i ortopedisë;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16. Shërbimi i okulistikës;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17. Shërbimi i ORL-së;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 xml:space="preserve">18. Shërbimi i kirurgjisë 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maksilo-faciale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>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19. Shërbimi i kirurgjisë së përgjithshme;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20. Shërbimi i urgjencës kirurgjikale;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 xml:space="preserve">21. Shërbimi i kirurgjisë 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digjestive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>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22. Shërbimi i urologjisë;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23. Shërbimi i djegie-plastikës;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 xml:space="preserve">24. Shërbimi i neurologjisë dhe 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neurofiziologjisë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>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25. Shërbimi i neurokirurgjisë;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 xml:space="preserve">26. Shërbimi i 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onkologjisë+kirurgjia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 xml:space="preserve"> onkologjike: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a) Statistika onkologjike (regjistri i kancerit);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 xml:space="preserve">b) Laboratori 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histopatologjik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 xml:space="preserve"> onkologjik;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c) Laboratori klinik-biokimik onkologjik.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27. Shërbimi i rrezatim-kobaltit;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28. Shërbimi infektiv;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29. Shërbimi i pediatrisë së përgjithshme: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 xml:space="preserve">a) Urgjenca 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pediatrike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>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 xml:space="preserve">b) Fizioterapia 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pediatrike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>.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30. Shërbimi i pediatrisë së specialiteteve;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31. Shërbimi i pediatrisë infektive;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 xml:space="preserve">32. Shërbimi i kirurgjisë 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infatile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>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 xml:space="preserve">33. Shërbimi i 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onkohematologjisë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pediatrike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>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lastRenderedPageBreak/>
        <w:t xml:space="preserve">34. Shërbimi i 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reanimacionit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pediatrik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>;</w:t>
      </w:r>
    </w:p>
    <w:p w:rsidR="00993AB0" w:rsidRPr="009A2B07" w:rsidRDefault="00993AB0" w:rsidP="00993AB0">
      <w:pPr>
        <w:pStyle w:val="Paragrafi"/>
        <w:jc w:val="left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 xml:space="preserve">35. Shërbimi i laboratorëve (klinikë-biokimikë, mikrobiologjikë, 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imunologjikë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 xml:space="preserve">,            </w:t>
      </w:r>
    </w:p>
    <w:p w:rsidR="00993AB0" w:rsidRPr="009A2B07" w:rsidRDefault="00993AB0" w:rsidP="00993AB0">
      <w:pPr>
        <w:pStyle w:val="Paragrafi"/>
        <w:jc w:val="left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 xml:space="preserve">     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atomopatologjikë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>, gjenetikë mjekësore, laboratori i mjekësisë nukleare);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 xml:space="preserve">36. Shërbimi i 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imazherisë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>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37. Shërbimi i fizioterapisë;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38. Shërbimi i statistikave;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39. Shërbimi i pneumologjisë;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40. Kirurgjisë torakale;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 xml:space="preserve">41. Shërbimi i 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ftiziatrisë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>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42. Shërbimi i gjinekologjisë;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 xml:space="preserve">43. Shërbimi i 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obsetrikës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>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44. Shërbimi i patologjisë së barrës;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 xml:space="preserve">45. Shërbimi i 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neonatologjisë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>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46. Shërbimi i farmacisë;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47. Shërbimi i konsultave të specializuara ambulatore;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48. Shërbimi i toksikologjisë;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49. Shërbimi i koordinimit të urgjencave;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50. Shërbimi i psikiatrisë (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QSUT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>);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51. Kontrolli i infeksioneve spitalore.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proofErr w:type="spellStart"/>
      <w:r w:rsidRPr="009A2B07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>. SPITALET NË NIVEL QARKU (SPITALET RAJONALE)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1. Shërbim urgjence 24 orë;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2. Shërbimi i mjekësisë së përgjithshme;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3. Shërbimi i kirurgjisë së përgjithshme + ortopedi traumatologji + urologji + ORL + okulistikë;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4. Shërbimi i pediatrisë;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 xml:space="preserve">5. Shërbimi i 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obsetrik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>-gjinekologjisë;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6. Shërbimi i anestezi-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reanimacionit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>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7. Shërbimi i radiologjisë;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8. Shërbimi i fizioterapisë;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9. Shërbimi i laboratorëve klinikë-biokimikë dhe mikrobiologjikë;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10. Shërbimi i anatomisë dhe histologjisë patologjike;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 xml:space="preserve">11. Shërbimi i 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hemodializës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>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12. Shërbimi i farmacisë;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13. Shërbimi ambulator i specializuar (poliklinika);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14. Kabineti i onkologjisë.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proofErr w:type="spellStart"/>
      <w:r w:rsidRPr="009A2B07">
        <w:rPr>
          <w:rFonts w:ascii="Garamond" w:hAnsi="Garamond"/>
          <w:sz w:val="24"/>
          <w:szCs w:val="24"/>
          <w:lang w:val="sq-AL"/>
        </w:rPr>
        <w:t>III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>. SPITALET NË NIVEL BASHKIE (RRETHI)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1. Shërbim urgjence 24 orë;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2. Shërbimi i mjekësisë së përgjithshme;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3. Shërbimi i kirurgjisë së përgjithshme;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4. Shërbimi i pediatrisë;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 xml:space="preserve">5. Shërbimi i 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obsetrik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>-gjinekologjisë;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6. Shërbimi i anestezi-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reanimacionit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>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7. Shërbimi i radiologjisë;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8. Shërbimi i laboratorëve klinikë-biokimikë;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9. Shërbimi i farmacisë;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10. Shërbimi ambulator i specializuar (poliklinika).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proofErr w:type="spellStart"/>
      <w:r w:rsidRPr="009A2B07">
        <w:rPr>
          <w:rFonts w:ascii="Garamond" w:hAnsi="Garamond"/>
          <w:sz w:val="24"/>
          <w:szCs w:val="24"/>
          <w:lang w:val="sq-AL"/>
        </w:rPr>
        <w:t>IV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>. SPITALET DITORE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 xml:space="preserve">1. Shërbimi i ndihmës së parë mjekësore për trajtim dhe kurim 24 orë.        </w:t>
      </w:r>
      <w:r w:rsidRPr="009A2B07">
        <w:rPr>
          <w:rFonts w:ascii="Garamond" w:hAnsi="Garamond"/>
          <w:sz w:val="24"/>
          <w:szCs w:val="24"/>
          <w:lang w:val="sq-AL"/>
        </w:rPr>
        <w:tab/>
      </w:r>
      <w:r w:rsidRPr="009A2B07">
        <w:rPr>
          <w:rFonts w:ascii="Garamond" w:hAnsi="Garamond"/>
          <w:sz w:val="24"/>
          <w:szCs w:val="24"/>
          <w:lang w:val="sq-AL"/>
        </w:rPr>
        <w:tab/>
      </w:r>
    </w:p>
    <w:p w:rsidR="00993AB0" w:rsidRPr="009A2B07" w:rsidRDefault="00993AB0" w:rsidP="00993AB0">
      <w:pPr>
        <w:ind w:firstLine="720"/>
        <w:rPr>
          <w:rFonts w:ascii="Garamond" w:hAnsi="Garamond"/>
          <w:lang w:val="sq-AL"/>
        </w:rPr>
      </w:pPr>
    </w:p>
    <w:p w:rsidR="00993AB0" w:rsidRPr="009A2B07" w:rsidRDefault="00993AB0" w:rsidP="00993AB0">
      <w:pPr>
        <w:ind w:firstLine="720"/>
        <w:rPr>
          <w:rFonts w:ascii="Garamond" w:hAnsi="Garamond"/>
          <w:lang w:val="sq-AL"/>
        </w:rPr>
      </w:pPr>
    </w:p>
    <w:p w:rsidR="00993AB0" w:rsidRPr="009A2B07" w:rsidRDefault="00993AB0" w:rsidP="00993AB0">
      <w:pPr>
        <w:ind w:firstLine="720"/>
        <w:rPr>
          <w:rFonts w:ascii="Garamond" w:hAnsi="Garamond"/>
          <w:lang w:val="sq-AL"/>
        </w:rPr>
      </w:pPr>
    </w:p>
    <w:p w:rsidR="00993AB0" w:rsidRPr="009A2B07" w:rsidRDefault="00993AB0" w:rsidP="00993AB0">
      <w:pPr>
        <w:rPr>
          <w:rFonts w:ascii="Garamond" w:hAnsi="Garamond"/>
          <w:lang w:val="sq-AL"/>
        </w:rPr>
      </w:pPr>
    </w:p>
    <w:p w:rsidR="0034332D" w:rsidRDefault="0034332D" w:rsidP="0034332D">
      <w:pPr>
        <w:ind w:left="6480" w:firstLine="720"/>
        <w:jc w:val="center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Shtojca 2</w:t>
      </w:r>
    </w:p>
    <w:p w:rsidR="00993AB0" w:rsidRPr="0034332D" w:rsidRDefault="0034332D" w:rsidP="0034332D">
      <w:pPr>
        <w:rPr>
          <w:rFonts w:ascii="Garamond" w:hAnsi="Garamond"/>
          <w:i/>
          <w:lang w:val="sq-AL"/>
        </w:rPr>
      </w:pPr>
      <w:bookmarkStart w:id="0" w:name="_GoBack"/>
      <w:r w:rsidRPr="0034332D">
        <w:rPr>
          <w:rFonts w:ascii="Garamond" w:hAnsi="Garamond"/>
          <w:i/>
          <w:lang w:val="sq-AL"/>
        </w:rPr>
        <w:t xml:space="preserve">(Ndryshuar me </w:t>
      </w:r>
      <w:proofErr w:type="spellStart"/>
      <w:r w:rsidRPr="0034332D">
        <w:rPr>
          <w:rFonts w:ascii="Garamond" w:hAnsi="Garamond"/>
          <w:i/>
          <w:lang w:val="sq-AL"/>
        </w:rPr>
        <w:t>VKM</w:t>
      </w:r>
      <w:proofErr w:type="spellEnd"/>
      <w:r w:rsidRPr="0034332D">
        <w:rPr>
          <w:rFonts w:ascii="Garamond" w:hAnsi="Garamond"/>
          <w:i/>
          <w:lang w:val="sq-AL"/>
        </w:rPr>
        <w:t xml:space="preserve"> nr. 306, datë 21.5.2014)</w:t>
      </w:r>
      <w:r w:rsidR="00993AB0" w:rsidRPr="0034332D">
        <w:rPr>
          <w:rFonts w:ascii="Garamond" w:hAnsi="Garamond"/>
          <w:i/>
          <w:lang w:val="sq-AL"/>
        </w:rPr>
        <w:t xml:space="preserve">           </w:t>
      </w:r>
    </w:p>
    <w:bookmarkEnd w:id="0"/>
    <w:p w:rsidR="0034332D" w:rsidRDefault="0034332D" w:rsidP="00993AB0">
      <w:pPr>
        <w:ind w:firstLine="720"/>
        <w:rPr>
          <w:rFonts w:ascii="Garamond" w:hAnsi="Garamond"/>
          <w:lang w:val="sq-AL"/>
        </w:rPr>
      </w:pPr>
    </w:p>
    <w:p w:rsidR="0034332D" w:rsidRPr="009A2B07" w:rsidRDefault="0034332D" w:rsidP="00993AB0">
      <w:pPr>
        <w:ind w:firstLine="720"/>
        <w:rPr>
          <w:rFonts w:ascii="Garamond" w:hAnsi="Garamond"/>
          <w:lang w:val="sq-AL"/>
        </w:rPr>
      </w:pPr>
      <w:r>
        <w:rPr>
          <w:noProof/>
          <w:lang w:val="sq-AL" w:eastAsia="sq-AL"/>
        </w:rPr>
        <w:drawing>
          <wp:inline distT="0" distB="0" distL="0" distR="0" wp14:anchorId="793B3567" wp14:editId="6F7CA71A">
            <wp:extent cx="4779010" cy="4658360"/>
            <wp:effectExtent l="1905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3647" t="12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9010" cy="4658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3AB0" w:rsidRPr="009A2B07" w:rsidRDefault="00993AB0" w:rsidP="00993AB0">
      <w:pPr>
        <w:pStyle w:val="Figure"/>
        <w:rPr>
          <w:rFonts w:ascii="Garamond" w:hAnsi="Garamond"/>
          <w:sz w:val="24"/>
          <w:szCs w:val="24"/>
          <w:lang w:val="sq-AL"/>
        </w:rPr>
      </w:pPr>
    </w:p>
    <w:p w:rsidR="00993AB0" w:rsidRPr="009A2B07" w:rsidRDefault="00993AB0" w:rsidP="00993AB0">
      <w:pPr>
        <w:rPr>
          <w:rFonts w:ascii="Garamond" w:hAnsi="Garamond"/>
          <w:lang w:val="sq-AL"/>
        </w:rPr>
      </w:pPr>
    </w:p>
    <w:p w:rsidR="00993AB0" w:rsidRPr="009A2B07" w:rsidRDefault="00993AB0" w:rsidP="00993AB0">
      <w:pPr>
        <w:pStyle w:val="Paragrafi"/>
        <w:jc w:val="right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Shtojca nr. 3</w:t>
      </w:r>
    </w:p>
    <w:p w:rsidR="00993AB0" w:rsidRPr="009A2B07" w:rsidRDefault="00993AB0" w:rsidP="00993AB0">
      <w:pPr>
        <w:pStyle w:val="Paragrafi"/>
        <w:ind w:firstLine="0"/>
        <w:jc w:val="center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LISTA E INSTITUCIONEVE QË NUK DO TË FINANCOHEN NGA FONDI I SIGURIMIT</w:t>
      </w:r>
    </w:p>
    <w:p w:rsidR="00993AB0" w:rsidRPr="009A2B07" w:rsidRDefault="00993AB0" w:rsidP="00993AB0">
      <w:pPr>
        <w:pStyle w:val="Paragrafi"/>
        <w:ind w:firstLine="0"/>
        <w:jc w:val="center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TË DETYRUESHËM TË KUJDESIT SHËNDETËSOR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1. Spitali psikiatrik Vlorë;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2. Spitali psikiatrik Elbasan;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3. Shërbimet e shëndetit mendor në rrethe;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4. Shërbimi i psikiatrisë Shkodër;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lastRenderedPageBreak/>
        <w:t>5. Qendra Kombëtare e Riaftësimit, Mirërritjes dhe Zhvillimit të Fëmijëve;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6. Shërbimi Kombëtar i Transfuzionit;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 xml:space="preserve">7. Ofiçina 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elektro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>-mjekësore;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8. Njësia e Transportit me Helikopterë.</w:t>
      </w:r>
    </w:p>
    <w:p w:rsidR="00993AB0" w:rsidRPr="009A2B07" w:rsidRDefault="00993AB0" w:rsidP="00993AB0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</w:p>
    <w:p w:rsidR="00CC42A8" w:rsidRPr="009A2B07" w:rsidRDefault="00CC42A8">
      <w:pPr>
        <w:rPr>
          <w:rFonts w:ascii="Garamond" w:hAnsi="Garamond"/>
        </w:rPr>
      </w:pPr>
    </w:p>
    <w:sectPr w:rsidR="00CC42A8" w:rsidRPr="009A2B07" w:rsidSect="00CC42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angSong"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ヒラギノ角ゴ Pro W3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Life L2">
    <w:altName w:val="Times New Roman"/>
    <w:charset w:val="EE"/>
    <w:family w:val="roman"/>
    <w:pitch w:val="variable"/>
    <w:sig w:usb0="00000005" w:usb1="00000000" w:usb2="00000000" w:usb3="00000000" w:csb0="00000002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062454B0"/>
    <w:multiLevelType w:val="hybridMultilevel"/>
    <w:tmpl w:val="F2B6B818"/>
    <w:lvl w:ilvl="0" w:tplc="E758DF4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4F48DF"/>
    <w:multiLevelType w:val="multilevel"/>
    <w:tmpl w:val="6F965E48"/>
    <w:lvl w:ilvl="0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Level3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464B0067"/>
    <w:multiLevelType w:val="multilevel"/>
    <w:tmpl w:val="3D0EBE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576220B2"/>
    <w:multiLevelType w:val="hybridMultilevel"/>
    <w:tmpl w:val="8676029E"/>
    <w:lvl w:ilvl="0" w:tplc="D682EC78">
      <w:start w:val="1"/>
      <w:numFmt w:val="upperLetter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2"/>
  </w:num>
  <w:num w:numId="5">
    <w:abstractNumId w:val="3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AB0"/>
    <w:rsid w:val="00003FBF"/>
    <w:rsid w:val="000069DC"/>
    <w:rsid w:val="00014943"/>
    <w:rsid w:val="00015534"/>
    <w:rsid w:val="00017958"/>
    <w:rsid w:val="00020502"/>
    <w:rsid w:val="00020B42"/>
    <w:rsid w:val="00031A21"/>
    <w:rsid w:val="00036425"/>
    <w:rsid w:val="00037B6D"/>
    <w:rsid w:val="0004242C"/>
    <w:rsid w:val="00045ADE"/>
    <w:rsid w:val="000529AB"/>
    <w:rsid w:val="00055A33"/>
    <w:rsid w:val="00060F28"/>
    <w:rsid w:val="00072588"/>
    <w:rsid w:val="00084837"/>
    <w:rsid w:val="00090668"/>
    <w:rsid w:val="00092B8F"/>
    <w:rsid w:val="000965F4"/>
    <w:rsid w:val="000A33B9"/>
    <w:rsid w:val="000A5DDD"/>
    <w:rsid w:val="000B1A06"/>
    <w:rsid w:val="000B4F2D"/>
    <w:rsid w:val="000C5B84"/>
    <w:rsid w:val="000D13AA"/>
    <w:rsid w:val="000D31BE"/>
    <w:rsid w:val="000D4D18"/>
    <w:rsid w:val="000E2DB3"/>
    <w:rsid w:val="000E411C"/>
    <w:rsid w:val="000E7921"/>
    <w:rsid w:val="000E7975"/>
    <w:rsid w:val="000F45EA"/>
    <w:rsid w:val="000F5BC1"/>
    <w:rsid w:val="001017F3"/>
    <w:rsid w:val="00104FEB"/>
    <w:rsid w:val="00107524"/>
    <w:rsid w:val="00113527"/>
    <w:rsid w:val="00114407"/>
    <w:rsid w:val="00115C1E"/>
    <w:rsid w:val="0011605E"/>
    <w:rsid w:val="00125D97"/>
    <w:rsid w:val="00132F65"/>
    <w:rsid w:val="001434B2"/>
    <w:rsid w:val="001439BE"/>
    <w:rsid w:val="00147D29"/>
    <w:rsid w:val="00150B82"/>
    <w:rsid w:val="00151E3B"/>
    <w:rsid w:val="00153C64"/>
    <w:rsid w:val="00171CE2"/>
    <w:rsid w:val="0017215D"/>
    <w:rsid w:val="00172998"/>
    <w:rsid w:val="00176D10"/>
    <w:rsid w:val="00183672"/>
    <w:rsid w:val="0019296E"/>
    <w:rsid w:val="00195EE4"/>
    <w:rsid w:val="001A3D66"/>
    <w:rsid w:val="001A560A"/>
    <w:rsid w:val="001A6EED"/>
    <w:rsid w:val="001B1451"/>
    <w:rsid w:val="001B2EF7"/>
    <w:rsid w:val="001D066A"/>
    <w:rsid w:val="001D5853"/>
    <w:rsid w:val="001D7A4D"/>
    <w:rsid w:val="001E12CA"/>
    <w:rsid w:val="001E17D9"/>
    <w:rsid w:val="001E2B0A"/>
    <w:rsid w:val="001E720A"/>
    <w:rsid w:val="001F36EA"/>
    <w:rsid w:val="001F74E5"/>
    <w:rsid w:val="001F7CA7"/>
    <w:rsid w:val="002027EC"/>
    <w:rsid w:val="00214C02"/>
    <w:rsid w:val="002172ED"/>
    <w:rsid w:val="0022377B"/>
    <w:rsid w:val="0022607B"/>
    <w:rsid w:val="00226C83"/>
    <w:rsid w:val="00227C68"/>
    <w:rsid w:val="00242EC1"/>
    <w:rsid w:val="00242F1F"/>
    <w:rsid w:val="0024414D"/>
    <w:rsid w:val="00246448"/>
    <w:rsid w:val="00247D1F"/>
    <w:rsid w:val="002517F7"/>
    <w:rsid w:val="00262907"/>
    <w:rsid w:val="00266411"/>
    <w:rsid w:val="00266ED0"/>
    <w:rsid w:val="00276837"/>
    <w:rsid w:val="0028747E"/>
    <w:rsid w:val="00291C8D"/>
    <w:rsid w:val="002933BF"/>
    <w:rsid w:val="00294014"/>
    <w:rsid w:val="002A3AED"/>
    <w:rsid w:val="002B0EF9"/>
    <w:rsid w:val="002D0FFC"/>
    <w:rsid w:val="002D4CA7"/>
    <w:rsid w:val="002D5837"/>
    <w:rsid w:val="002F1348"/>
    <w:rsid w:val="002F4BFB"/>
    <w:rsid w:val="002F60A4"/>
    <w:rsid w:val="003135E4"/>
    <w:rsid w:val="00324A45"/>
    <w:rsid w:val="00331918"/>
    <w:rsid w:val="00333BB9"/>
    <w:rsid w:val="003373E9"/>
    <w:rsid w:val="00342DA3"/>
    <w:rsid w:val="0034332D"/>
    <w:rsid w:val="00343E05"/>
    <w:rsid w:val="0034780B"/>
    <w:rsid w:val="003719DD"/>
    <w:rsid w:val="003720DF"/>
    <w:rsid w:val="00375949"/>
    <w:rsid w:val="003800C6"/>
    <w:rsid w:val="003853D0"/>
    <w:rsid w:val="003918F2"/>
    <w:rsid w:val="0039302A"/>
    <w:rsid w:val="003A18A7"/>
    <w:rsid w:val="003B3709"/>
    <w:rsid w:val="003B41E5"/>
    <w:rsid w:val="003C11D6"/>
    <w:rsid w:val="003C3A84"/>
    <w:rsid w:val="003C477D"/>
    <w:rsid w:val="003D5CFD"/>
    <w:rsid w:val="003E212B"/>
    <w:rsid w:val="003E657A"/>
    <w:rsid w:val="003E7ED3"/>
    <w:rsid w:val="003F5287"/>
    <w:rsid w:val="0040761E"/>
    <w:rsid w:val="0041136C"/>
    <w:rsid w:val="00417359"/>
    <w:rsid w:val="0043138C"/>
    <w:rsid w:val="004325D0"/>
    <w:rsid w:val="00433D5E"/>
    <w:rsid w:val="00436371"/>
    <w:rsid w:val="00442423"/>
    <w:rsid w:val="00443C63"/>
    <w:rsid w:val="00445FA5"/>
    <w:rsid w:val="00451406"/>
    <w:rsid w:val="004520E0"/>
    <w:rsid w:val="00465F45"/>
    <w:rsid w:val="0048483D"/>
    <w:rsid w:val="00486506"/>
    <w:rsid w:val="0049682A"/>
    <w:rsid w:val="004A0BAF"/>
    <w:rsid w:val="004B6D29"/>
    <w:rsid w:val="004C1636"/>
    <w:rsid w:val="004C264C"/>
    <w:rsid w:val="004D2AF6"/>
    <w:rsid w:val="004D3712"/>
    <w:rsid w:val="004E1EA2"/>
    <w:rsid w:val="004F30DA"/>
    <w:rsid w:val="004F4AF0"/>
    <w:rsid w:val="004F5E2B"/>
    <w:rsid w:val="004F7848"/>
    <w:rsid w:val="00512BB2"/>
    <w:rsid w:val="00517829"/>
    <w:rsid w:val="00521E27"/>
    <w:rsid w:val="005226A5"/>
    <w:rsid w:val="00525C33"/>
    <w:rsid w:val="0054452A"/>
    <w:rsid w:val="005451C5"/>
    <w:rsid w:val="005577E9"/>
    <w:rsid w:val="00560351"/>
    <w:rsid w:val="00563CAB"/>
    <w:rsid w:val="00563CC0"/>
    <w:rsid w:val="00570DAA"/>
    <w:rsid w:val="005725A3"/>
    <w:rsid w:val="00572E3B"/>
    <w:rsid w:val="00574EB7"/>
    <w:rsid w:val="005757A2"/>
    <w:rsid w:val="00576BC8"/>
    <w:rsid w:val="0058131D"/>
    <w:rsid w:val="005818DF"/>
    <w:rsid w:val="00592F3D"/>
    <w:rsid w:val="005A3D85"/>
    <w:rsid w:val="005A7F62"/>
    <w:rsid w:val="005B2FF7"/>
    <w:rsid w:val="005B3BED"/>
    <w:rsid w:val="005B4192"/>
    <w:rsid w:val="005D6421"/>
    <w:rsid w:val="005E09D6"/>
    <w:rsid w:val="005E22D9"/>
    <w:rsid w:val="005E5B86"/>
    <w:rsid w:val="005E6413"/>
    <w:rsid w:val="005F495C"/>
    <w:rsid w:val="005F560F"/>
    <w:rsid w:val="00606BFF"/>
    <w:rsid w:val="00610408"/>
    <w:rsid w:val="0061394E"/>
    <w:rsid w:val="00620179"/>
    <w:rsid w:val="00631BDD"/>
    <w:rsid w:val="0063262B"/>
    <w:rsid w:val="00637E75"/>
    <w:rsid w:val="00646BC7"/>
    <w:rsid w:val="0065015E"/>
    <w:rsid w:val="00655104"/>
    <w:rsid w:val="006555DD"/>
    <w:rsid w:val="0066551C"/>
    <w:rsid w:val="00670191"/>
    <w:rsid w:val="006774DD"/>
    <w:rsid w:val="00677A19"/>
    <w:rsid w:val="0068250B"/>
    <w:rsid w:val="006A3B46"/>
    <w:rsid w:val="006B2CE7"/>
    <w:rsid w:val="006B34D9"/>
    <w:rsid w:val="006D252E"/>
    <w:rsid w:val="006E1793"/>
    <w:rsid w:val="006E2F51"/>
    <w:rsid w:val="006E41DA"/>
    <w:rsid w:val="006E4FCF"/>
    <w:rsid w:val="006F21CB"/>
    <w:rsid w:val="00702F92"/>
    <w:rsid w:val="0070367F"/>
    <w:rsid w:val="00710DBB"/>
    <w:rsid w:val="0071173A"/>
    <w:rsid w:val="007130D7"/>
    <w:rsid w:val="0071353F"/>
    <w:rsid w:val="00741684"/>
    <w:rsid w:val="00742B50"/>
    <w:rsid w:val="00751E99"/>
    <w:rsid w:val="007527C3"/>
    <w:rsid w:val="00752E26"/>
    <w:rsid w:val="007603A0"/>
    <w:rsid w:val="00761BB4"/>
    <w:rsid w:val="00763E4B"/>
    <w:rsid w:val="007705D0"/>
    <w:rsid w:val="00770A5A"/>
    <w:rsid w:val="00770FB4"/>
    <w:rsid w:val="00776C89"/>
    <w:rsid w:val="00780053"/>
    <w:rsid w:val="007807A5"/>
    <w:rsid w:val="0078473D"/>
    <w:rsid w:val="007949C6"/>
    <w:rsid w:val="00794F7D"/>
    <w:rsid w:val="00795189"/>
    <w:rsid w:val="007977D1"/>
    <w:rsid w:val="00797BE1"/>
    <w:rsid w:val="007A3B63"/>
    <w:rsid w:val="007A6EA0"/>
    <w:rsid w:val="007A7482"/>
    <w:rsid w:val="007B4ECB"/>
    <w:rsid w:val="007B6054"/>
    <w:rsid w:val="007C4AC0"/>
    <w:rsid w:val="007C570C"/>
    <w:rsid w:val="007C57E9"/>
    <w:rsid w:val="007C599C"/>
    <w:rsid w:val="007D2D17"/>
    <w:rsid w:val="007D41D8"/>
    <w:rsid w:val="007D78FF"/>
    <w:rsid w:val="007E66CA"/>
    <w:rsid w:val="007F3B40"/>
    <w:rsid w:val="007F745F"/>
    <w:rsid w:val="008052F0"/>
    <w:rsid w:val="0080663B"/>
    <w:rsid w:val="00813C1B"/>
    <w:rsid w:val="00814E02"/>
    <w:rsid w:val="008166DA"/>
    <w:rsid w:val="008227A6"/>
    <w:rsid w:val="00826257"/>
    <w:rsid w:val="00842BB7"/>
    <w:rsid w:val="00852209"/>
    <w:rsid w:val="0086009B"/>
    <w:rsid w:val="00865DF9"/>
    <w:rsid w:val="00870A60"/>
    <w:rsid w:val="00871D66"/>
    <w:rsid w:val="0087214C"/>
    <w:rsid w:val="008754E7"/>
    <w:rsid w:val="00880F59"/>
    <w:rsid w:val="0088315F"/>
    <w:rsid w:val="00887BC1"/>
    <w:rsid w:val="008925B4"/>
    <w:rsid w:val="00895B28"/>
    <w:rsid w:val="008C4417"/>
    <w:rsid w:val="008D28E1"/>
    <w:rsid w:val="008D5763"/>
    <w:rsid w:val="008E349B"/>
    <w:rsid w:val="008E6F7D"/>
    <w:rsid w:val="008E79C1"/>
    <w:rsid w:val="008E7C2B"/>
    <w:rsid w:val="008F14A3"/>
    <w:rsid w:val="00900B5D"/>
    <w:rsid w:val="00913547"/>
    <w:rsid w:val="00915488"/>
    <w:rsid w:val="00921CE6"/>
    <w:rsid w:val="00922F6A"/>
    <w:rsid w:val="009235B4"/>
    <w:rsid w:val="00926CCA"/>
    <w:rsid w:val="009278A7"/>
    <w:rsid w:val="00930E1D"/>
    <w:rsid w:val="00943B23"/>
    <w:rsid w:val="009453AE"/>
    <w:rsid w:val="0095379D"/>
    <w:rsid w:val="00956626"/>
    <w:rsid w:val="00956976"/>
    <w:rsid w:val="00960CCC"/>
    <w:rsid w:val="00961323"/>
    <w:rsid w:val="0096341D"/>
    <w:rsid w:val="00970BE7"/>
    <w:rsid w:val="00973C44"/>
    <w:rsid w:val="00974A9E"/>
    <w:rsid w:val="00983589"/>
    <w:rsid w:val="0098370C"/>
    <w:rsid w:val="00992E01"/>
    <w:rsid w:val="00993188"/>
    <w:rsid w:val="00993AB0"/>
    <w:rsid w:val="00995ED9"/>
    <w:rsid w:val="009A1487"/>
    <w:rsid w:val="009A2B07"/>
    <w:rsid w:val="009C6D79"/>
    <w:rsid w:val="009D75E2"/>
    <w:rsid w:val="009E0E81"/>
    <w:rsid w:val="009E5E56"/>
    <w:rsid w:val="009F343E"/>
    <w:rsid w:val="009F74DF"/>
    <w:rsid w:val="009F7663"/>
    <w:rsid w:val="00A0584A"/>
    <w:rsid w:val="00A07F4F"/>
    <w:rsid w:val="00A100CD"/>
    <w:rsid w:val="00A1238B"/>
    <w:rsid w:val="00A14641"/>
    <w:rsid w:val="00A212B7"/>
    <w:rsid w:val="00A22BEA"/>
    <w:rsid w:val="00A27AC4"/>
    <w:rsid w:val="00A4206C"/>
    <w:rsid w:val="00A50E46"/>
    <w:rsid w:val="00A51061"/>
    <w:rsid w:val="00A516E2"/>
    <w:rsid w:val="00A51A40"/>
    <w:rsid w:val="00A62C66"/>
    <w:rsid w:val="00A675C8"/>
    <w:rsid w:val="00A67DA0"/>
    <w:rsid w:val="00A74CE5"/>
    <w:rsid w:val="00A75DBB"/>
    <w:rsid w:val="00A75E45"/>
    <w:rsid w:val="00A87D48"/>
    <w:rsid w:val="00A914EF"/>
    <w:rsid w:val="00AA231B"/>
    <w:rsid w:val="00AC0600"/>
    <w:rsid w:val="00AC34C5"/>
    <w:rsid w:val="00AC76B3"/>
    <w:rsid w:val="00AD25DB"/>
    <w:rsid w:val="00AD3C04"/>
    <w:rsid w:val="00AE099D"/>
    <w:rsid w:val="00AE2C89"/>
    <w:rsid w:val="00B06BCE"/>
    <w:rsid w:val="00B12EF8"/>
    <w:rsid w:val="00B14590"/>
    <w:rsid w:val="00B14719"/>
    <w:rsid w:val="00B16918"/>
    <w:rsid w:val="00B17C2B"/>
    <w:rsid w:val="00B2441B"/>
    <w:rsid w:val="00B27035"/>
    <w:rsid w:val="00B32420"/>
    <w:rsid w:val="00B35D2B"/>
    <w:rsid w:val="00B414A9"/>
    <w:rsid w:val="00B42ECD"/>
    <w:rsid w:val="00B447CA"/>
    <w:rsid w:val="00B472E5"/>
    <w:rsid w:val="00B5070F"/>
    <w:rsid w:val="00B55321"/>
    <w:rsid w:val="00B55327"/>
    <w:rsid w:val="00B57705"/>
    <w:rsid w:val="00B643AB"/>
    <w:rsid w:val="00B741CB"/>
    <w:rsid w:val="00B81CF1"/>
    <w:rsid w:val="00B837FE"/>
    <w:rsid w:val="00B90BB7"/>
    <w:rsid w:val="00B9511A"/>
    <w:rsid w:val="00B963DF"/>
    <w:rsid w:val="00BA74BA"/>
    <w:rsid w:val="00BA7F3A"/>
    <w:rsid w:val="00BC644C"/>
    <w:rsid w:val="00BC68C3"/>
    <w:rsid w:val="00BD6530"/>
    <w:rsid w:val="00BE22D8"/>
    <w:rsid w:val="00BE35A7"/>
    <w:rsid w:val="00BE572E"/>
    <w:rsid w:val="00BE61C8"/>
    <w:rsid w:val="00BF6A20"/>
    <w:rsid w:val="00C002E6"/>
    <w:rsid w:val="00C021DC"/>
    <w:rsid w:val="00C05CA5"/>
    <w:rsid w:val="00C16511"/>
    <w:rsid w:val="00C24CE7"/>
    <w:rsid w:val="00C270A3"/>
    <w:rsid w:val="00C3797C"/>
    <w:rsid w:val="00C40634"/>
    <w:rsid w:val="00C462E4"/>
    <w:rsid w:val="00C516C6"/>
    <w:rsid w:val="00C52C53"/>
    <w:rsid w:val="00C55427"/>
    <w:rsid w:val="00C5797A"/>
    <w:rsid w:val="00C60852"/>
    <w:rsid w:val="00C638C5"/>
    <w:rsid w:val="00C7646E"/>
    <w:rsid w:val="00C7729F"/>
    <w:rsid w:val="00C918BD"/>
    <w:rsid w:val="00C925B2"/>
    <w:rsid w:val="00CA0B30"/>
    <w:rsid w:val="00CA17F0"/>
    <w:rsid w:val="00CA2275"/>
    <w:rsid w:val="00CA54E4"/>
    <w:rsid w:val="00CA650A"/>
    <w:rsid w:val="00CB0679"/>
    <w:rsid w:val="00CB0BEE"/>
    <w:rsid w:val="00CB16CA"/>
    <w:rsid w:val="00CB3812"/>
    <w:rsid w:val="00CB6372"/>
    <w:rsid w:val="00CC0E01"/>
    <w:rsid w:val="00CC10F5"/>
    <w:rsid w:val="00CC2879"/>
    <w:rsid w:val="00CC42A8"/>
    <w:rsid w:val="00CD035F"/>
    <w:rsid w:val="00CD0DEF"/>
    <w:rsid w:val="00CD122C"/>
    <w:rsid w:val="00CD69F6"/>
    <w:rsid w:val="00CE1E14"/>
    <w:rsid w:val="00CE3CA4"/>
    <w:rsid w:val="00CE57F8"/>
    <w:rsid w:val="00CE5A17"/>
    <w:rsid w:val="00CE61C5"/>
    <w:rsid w:val="00CF1DFD"/>
    <w:rsid w:val="00CF44AD"/>
    <w:rsid w:val="00CF72B7"/>
    <w:rsid w:val="00D0138E"/>
    <w:rsid w:val="00D01546"/>
    <w:rsid w:val="00D067CA"/>
    <w:rsid w:val="00D13852"/>
    <w:rsid w:val="00D14E2F"/>
    <w:rsid w:val="00D16EB3"/>
    <w:rsid w:val="00D216EC"/>
    <w:rsid w:val="00D22C22"/>
    <w:rsid w:val="00D237EB"/>
    <w:rsid w:val="00D2430A"/>
    <w:rsid w:val="00D2526C"/>
    <w:rsid w:val="00D26619"/>
    <w:rsid w:val="00D36861"/>
    <w:rsid w:val="00D40421"/>
    <w:rsid w:val="00D40F59"/>
    <w:rsid w:val="00D43E9B"/>
    <w:rsid w:val="00D479CC"/>
    <w:rsid w:val="00D47BD3"/>
    <w:rsid w:val="00D511EB"/>
    <w:rsid w:val="00D5345F"/>
    <w:rsid w:val="00D55912"/>
    <w:rsid w:val="00D61573"/>
    <w:rsid w:val="00D630C9"/>
    <w:rsid w:val="00D632DD"/>
    <w:rsid w:val="00D71F89"/>
    <w:rsid w:val="00D727C7"/>
    <w:rsid w:val="00D75391"/>
    <w:rsid w:val="00D757C6"/>
    <w:rsid w:val="00D919F8"/>
    <w:rsid w:val="00D97B69"/>
    <w:rsid w:val="00DA19E1"/>
    <w:rsid w:val="00DA1F4D"/>
    <w:rsid w:val="00DA5CEE"/>
    <w:rsid w:val="00DC6383"/>
    <w:rsid w:val="00DC7437"/>
    <w:rsid w:val="00DF1AA9"/>
    <w:rsid w:val="00E1076E"/>
    <w:rsid w:val="00E10E0F"/>
    <w:rsid w:val="00E123F0"/>
    <w:rsid w:val="00E21712"/>
    <w:rsid w:val="00E21BDE"/>
    <w:rsid w:val="00E27F54"/>
    <w:rsid w:val="00E34E1E"/>
    <w:rsid w:val="00E35E1B"/>
    <w:rsid w:val="00E4170D"/>
    <w:rsid w:val="00E43F26"/>
    <w:rsid w:val="00E4570F"/>
    <w:rsid w:val="00E45796"/>
    <w:rsid w:val="00E50F11"/>
    <w:rsid w:val="00E51144"/>
    <w:rsid w:val="00E525FA"/>
    <w:rsid w:val="00E54DF1"/>
    <w:rsid w:val="00E57B5F"/>
    <w:rsid w:val="00E63CB6"/>
    <w:rsid w:val="00E66498"/>
    <w:rsid w:val="00E72508"/>
    <w:rsid w:val="00E73E5E"/>
    <w:rsid w:val="00E76E60"/>
    <w:rsid w:val="00E80048"/>
    <w:rsid w:val="00E901DA"/>
    <w:rsid w:val="00E909E8"/>
    <w:rsid w:val="00E942A5"/>
    <w:rsid w:val="00E94DCB"/>
    <w:rsid w:val="00EA11AF"/>
    <w:rsid w:val="00EC634B"/>
    <w:rsid w:val="00ED0373"/>
    <w:rsid w:val="00ED10A7"/>
    <w:rsid w:val="00ED643B"/>
    <w:rsid w:val="00EE17E6"/>
    <w:rsid w:val="00EE4977"/>
    <w:rsid w:val="00EF0B2C"/>
    <w:rsid w:val="00EF2BCF"/>
    <w:rsid w:val="00EF7B5A"/>
    <w:rsid w:val="00F01316"/>
    <w:rsid w:val="00F02E8B"/>
    <w:rsid w:val="00F050CF"/>
    <w:rsid w:val="00F139F6"/>
    <w:rsid w:val="00F21336"/>
    <w:rsid w:val="00F227E6"/>
    <w:rsid w:val="00F23802"/>
    <w:rsid w:val="00F35AAA"/>
    <w:rsid w:val="00F44D00"/>
    <w:rsid w:val="00F52B1D"/>
    <w:rsid w:val="00F64562"/>
    <w:rsid w:val="00F73506"/>
    <w:rsid w:val="00F81CC3"/>
    <w:rsid w:val="00F910CC"/>
    <w:rsid w:val="00F9412B"/>
    <w:rsid w:val="00F96B8C"/>
    <w:rsid w:val="00FB07B3"/>
    <w:rsid w:val="00FC3050"/>
    <w:rsid w:val="00FC338F"/>
    <w:rsid w:val="00FC3C5B"/>
    <w:rsid w:val="00FC7D72"/>
    <w:rsid w:val="00FD06A4"/>
    <w:rsid w:val="00FE1237"/>
    <w:rsid w:val="00FE157B"/>
    <w:rsid w:val="00FE2316"/>
    <w:rsid w:val="00FE4B31"/>
    <w:rsid w:val="00FF45B0"/>
    <w:rsid w:val="00FF5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E47FF"/>
  <w15:docId w15:val="{2FC4663C-5515-43E4-91A7-58CBC83EF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3AB0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paragraph" w:styleId="Heading1">
    <w:name w:val="heading 1"/>
    <w:aliases w:val="Heading 1 Char1,Heading 1 Char1 Char,Heading 1 Char Char Char"/>
    <w:basedOn w:val="Normal"/>
    <w:next w:val="Normal"/>
    <w:link w:val="Heading1Char"/>
    <w:qFormat/>
    <w:rsid w:val="00993AB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qFormat/>
    <w:rsid w:val="00993AB0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1"/>
    <w:qFormat/>
    <w:rsid w:val="00993AB0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93AB0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qFormat/>
    <w:rsid w:val="00993AB0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93AB0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93AB0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93AB0"/>
    <w:pPr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93AB0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"/>
    <w:basedOn w:val="DefaultParagraphFont"/>
    <w:link w:val="Heading1"/>
    <w:rsid w:val="00993AB0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uiPriority w:val="9"/>
    <w:rsid w:val="00993AB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uiPriority w:val="9"/>
    <w:rsid w:val="00993AB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993AB0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993AB0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993AB0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rsid w:val="00993AB0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rsid w:val="00993AB0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993AB0"/>
    <w:rPr>
      <w:rFonts w:ascii="Cambria" w:eastAsia="MS Mincho" w:hAnsi="Cambria" w:cs="Cambria"/>
      <w:i/>
      <w:iCs/>
      <w:spacing w:val="5"/>
      <w:sz w:val="20"/>
      <w:szCs w:val="20"/>
    </w:rPr>
  </w:style>
  <w:style w:type="character" w:customStyle="1" w:styleId="Heading2Char1">
    <w:name w:val="Heading 2 Char1"/>
    <w:basedOn w:val="DefaultParagraphFont"/>
    <w:link w:val="Heading2"/>
    <w:locked/>
    <w:rsid w:val="00993AB0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basedOn w:val="DefaultParagraphFont"/>
    <w:link w:val="Heading3"/>
    <w:locked/>
    <w:rsid w:val="00993AB0"/>
    <w:rPr>
      <w:rFonts w:ascii="Cambria" w:eastAsia="MS Mincho" w:hAnsi="Cambria" w:cs="Cambria"/>
      <w:b/>
      <w:bCs/>
      <w:sz w:val="24"/>
      <w:szCs w:val="24"/>
    </w:rPr>
  </w:style>
  <w:style w:type="character" w:customStyle="1" w:styleId="mediumtext1">
    <w:name w:val="medium_text1"/>
    <w:basedOn w:val="DefaultParagraphFont"/>
    <w:uiPriority w:val="99"/>
    <w:rsid w:val="00993AB0"/>
    <w:rPr>
      <w:sz w:val="17"/>
      <w:szCs w:val="17"/>
    </w:rPr>
  </w:style>
  <w:style w:type="paragraph" w:customStyle="1" w:styleId="ADDRESS">
    <w:name w:val="ADDRESS"/>
    <w:basedOn w:val="Normal"/>
    <w:rsid w:val="00993AB0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Akti">
    <w:name w:val="Akti"/>
    <w:link w:val="AktiChar"/>
    <w:rsid w:val="00993AB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neksi">
    <w:name w:val="Aneksi"/>
    <w:next w:val="Normal"/>
    <w:rsid w:val="00993AB0"/>
    <w:pPr>
      <w:spacing w:after="0" w:line="240" w:lineRule="auto"/>
    </w:pPr>
    <w:rPr>
      <w:rFonts w:ascii="CG Times" w:eastAsia="MS Mincho" w:hAnsi="CG Times" w:cs="CG Times"/>
      <w:lang w:val="en-GB"/>
    </w:rPr>
  </w:style>
  <w:style w:type="paragraph" w:customStyle="1" w:styleId="AneksiNr">
    <w:name w:val="Aneksi_Nr"/>
    <w:next w:val="Normal"/>
    <w:rsid w:val="00993AB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AneksiTitull">
    <w:name w:val="Aneksi_Titull"/>
    <w:next w:val="Normal"/>
    <w:rsid w:val="00993AB0"/>
    <w:pPr>
      <w:spacing w:after="0" w:line="240" w:lineRule="auto"/>
      <w:jc w:val="center"/>
    </w:pPr>
    <w:rPr>
      <w:rFonts w:ascii="CG Times" w:eastAsia="MS Mincho" w:hAnsi="CG Times" w:cs="CG Times"/>
      <w:sz w:val="24"/>
      <w:szCs w:val="24"/>
      <w:lang w:val="en-GB"/>
    </w:rPr>
  </w:style>
  <w:style w:type="paragraph" w:customStyle="1" w:styleId="Autoriteti">
    <w:name w:val="Autoriteti"/>
    <w:next w:val="Normal"/>
    <w:link w:val="AutoritetiChar"/>
    <w:rsid w:val="00993AB0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rsid w:val="00993AB0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AutoritetiEmerCharChar">
    <w:name w:val="Autoriteti_Emer Char Char"/>
    <w:basedOn w:val="DefaultParagraphFont"/>
    <w:rsid w:val="00993AB0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customStyle="1" w:styleId="BazLigjPropozues">
    <w:name w:val="Baz_Ligj_Propozues"/>
    <w:rsid w:val="00993AB0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  <w:color w:val="000000"/>
      <w:lang w:val="en-GB"/>
    </w:rPr>
  </w:style>
  <w:style w:type="paragraph" w:customStyle="1" w:styleId="bcpara">
    <w:name w:val="bc para"/>
    <w:basedOn w:val="Normal"/>
    <w:rsid w:val="00993AB0"/>
    <w:pPr>
      <w:spacing w:after="240" w:line="240" w:lineRule="atLeast"/>
      <w:ind w:left="1134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993AB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993AB0"/>
    <w:pPr>
      <w:widowControl w:val="0"/>
      <w:spacing w:after="720"/>
      <w:ind w:left="1134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993AB0"/>
    <w:pPr>
      <w:widowControl w:val="0"/>
      <w:spacing w:after="720"/>
      <w:ind w:left="1843" w:hanging="709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993AB0"/>
    <w:pPr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BoxText">
    <w:name w:val="Box Text"/>
    <w:basedOn w:val="Normal"/>
    <w:rsid w:val="00993AB0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993AB0"/>
    <w:pPr>
      <w:widowControl w:val="0"/>
      <w:spacing w:before="240" w:after="240"/>
      <w:jc w:val="both"/>
    </w:pPr>
    <w:rPr>
      <w:rFonts w:ascii="Trebuchet MS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993AB0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993AB0"/>
    <w:pPr>
      <w:widowControl w:val="0"/>
      <w:spacing w:before="60" w:after="60"/>
      <w:jc w:val="both"/>
    </w:pPr>
    <w:rPr>
      <w:rFonts w:ascii="Trebuchet MS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993AB0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 w:cs="Book Antiqua"/>
      <w:sz w:val="22"/>
      <w:szCs w:val="22"/>
      <w:lang w:val="sq-AL"/>
    </w:rPr>
  </w:style>
  <w:style w:type="paragraph" w:customStyle="1" w:styleId="Default">
    <w:name w:val="Default"/>
    <w:rsid w:val="00993AB0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</w:rPr>
  </w:style>
  <w:style w:type="paragraph" w:customStyle="1" w:styleId="extraclauses">
    <w:name w:val="extra_clauses"/>
    <w:basedOn w:val="Normal"/>
    <w:rsid w:val="00993AB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993AB0"/>
    <w:pPr>
      <w:widowControl w:val="0"/>
      <w:spacing w:after="0" w:line="240" w:lineRule="auto"/>
      <w:outlineLvl w:val="2"/>
    </w:pPr>
    <w:rPr>
      <w:rFonts w:ascii="CG Times" w:eastAsia="MS Mincho" w:hAnsi="CG Times" w:cs="CG Times"/>
    </w:rPr>
  </w:style>
  <w:style w:type="paragraph" w:customStyle="1" w:styleId="footnote">
    <w:name w:val="footnote"/>
    <w:basedOn w:val="Normal"/>
    <w:rsid w:val="00993AB0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993AB0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993AB0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customStyle="1" w:styleId="Heading1CharChar">
    <w:name w:val="Heading 1 Char Char"/>
    <w:basedOn w:val="DefaultParagraphFont"/>
    <w:rsid w:val="00993AB0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paragraph" w:customStyle="1" w:styleId="hyrje">
    <w:name w:val="hyrje"/>
    <w:basedOn w:val="Heading1"/>
    <w:rsid w:val="00993AB0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993AB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Kapakufund">
    <w:name w:val="Kapaku_fund"/>
    <w:next w:val="Normal"/>
    <w:rsid w:val="00993AB0"/>
    <w:pPr>
      <w:pageBreakBefore/>
      <w:spacing w:after="0" w:line="240" w:lineRule="auto"/>
    </w:pPr>
    <w:rPr>
      <w:rFonts w:ascii="CG Times" w:eastAsia="MS Mincho" w:hAnsi="CG Times" w:cs="CG Times"/>
      <w:b/>
      <w:bCs/>
    </w:rPr>
  </w:style>
  <w:style w:type="paragraph" w:customStyle="1" w:styleId="KapitulliNr">
    <w:name w:val="Kapitulli_Nr"/>
    <w:rsid w:val="00993AB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KapitulliTitull">
    <w:name w:val="Kapitulli_Titull"/>
    <w:rsid w:val="00993AB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KreuNr">
    <w:name w:val="Kreu_Nr"/>
    <w:rsid w:val="00993AB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</w:rPr>
  </w:style>
  <w:style w:type="paragraph" w:customStyle="1" w:styleId="KreuTitull">
    <w:name w:val="Kreu_Titull"/>
    <w:next w:val="KapitulliTitull"/>
    <w:rsid w:val="00993AB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</w:rPr>
  </w:style>
  <w:style w:type="paragraph" w:customStyle="1" w:styleId="Level11">
    <w:name w:val="Level 1.1"/>
    <w:basedOn w:val="Normal"/>
    <w:rsid w:val="00993AB0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 w:cs="CG Times"/>
      <w:kern w:val="28"/>
      <w:sz w:val="22"/>
      <w:szCs w:val="22"/>
      <w:lang w:val="en-GB"/>
    </w:rPr>
  </w:style>
  <w:style w:type="paragraph" w:customStyle="1" w:styleId="ListBullet1">
    <w:name w:val="List Bullet1"/>
    <w:basedOn w:val="Normal"/>
    <w:rsid w:val="00993AB0"/>
    <w:pPr>
      <w:widowControl w:val="0"/>
      <w:spacing w:after="120"/>
    </w:pPr>
    <w:rPr>
      <w:rFonts w:ascii="Trebuchet MS" w:hAnsi="Trebuchet MS" w:cs="Trebuchet MS"/>
      <w:sz w:val="22"/>
      <w:szCs w:val="22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993AB0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993AB0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993AB0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paragraph" w:styleId="ListBullet2">
    <w:name w:val="List Bullet 2"/>
    <w:basedOn w:val="Normal"/>
    <w:rsid w:val="00993AB0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993AB0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MediumGrid1-Accent21">
    <w:name w:val="Medium Grid 1 - Accent 21"/>
    <w:basedOn w:val="Normal"/>
    <w:uiPriority w:val="99"/>
    <w:rsid w:val="00993AB0"/>
    <w:pPr>
      <w:ind w:left="720"/>
    </w:pPr>
    <w:rPr>
      <w:sz w:val="20"/>
      <w:szCs w:val="20"/>
    </w:rPr>
  </w:style>
  <w:style w:type="paragraph" w:customStyle="1" w:styleId="Ndryshimet">
    <w:name w:val="Ndryshimet"/>
    <w:next w:val="Normal"/>
    <w:rsid w:val="00993AB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</w:rPr>
  </w:style>
  <w:style w:type="paragraph" w:customStyle="1" w:styleId="NeniNr">
    <w:name w:val="Neni_Nr"/>
    <w:next w:val="Normal"/>
    <w:link w:val="NeniNrChar"/>
    <w:rsid w:val="00993AB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lang w:val="en-GB"/>
    </w:rPr>
  </w:style>
  <w:style w:type="paragraph" w:customStyle="1" w:styleId="NeniTitull">
    <w:name w:val="Neni_Titull"/>
    <w:next w:val="Normal"/>
    <w:rsid w:val="00993AB0"/>
    <w:pPr>
      <w:keepNext/>
      <w:widowControl w:val="0"/>
      <w:spacing w:after="0" w:line="240" w:lineRule="auto"/>
      <w:jc w:val="center"/>
      <w:outlineLvl w:val="2"/>
    </w:pPr>
    <w:rPr>
      <w:rFonts w:ascii="CG Times" w:eastAsia="MS Mincho" w:hAnsi="CG Times" w:cs="CG Times"/>
      <w:b/>
      <w:bCs/>
      <w:lang w:val="en-GB"/>
    </w:rPr>
  </w:style>
  <w:style w:type="paragraph" w:customStyle="1" w:styleId="NenkreuNr">
    <w:name w:val="Nenkreu_Nr"/>
    <w:rsid w:val="00993AB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NenkreuTitull">
    <w:name w:val="Nenkreu_Titull"/>
    <w:rsid w:val="00993AB0"/>
    <w:pPr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Nenpika">
    <w:name w:val="Nenpika"/>
    <w:next w:val="Normal"/>
    <w:autoRedefine/>
    <w:rsid w:val="00993AB0"/>
    <w:pPr>
      <w:spacing w:after="0" w:line="240" w:lineRule="auto"/>
      <w:ind w:firstLine="720"/>
    </w:pPr>
    <w:rPr>
      <w:rFonts w:ascii="CG Times" w:eastAsia="MS Mincho" w:hAnsi="CG Times" w:cs="CG Times"/>
    </w:rPr>
  </w:style>
  <w:style w:type="paragraph" w:customStyle="1" w:styleId="NormaleBookmanOldStyle">
    <w:name w:val="Normale + Bookman Old Style"/>
    <w:aliases w:val="Giustificato,Dopo:  6 pt"/>
    <w:basedOn w:val="Normal"/>
    <w:rsid w:val="00993AB0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993AB0"/>
    <w:pPr>
      <w:tabs>
        <w:tab w:val="num" w:pos="1800"/>
      </w:tabs>
      <w:spacing w:after="120" w:line="240" w:lineRule="auto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NumriData">
    <w:name w:val="Numri_Data"/>
    <w:next w:val="Normal"/>
    <w:link w:val="NumriDataChar"/>
    <w:rsid w:val="00993AB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93AB0"/>
    <w:rPr>
      <w:rFonts w:ascii="CG Times" w:eastAsia="MS Mincho" w:hAnsi="CG Times" w:cs="CG Times"/>
      <w:b/>
      <w:bCs/>
      <w:lang w:val="en-GB"/>
    </w:rPr>
  </w:style>
  <w:style w:type="paragraph" w:customStyle="1" w:styleId="para">
    <w:name w:val="para"/>
    <w:basedOn w:val="Normal"/>
    <w:rsid w:val="00993AB0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993AB0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993AB0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993AB0"/>
    <w:rPr>
      <w:rFonts w:ascii="CG Times" w:eastAsia="MS Mincho" w:hAnsi="CG Times" w:cs="CG Times"/>
    </w:rPr>
  </w:style>
  <w:style w:type="paragraph" w:customStyle="1" w:styleId="ParagraphNumbering">
    <w:name w:val="Paragraph Numbering"/>
    <w:basedOn w:val="Normal"/>
    <w:rsid w:val="00993AB0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993AB0"/>
    <w:pPr>
      <w:ind w:left="720"/>
    </w:pPr>
  </w:style>
  <w:style w:type="paragraph" w:customStyle="1" w:styleId="Pas">
    <w:name w:val="Pas"/>
    <w:basedOn w:val="Normal"/>
    <w:rsid w:val="00993AB0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993AB0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paragraph" w:customStyle="1" w:styleId="PikeKreu">
    <w:name w:val="Pike_Kreu"/>
    <w:basedOn w:val="Heading1"/>
    <w:rsid w:val="00993AB0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993AB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PjesaTitull">
    <w:name w:val="Pjesa_Titull"/>
    <w:rsid w:val="00993AB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Section">
    <w:name w:val="Section"/>
    <w:rsid w:val="00993AB0"/>
    <w:pPr>
      <w:spacing w:after="0" w:line="240" w:lineRule="auto"/>
    </w:pPr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993AB0"/>
    <w:pPr>
      <w:keepNext/>
      <w:pageBreakBefore/>
      <w:tabs>
        <w:tab w:val="num" w:pos="720"/>
      </w:tabs>
      <w:spacing w:after="240" w:line="240" w:lineRule="auto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paragraph" w:customStyle="1" w:styleId="Shpallja">
    <w:name w:val="Shpallja"/>
    <w:rsid w:val="00993AB0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lang w:val="sq-AL"/>
    </w:rPr>
  </w:style>
  <w:style w:type="paragraph" w:customStyle="1" w:styleId="Style">
    <w:name w:val="Style"/>
    <w:rsid w:val="00993A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StyleCaption">
    <w:name w:val="Style Caption"/>
    <w:basedOn w:val="Normal"/>
    <w:rsid w:val="00993AB0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993AB0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ub-list">
    <w:name w:val="sub-list"/>
    <w:rsid w:val="00993AB0"/>
    <w:pPr>
      <w:spacing w:before="60" w:after="120" w:line="240" w:lineRule="auto"/>
    </w:pPr>
    <w:rPr>
      <w:rFonts w:ascii="Arial" w:eastAsia="MS Mincho" w:hAnsi="Arial" w:cs="Arial"/>
    </w:rPr>
  </w:style>
  <w:style w:type="paragraph" w:customStyle="1" w:styleId="tabela">
    <w:name w:val="tabela"/>
    <w:basedOn w:val="Normal"/>
    <w:rsid w:val="00993AB0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993AB0"/>
    <w:pPr>
      <w:spacing w:after="0" w:line="240" w:lineRule="auto"/>
    </w:pPr>
    <w:rPr>
      <w:rFonts w:ascii="CG Times" w:eastAsia="MS Mincho" w:hAnsi="CG Times" w:cs="CG Times"/>
      <w:lang w:val="en-GB"/>
    </w:rPr>
  </w:style>
  <w:style w:type="paragraph" w:customStyle="1" w:styleId="Table">
    <w:name w:val="Table"/>
    <w:basedOn w:val="Normal"/>
    <w:next w:val="BodyText"/>
    <w:autoRedefine/>
    <w:rsid w:val="00993AB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styleId="BodyText">
    <w:name w:val="Body Text"/>
    <w:basedOn w:val="Normal"/>
    <w:link w:val="BodyTextChar"/>
    <w:rsid w:val="00993AB0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93AB0"/>
    <w:rPr>
      <w:rFonts w:ascii="Times New Roman" w:eastAsia="MS Mincho" w:hAnsi="Times New Roman" w:cs="Times New Roman"/>
      <w:sz w:val="24"/>
      <w:szCs w:val="24"/>
    </w:rPr>
  </w:style>
  <w:style w:type="paragraph" w:customStyle="1" w:styleId="TableFootnote">
    <w:name w:val="Table Footnote"/>
    <w:basedOn w:val="Normal"/>
    <w:rsid w:val="00993AB0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paragraph" w:customStyle="1" w:styleId="TableText">
    <w:name w:val="Table Text"/>
    <w:basedOn w:val="BodyText"/>
    <w:rsid w:val="00993AB0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ext">
    <w:name w:val="text"/>
    <w:basedOn w:val="Normal"/>
    <w:rsid w:val="00993AB0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993AB0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character" w:customStyle="1" w:styleId="TitulliCharChar">
    <w:name w:val="Titulli Char Char"/>
    <w:basedOn w:val="DefaultParagraphFont"/>
    <w:rsid w:val="00993AB0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993AB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TitulliTitull">
    <w:name w:val="Titulli_Titull"/>
    <w:link w:val="TitulliTitullChar"/>
    <w:rsid w:val="00993AB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rsid w:val="00993AB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993AB0"/>
    <w:rPr>
      <w:rFonts w:ascii="CG Times" w:eastAsia="MS Mincho" w:hAnsi="CG Times" w:cs="CG Times"/>
      <w:caps/>
      <w:lang w:val="en-GB"/>
    </w:rPr>
  </w:style>
  <w:style w:type="paragraph" w:customStyle="1" w:styleId="xl22">
    <w:name w:val="xl22"/>
    <w:basedOn w:val="Normal"/>
    <w:uiPriority w:val="99"/>
    <w:rsid w:val="00993AB0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uiPriority w:val="99"/>
    <w:rsid w:val="00993AB0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uiPriority w:val="99"/>
    <w:rsid w:val="00993AB0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uiPriority w:val="99"/>
    <w:rsid w:val="00993AB0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uiPriority w:val="99"/>
    <w:rsid w:val="00993AB0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uiPriority w:val="99"/>
    <w:rsid w:val="00993AB0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uiPriority w:val="99"/>
    <w:rsid w:val="00993AB0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uiPriority w:val="99"/>
    <w:rsid w:val="00993AB0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uiPriority w:val="99"/>
    <w:rsid w:val="00993AB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uiPriority w:val="99"/>
    <w:rsid w:val="00993AB0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uiPriority w:val="99"/>
    <w:rsid w:val="00993AB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uiPriority w:val="99"/>
    <w:rsid w:val="00993AB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uiPriority w:val="99"/>
    <w:rsid w:val="00993AB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uiPriority w:val="99"/>
    <w:rsid w:val="00993AB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uiPriority w:val="99"/>
    <w:rsid w:val="00993AB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uiPriority w:val="99"/>
    <w:rsid w:val="00993AB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uiPriority w:val="99"/>
    <w:rsid w:val="00993AB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uiPriority w:val="99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uiPriority w:val="99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uiPriority w:val="99"/>
    <w:rsid w:val="00993A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uiPriority w:val="99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uiPriority w:val="99"/>
    <w:rsid w:val="00993AB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uiPriority w:val="99"/>
    <w:rsid w:val="00993AB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uiPriority w:val="99"/>
    <w:rsid w:val="00993AB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uiPriority w:val="99"/>
    <w:rsid w:val="00993AB0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uiPriority w:val="99"/>
    <w:rsid w:val="00993AB0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table" w:styleId="TableGrid">
    <w:name w:val="Table Grid"/>
    <w:basedOn w:val="TableNormal"/>
    <w:uiPriority w:val="59"/>
    <w:rsid w:val="00993AB0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993AB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3AB0"/>
    <w:rPr>
      <w:rFonts w:ascii="Times New Roman" w:eastAsia="MS Mincho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993AB0"/>
  </w:style>
  <w:style w:type="paragraph" w:customStyle="1" w:styleId="msolistparagraphcxsplast">
    <w:name w:val="msolistparagraphcxsplast"/>
    <w:basedOn w:val="Normal"/>
    <w:uiPriority w:val="99"/>
    <w:rsid w:val="00993AB0"/>
    <w:pPr>
      <w:spacing w:before="100" w:beforeAutospacing="1" w:after="100" w:afterAutospacing="1"/>
    </w:pPr>
  </w:style>
  <w:style w:type="paragraph" w:styleId="Title">
    <w:name w:val="Title"/>
    <w:basedOn w:val="Normal"/>
    <w:next w:val="Normal"/>
    <w:link w:val="TitleChar"/>
    <w:uiPriority w:val="10"/>
    <w:qFormat/>
    <w:rsid w:val="00993AB0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93AB0"/>
    <w:rPr>
      <w:rFonts w:ascii="Cambria" w:eastAsia="MS Mincho" w:hAnsi="Cambria" w:cs="Cambria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qFormat/>
    <w:rsid w:val="00993AB0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rsid w:val="00993AB0"/>
    <w:rPr>
      <w:rFonts w:ascii="Cambria" w:eastAsia="MS Mincho" w:hAnsi="Cambria" w:cs="Cambria"/>
      <w:i/>
      <w:iCs/>
      <w:spacing w:val="13"/>
      <w:sz w:val="24"/>
      <w:szCs w:val="24"/>
    </w:rPr>
  </w:style>
  <w:style w:type="character" w:styleId="Strong">
    <w:name w:val="Strong"/>
    <w:basedOn w:val="DefaultParagraphFont"/>
    <w:uiPriority w:val="22"/>
    <w:qFormat/>
    <w:rsid w:val="00993AB0"/>
    <w:rPr>
      <w:b/>
      <w:bCs/>
    </w:rPr>
  </w:style>
  <w:style w:type="character" w:styleId="Emphasis">
    <w:name w:val="Emphasis"/>
    <w:basedOn w:val="DefaultParagraphFont"/>
    <w:uiPriority w:val="20"/>
    <w:qFormat/>
    <w:rsid w:val="00993AB0"/>
    <w:rPr>
      <w:b/>
      <w:bCs/>
      <w:i/>
      <w:iCs/>
      <w:spacing w:val="10"/>
      <w:shd w:val="clear" w:color="auto" w:fill="auto"/>
    </w:rPr>
  </w:style>
  <w:style w:type="paragraph" w:customStyle="1" w:styleId="NoSpacing1">
    <w:name w:val="No Spacing1"/>
    <w:basedOn w:val="Normal"/>
    <w:uiPriority w:val="1"/>
    <w:qFormat/>
    <w:rsid w:val="00993AB0"/>
  </w:style>
  <w:style w:type="paragraph" w:customStyle="1" w:styleId="MediumGrid2-Accent21">
    <w:name w:val="Medium Grid 2 - Accent 21"/>
    <w:basedOn w:val="Normal"/>
    <w:next w:val="Normal"/>
    <w:link w:val="MediumGrid2-Accent2Char"/>
    <w:uiPriority w:val="99"/>
    <w:rsid w:val="00993AB0"/>
    <w:pPr>
      <w:spacing w:before="200"/>
      <w:ind w:left="360" w:right="360"/>
    </w:pPr>
    <w:rPr>
      <w:i/>
      <w:iCs/>
    </w:rPr>
  </w:style>
  <w:style w:type="character" w:customStyle="1" w:styleId="MediumGrid2-Accent2Char">
    <w:name w:val="Medium Grid 2 - Accent 2 Char"/>
    <w:basedOn w:val="DefaultParagraphFont"/>
    <w:link w:val="MediumGrid2-Accent21"/>
    <w:uiPriority w:val="99"/>
    <w:locked/>
    <w:rsid w:val="00993AB0"/>
    <w:rPr>
      <w:rFonts w:ascii="Times New Roman" w:eastAsia="MS Mincho" w:hAnsi="Times New Roman" w:cs="Times New Roman"/>
      <w:i/>
      <w:iCs/>
      <w:sz w:val="24"/>
      <w:szCs w:val="24"/>
    </w:rPr>
  </w:style>
  <w:style w:type="paragraph" w:customStyle="1" w:styleId="MediumGrid3-Accent21">
    <w:name w:val="Medium Grid 3 - Accent 21"/>
    <w:basedOn w:val="Normal"/>
    <w:next w:val="Normal"/>
    <w:link w:val="MediumGrid3-Accent2Char"/>
    <w:uiPriority w:val="99"/>
    <w:rsid w:val="00993AB0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Grid3-Accent2Char">
    <w:name w:val="Medium Grid 3 - Accent 2 Char"/>
    <w:basedOn w:val="DefaultParagraphFont"/>
    <w:link w:val="MediumGrid3-Accent21"/>
    <w:uiPriority w:val="99"/>
    <w:locked/>
    <w:rsid w:val="00993AB0"/>
    <w:rPr>
      <w:rFonts w:ascii="Times New Roman" w:eastAsia="MS Mincho" w:hAnsi="Times New Roman" w:cs="Times New Roman"/>
      <w:b/>
      <w:bCs/>
      <w:i/>
      <w:iCs/>
      <w:sz w:val="24"/>
      <w:szCs w:val="24"/>
    </w:rPr>
  </w:style>
  <w:style w:type="character" w:customStyle="1" w:styleId="SubtleEmphasis1">
    <w:name w:val="Subtle Emphasis1"/>
    <w:uiPriority w:val="99"/>
    <w:rsid w:val="00993AB0"/>
    <w:rPr>
      <w:i/>
      <w:iCs/>
    </w:rPr>
  </w:style>
  <w:style w:type="character" w:customStyle="1" w:styleId="IntenseEmphasis1">
    <w:name w:val="Intense Emphasis1"/>
    <w:uiPriority w:val="99"/>
    <w:rsid w:val="00993AB0"/>
    <w:rPr>
      <w:b/>
      <w:bCs/>
    </w:rPr>
  </w:style>
  <w:style w:type="character" w:customStyle="1" w:styleId="SubtleReference1">
    <w:name w:val="Subtle Reference1"/>
    <w:uiPriority w:val="99"/>
    <w:rsid w:val="00993AB0"/>
    <w:rPr>
      <w:smallCaps/>
    </w:rPr>
  </w:style>
  <w:style w:type="character" w:customStyle="1" w:styleId="IntenseReference1">
    <w:name w:val="Intense Reference1"/>
    <w:uiPriority w:val="99"/>
    <w:rsid w:val="00993AB0"/>
    <w:rPr>
      <w:smallCaps/>
      <w:spacing w:val="5"/>
      <w:u w:val="single"/>
    </w:rPr>
  </w:style>
  <w:style w:type="character" w:customStyle="1" w:styleId="BookTitle1">
    <w:name w:val="Book Title1"/>
    <w:uiPriority w:val="99"/>
    <w:rsid w:val="00993AB0"/>
    <w:rPr>
      <w:i/>
      <w:iCs/>
      <w:smallCaps/>
      <w:spacing w:val="5"/>
    </w:rPr>
  </w:style>
  <w:style w:type="paragraph" w:styleId="Header">
    <w:name w:val="header"/>
    <w:basedOn w:val="Normal"/>
    <w:link w:val="HeaderChar"/>
    <w:rsid w:val="00993AB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993AB0"/>
    <w:rPr>
      <w:rFonts w:ascii="Times New Roman" w:eastAsia="MS Mincho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rsid w:val="00993AB0"/>
    <w:pPr>
      <w:spacing w:before="100" w:beforeAutospacing="1" w:after="100" w:afterAutospacing="1"/>
    </w:pPr>
  </w:style>
  <w:style w:type="paragraph" w:customStyle="1" w:styleId="xl65">
    <w:name w:val="xl65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993AB0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993AB0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993AB0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993AB0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993A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993AB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993A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993A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993A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993AB0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993AB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993AB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0">
    <w:name w:val="xl100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character" w:customStyle="1" w:styleId="shorttext1">
    <w:name w:val="short_text1"/>
    <w:basedOn w:val="DefaultParagraphFont"/>
    <w:uiPriority w:val="99"/>
    <w:rsid w:val="00993AB0"/>
    <w:rPr>
      <w:sz w:val="20"/>
      <w:szCs w:val="20"/>
    </w:rPr>
  </w:style>
  <w:style w:type="paragraph" w:customStyle="1" w:styleId="style-standard-ouvrage">
    <w:name w:val="style-standard-ouvrage"/>
    <w:basedOn w:val="Normal"/>
    <w:uiPriority w:val="99"/>
    <w:rsid w:val="00993AB0"/>
    <w:pPr>
      <w:spacing w:before="100" w:beforeAutospacing="1" w:after="100" w:afterAutospacing="1"/>
    </w:pPr>
    <w:rPr>
      <w:lang w:val="it-IT" w:eastAsia="it-IT"/>
    </w:rPr>
  </w:style>
  <w:style w:type="paragraph" w:customStyle="1" w:styleId="dictionnaire-intitule-terme">
    <w:name w:val="dictionnaire-intitule-terme"/>
    <w:basedOn w:val="Normal"/>
    <w:uiPriority w:val="99"/>
    <w:rsid w:val="00993AB0"/>
    <w:pPr>
      <w:spacing w:before="100" w:beforeAutospacing="1" w:after="100" w:afterAutospacing="1"/>
    </w:pPr>
    <w:rPr>
      <w:lang w:val="it-IT" w:eastAsia="it-IT"/>
    </w:rPr>
  </w:style>
  <w:style w:type="character" w:customStyle="1" w:styleId="hps">
    <w:name w:val="hps"/>
    <w:basedOn w:val="DefaultParagraphFont"/>
    <w:rsid w:val="00993AB0"/>
  </w:style>
  <w:style w:type="character" w:customStyle="1" w:styleId="longtext">
    <w:name w:val="long_text"/>
    <w:basedOn w:val="DefaultParagraphFont"/>
    <w:uiPriority w:val="99"/>
    <w:rsid w:val="00993AB0"/>
  </w:style>
  <w:style w:type="paragraph" w:styleId="FootnoteText">
    <w:name w:val="footnote text"/>
    <w:basedOn w:val="Normal"/>
    <w:link w:val="FootnoteTextChar"/>
    <w:uiPriority w:val="99"/>
    <w:rsid w:val="00993AB0"/>
    <w:rPr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93AB0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rsid w:val="00993AB0"/>
    <w:rPr>
      <w:vertAlign w:val="superscript"/>
    </w:rPr>
  </w:style>
  <w:style w:type="character" w:customStyle="1" w:styleId="apple-style-span">
    <w:name w:val="apple-style-span"/>
    <w:basedOn w:val="DefaultParagraphFont"/>
    <w:uiPriority w:val="99"/>
    <w:rsid w:val="00993AB0"/>
  </w:style>
  <w:style w:type="character" w:customStyle="1" w:styleId="apple-converted-space">
    <w:name w:val="apple-converted-space"/>
    <w:basedOn w:val="DefaultParagraphFont"/>
    <w:rsid w:val="00993AB0"/>
  </w:style>
  <w:style w:type="paragraph" w:styleId="BalloonText">
    <w:name w:val="Balloon Text"/>
    <w:basedOn w:val="Normal"/>
    <w:link w:val="BalloonTextChar"/>
    <w:rsid w:val="00993AB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93AB0"/>
    <w:rPr>
      <w:rFonts w:ascii="Lucida Grande" w:eastAsia="MS Mincho" w:hAnsi="Lucida Grande" w:cs="Lucida Grande"/>
      <w:sz w:val="18"/>
      <w:szCs w:val="18"/>
    </w:rPr>
  </w:style>
  <w:style w:type="paragraph" w:customStyle="1" w:styleId="Char">
    <w:name w:val="Char"/>
    <w:basedOn w:val="Normal"/>
    <w:rsid w:val="00993AB0"/>
    <w:pPr>
      <w:spacing w:after="160" w:line="240" w:lineRule="exact"/>
    </w:pPr>
    <w:rPr>
      <w:rFonts w:ascii="Tahoma" w:hAnsi="Tahoma" w:cs="Tahoma"/>
      <w:noProof/>
      <w:sz w:val="20"/>
      <w:szCs w:val="20"/>
      <w:lang w:val="en-GB"/>
    </w:rPr>
  </w:style>
  <w:style w:type="paragraph" w:customStyle="1" w:styleId="TableTitle">
    <w:name w:val="Table Title"/>
    <w:basedOn w:val="Heading2"/>
    <w:next w:val="Normal"/>
    <w:link w:val="TableTitleChar"/>
    <w:uiPriority w:val="99"/>
    <w:rsid w:val="00993AB0"/>
    <w:pPr>
      <w:keepLines/>
      <w:numPr>
        <w:numId w:val="2"/>
      </w:numPr>
      <w:spacing w:before="120" w:after="60"/>
      <w:jc w:val="both"/>
    </w:pPr>
    <w:rPr>
      <w:rFonts w:ascii="Times New Roman" w:hAnsi="Times New Roman" w:cs="Times New Roman"/>
      <w:sz w:val="21"/>
      <w:szCs w:val="21"/>
      <w:lang w:val="en-GB"/>
    </w:rPr>
  </w:style>
  <w:style w:type="character" w:customStyle="1" w:styleId="TableTitleChar">
    <w:name w:val="Table Title Char"/>
    <w:link w:val="TableTitle"/>
    <w:uiPriority w:val="99"/>
    <w:locked/>
    <w:rsid w:val="00993AB0"/>
    <w:rPr>
      <w:rFonts w:ascii="Times New Roman" w:eastAsia="MS Mincho" w:hAnsi="Times New Roman" w:cs="Times New Roman"/>
      <w:b/>
      <w:bCs/>
      <w:sz w:val="21"/>
      <w:szCs w:val="21"/>
      <w:lang w:val="en-GB"/>
    </w:rPr>
  </w:style>
  <w:style w:type="paragraph" w:customStyle="1" w:styleId="Heading1Left0cm">
    <w:name w:val="Heading 1 + Left:  0 cm"/>
    <w:aliases w:val="First line:  0 cm"/>
    <w:basedOn w:val="Heading1"/>
    <w:uiPriority w:val="99"/>
    <w:rsid w:val="00993AB0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paragraph" w:customStyle="1" w:styleId="CharCharChar2">
    <w:name w:val="Char Char Char2"/>
    <w:basedOn w:val="Normal"/>
    <w:uiPriority w:val="99"/>
    <w:rsid w:val="00993AB0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styleId="ListParagraph">
    <w:name w:val="List Paragraph"/>
    <w:basedOn w:val="Normal"/>
    <w:uiPriority w:val="34"/>
    <w:qFormat/>
    <w:rsid w:val="00993AB0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paragraph" w:styleId="NoSpacing">
    <w:name w:val="No Spacing"/>
    <w:link w:val="NoSpacingChar"/>
    <w:uiPriority w:val="1"/>
    <w:qFormat/>
    <w:rsid w:val="00993AB0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character" w:customStyle="1" w:styleId="TitulliChar">
    <w:name w:val="Titulli Char"/>
    <w:basedOn w:val="DefaultParagraphFont"/>
    <w:link w:val="Titulli"/>
    <w:rsid w:val="00993AB0"/>
    <w:rPr>
      <w:rFonts w:ascii="CG Times" w:eastAsia="MS Mincho" w:hAnsi="CG Times" w:cs="CG Times"/>
      <w:b/>
      <w:bCs/>
      <w:caps/>
      <w:lang w:val="en-GB"/>
    </w:rPr>
  </w:style>
  <w:style w:type="character" w:customStyle="1" w:styleId="f11">
    <w:name w:val="f11"/>
    <w:basedOn w:val="DefaultParagraphFont"/>
    <w:rsid w:val="00993AB0"/>
    <w:rPr>
      <w:rFonts w:ascii="Bookman Old Style" w:hAnsi="Bookman Old Style" w:hint="default"/>
      <w:color w:val="000000"/>
      <w:sz w:val="22"/>
      <w:szCs w:val="22"/>
    </w:rPr>
  </w:style>
  <w:style w:type="paragraph" w:customStyle="1" w:styleId="ModelNrmlDouble">
    <w:name w:val="ModelNrmlDouble"/>
    <w:basedOn w:val="Normal"/>
    <w:rsid w:val="00993AB0"/>
    <w:pPr>
      <w:spacing w:after="360" w:line="480" w:lineRule="auto"/>
      <w:ind w:firstLine="720"/>
      <w:jc w:val="both"/>
    </w:pPr>
    <w:rPr>
      <w:rFonts w:eastAsia="Times New Roman"/>
      <w:sz w:val="22"/>
      <w:szCs w:val="20"/>
    </w:rPr>
  </w:style>
  <w:style w:type="paragraph" w:customStyle="1" w:styleId="ModelDoubleNoIndent">
    <w:name w:val="ModelDoubleNoIndent"/>
    <w:basedOn w:val="ModelNrmlDouble"/>
    <w:rsid w:val="00993AB0"/>
    <w:pPr>
      <w:ind w:firstLine="0"/>
    </w:pPr>
    <w:rPr>
      <w:u w:val="single"/>
    </w:rPr>
  </w:style>
  <w:style w:type="paragraph" w:customStyle="1" w:styleId="ModelNrmlSingle">
    <w:name w:val="ModelNrmlSingle"/>
    <w:basedOn w:val="Normal"/>
    <w:rsid w:val="00993AB0"/>
    <w:pPr>
      <w:spacing w:after="240"/>
      <w:ind w:firstLine="720"/>
      <w:jc w:val="both"/>
    </w:pPr>
    <w:rPr>
      <w:rFonts w:eastAsia="Times New Roman"/>
      <w:sz w:val="22"/>
      <w:szCs w:val="20"/>
    </w:rPr>
  </w:style>
  <w:style w:type="character" w:styleId="Hyperlink">
    <w:name w:val="Hyperlink"/>
    <w:basedOn w:val="DefaultParagraphFont"/>
    <w:uiPriority w:val="99"/>
    <w:unhideWhenUsed/>
    <w:rsid w:val="00993AB0"/>
    <w:rPr>
      <w:color w:val="0000FF"/>
      <w:u w:val="single"/>
    </w:rPr>
  </w:style>
  <w:style w:type="character" w:customStyle="1" w:styleId="NeniNrChar">
    <w:name w:val="Neni_Nr Char"/>
    <w:basedOn w:val="DefaultParagraphFont"/>
    <w:link w:val="NeniNr"/>
    <w:rsid w:val="00993AB0"/>
    <w:rPr>
      <w:rFonts w:ascii="CG Times" w:eastAsia="MS Mincho" w:hAnsi="CG Times" w:cs="CG Times"/>
      <w:lang w:val="en-GB"/>
    </w:rPr>
  </w:style>
  <w:style w:type="character" w:customStyle="1" w:styleId="TitulliTitullChar">
    <w:name w:val="Titulli_Titull Char"/>
    <w:basedOn w:val="DefaultParagraphFont"/>
    <w:link w:val="TitulliTitull"/>
    <w:rsid w:val="00993AB0"/>
    <w:rPr>
      <w:rFonts w:ascii="CG Times" w:eastAsia="MS Mincho" w:hAnsi="CG Times" w:cs="CG Times"/>
      <w:caps/>
      <w:lang w:val="en-GB"/>
    </w:rPr>
  </w:style>
  <w:style w:type="paragraph" w:customStyle="1" w:styleId="ecxyiv2026995msonormal">
    <w:name w:val="ecxyiv2026995msonormal"/>
    <w:basedOn w:val="Normal"/>
    <w:rsid w:val="00993AB0"/>
    <w:pPr>
      <w:spacing w:after="324"/>
    </w:pPr>
    <w:rPr>
      <w:rFonts w:eastAsia="Times New Roman"/>
    </w:rPr>
  </w:style>
  <w:style w:type="character" w:customStyle="1" w:styleId="hpsatn">
    <w:name w:val="hps atn"/>
    <w:basedOn w:val="DefaultParagraphFont"/>
    <w:rsid w:val="00993AB0"/>
  </w:style>
  <w:style w:type="character" w:customStyle="1" w:styleId="atn">
    <w:name w:val="atn"/>
    <w:basedOn w:val="DefaultParagraphFont"/>
    <w:rsid w:val="00993AB0"/>
  </w:style>
  <w:style w:type="character" w:customStyle="1" w:styleId="gt-icon-text1">
    <w:name w:val="gt-icon-text1"/>
    <w:basedOn w:val="DefaultParagraphFont"/>
    <w:rsid w:val="00993AB0"/>
  </w:style>
  <w:style w:type="paragraph" w:customStyle="1" w:styleId="CM4">
    <w:name w:val="CM4"/>
    <w:basedOn w:val="Normal"/>
    <w:next w:val="Normal"/>
    <w:rsid w:val="00993AB0"/>
    <w:pPr>
      <w:autoSpaceDE w:val="0"/>
      <w:autoSpaceDN w:val="0"/>
      <w:adjustRightInd w:val="0"/>
    </w:pPr>
    <w:rPr>
      <w:rFonts w:ascii="EUAlbertina" w:eastAsia="Times New Roman" w:hAnsi="EUAlbertina"/>
    </w:rPr>
  </w:style>
  <w:style w:type="paragraph" w:customStyle="1" w:styleId="a">
    <w:name w:val="Κείμενο πλαισίου"/>
    <w:basedOn w:val="Normal"/>
    <w:semiHidden/>
    <w:rsid w:val="00993AB0"/>
    <w:pPr>
      <w:widowControl w:val="0"/>
      <w:autoSpaceDE w:val="0"/>
      <w:autoSpaceDN w:val="0"/>
      <w:adjustRightInd w:val="0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styleId="Caption">
    <w:name w:val="caption"/>
    <w:basedOn w:val="Normal"/>
    <w:next w:val="Normal"/>
    <w:qFormat/>
    <w:rsid w:val="00993AB0"/>
    <w:rPr>
      <w:rFonts w:eastAsia="Times New Roman"/>
      <w:b/>
      <w:bCs/>
      <w:sz w:val="20"/>
      <w:szCs w:val="20"/>
      <w:lang w:val="en-GB"/>
    </w:rPr>
  </w:style>
  <w:style w:type="paragraph" w:styleId="BodyText2">
    <w:name w:val="Body Text 2"/>
    <w:basedOn w:val="Normal"/>
    <w:link w:val="BodyText2Char"/>
    <w:rsid w:val="00993AB0"/>
    <w:pPr>
      <w:jc w:val="center"/>
    </w:pPr>
    <w:rPr>
      <w:rFonts w:ascii="Arial" w:eastAsia="Times New Roman" w:hAnsi="Arial"/>
      <w:b/>
      <w:caps/>
      <w:sz w:val="28"/>
      <w:szCs w:val="20"/>
      <w:lang w:val="sq-AL"/>
    </w:rPr>
  </w:style>
  <w:style w:type="character" w:customStyle="1" w:styleId="BodyText2Char">
    <w:name w:val="Body Text 2 Char"/>
    <w:basedOn w:val="DefaultParagraphFont"/>
    <w:link w:val="BodyText2"/>
    <w:rsid w:val="00993AB0"/>
    <w:rPr>
      <w:rFonts w:ascii="Arial" w:eastAsia="Times New Roman" w:hAnsi="Arial" w:cs="Times New Roman"/>
      <w:b/>
      <w:caps/>
      <w:sz w:val="28"/>
      <w:szCs w:val="20"/>
      <w:lang w:val="sq-AL"/>
    </w:rPr>
  </w:style>
  <w:style w:type="paragraph" w:customStyle="1" w:styleId="Char1CharChar1CharCharCharChar1CharCharChar1">
    <w:name w:val="Char1 Char Char1 Char Char Char Char1 Char Char Char1"/>
    <w:basedOn w:val="Normal"/>
    <w:rsid w:val="00993AB0"/>
    <w:pPr>
      <w:spacing w:after="160" w:line="240" w:lineRule="exact"/>
    </w:pPr>
    <w:rPr>
      <w:rFonts w:ascii="Tahoma" w:hAnsi="Tahoma"/>
      <w:sz w:val="20"/>
      <w:szCs w:val="20"/>
      <w:lang w:val="sq-AL"/>
    </w:rPr>
  </w:style>
  <w:style w:type="paragraph" w:customStyle="1" w:styleId="Normal0">
    <w:name w:val="[Normal]"/>
    <w:rsid w:val="00993AB0"/>
    <w:pPr>
      <w:autoSpaceDE w:val="0"/>
      <w:autoSpaceDN w:val="0"/>
      <w:adjustRightInd w:val="0"/>
      <w:spacing w:after="0" w:line="240" w:lineRule="auto"/>
    </w:pPr>
    <w:rPr>
      <w:rFonts w:ascii="Arial" w:eastAsia="MS Mincho" w:hAnsi="Arial" w:cs="Arial"/>
      <w:sz w:val="24"/>
      <w:szCs w:val="24"/>
    </w:rPr>
  </w:style>
  <w:style w:type="paragraph" w:customStyle="1" w:styleId="a0">
    <w:name w:val="a0"/>
    <w:basedOn w:val="Normal"/>
    <w:rsid w:val="00993AB0"/>
    <w:pPr>
      <w:spacing w:before="100" w:beforeAutospacing="1" w:after="100" w:afterAutospacing="1"/>
      <w:jc w:val="center"/>
    </w:pPr>
    <w:rPr>
      <w:lang w:val="sq-AL"/>
    </w:rPr>
  </w:style>
  <w:style w:type="paragraph" w:customStyle="1" w:styleId="a1">
    <w:name w:val="a1"/>
    <w:basedOn w:val="Normal"/>
    <w:rsid w:val="00993AB0"/>
    <w:pPr>
      <w:spacing w:before="100" w:beforeAutospacing="1" w:after="100" w:afterAutospacing="1"/>
    </w:pPr>
    <w:rPr>
      <w:lang w:val="sq-AL"/>
    </w:rPr>
  </w:style>
  <w:style w:type="paragraph" w:customStyle="1" w:styleId="a2">
    <w:name w:val="a2"/>
    <w:basedOn w:val="Normal"/>
    <w:rsid w:val="00993AB0"/>
    <w:pPr>
      <w:spacing w:before="100" w:beforeAutospacing="1" w:after="100" w:afterAutospacing="1"/>
      <w:jc w:val="both"/>
    </w:pPr>
    <w:rPr>
      <w:lang w:val="sq-AL"/>
    </w:rPr>
  </w:style>
  <w:style w:type="character" w:customStyle="1" w:styleId="actstitle">
    <w:name w:val="actstitle"/>
    <w:basedOn w:val="DefaultParagraphFont"/>
    <w:rsid w:val="00993AB0"/>
  </w:style>
  <w:style w:type="paragraph" w:customStyle="1" w:styleId="akti0">
    <w:name w:val="akti"/>
    <w:basedOn w:val="Normal"/>
    <w:rsid w:val="00993AB0"/>
    <w:pPr>
      <w:spacing w:before="100" w:beforeAutospacing="1" w:after="100" w:afterAutospacing="1"/>
    </w:pPr>
    <w:rPr>
      <w:rFonts w:eastAsia="SimSun"/>
      <w:lang w:val="sq-AL" w:eastAsia="zh-CN"/>
    </w:rPr>
  </w:style>
  <w:style w:type="paragraph" w:customStyle="1" w:styleId="Anlagentext">
    <w:name w:val="Anlagentext"/>
    <w:basedOn w:val="Normal"/>
    <w:rsid w:val="00993AB0"/>
    <w:pPr>
      <w:tabs>
        <w:tab w:val="left" w:pos="1701"/>
        <w:tab w:val="left" w:pos="3969"/>
        <w:tab w:val="left" w:pos="6237"/>
      </w:tabs>
    </w:pPr>
    <w:rPr>
      <w:rFonts w:ascii="Arial" w:hAnsi="Arial"/>
      <w:sz w:val="20"/>
      <w:szCs w:val="20"/>
      <w:lang w:val="sq-AL" w:eastAsia="de-DE"/>
    </w:rPr>
  </w:style>
  <w:style w:type="paragraph" w:customStyle="1" w:styleId="anrede">
    <w:name w:val="anrede"/>
    <w:basedOn w:val="Normal"/>
    <w:next w:val="Normal"/>
    <w:rsid w:val="00993AB0"/>
    <w:pPr>
      <w:spacing w:after="240" w:line="360" w:lineRule="atLeast"/>
      <w:jc w:val="both"/>
    </w:pPr>
    <w:rPr>
      <w:rFonts w:ascii="Arial" w:hAnsi="Arial"/>
      <w:szCs w:val="20"/>
      <w:lang w:val="sq-AL" w:eastAsia="de-DE"/>
    </w:rPr>
  </w:style>
  <w:style w:type="paragraph" w:customStyle="1" w:styleId="Artikel">
    <w:name w:val="Artikel"/>
    <w:basedOn w:val="Normal"/>
    <w:rsid w:val="00993AB0"/>
    <w:pPr>
      <w:spacing w:after="480" w:line="360" w:lineRule="atLeast"/>
      <w:jc w:val="center"/>
    </w:pPr>
    <w:rPr>
      <w:rFonts w:ascii="Arial" w:hAnsi="Arial"/>
      <w:b/>
      <w:szCs w:val="20"/>
      <w:u w:val="single"/>
      <w:lang w:val="sq-AL" w:eastAsia="de-DE"/>
    </w:rPr>
  </w:style>
  <w:style w:type="character" w:customStyle="1" w:styleId="bc">
    <w:name w:val="bc"/>
    <w:basedOn w:val="DefaultParagraphFont"/>
    <w:rsid w:val="00993AB0"/>
  </w:style>
  <w:style w:type="paragraph" w:customStyle="1" w:styleId="betreff">
    <w:name w:val="betreff"/>
    <w:basedOn w:val="Normal"/>
    <w:next w:val="anrede"/>
    <w:rsid w:val="00993AB0"/>
    <w:pPr>
      <w:spacing w:after="480" w:line="360" w:lineRule="atLeast"/>
      <w:ind w:left="1276" w:hanging="1276"/>
      <w:jc w:val="both"/>
    </w:pPr>
    <w:rPr>
      <w:rFonts w:ascii="Arial" w:hAnsi="Arial"/>
      <w:b/>
      <w:szCs w:val="20"/>
      <w:lang w:val="sq-AL" w:eastAsia="de-DE"/>
    </w:rPr>
  </w:style>
  <w:style w:type="paragraph" w:customStyle="1" w:styleId="Normal115pt">
    <w:name w:val="Normal + 11.5 pt"/>
    <w:aliases w:val="Black,Justified,Body Text 2 + 12 pt,Line spacing:  1.5 lines"/>
    <w:basedOn w:val="Normal"/>
    <w:uiPriority w:val="99"/>
    <w:rsid w:val="00993AB0"/>
    <w:pPr>
      <w:autoSpaceDE w:val="0"/>
      <w:autoSpaceDN w:val="0"/>
      <w:adjustRightInd w:val="0"/>
      <w:jc w:val="both"/>
    </w:pPr>
    <w:rPr>
      <w:rFonts w:eastAsia="Times New Roman"/>
      <w:color w:val="333333"/>
      <w:sz w:val="23"/>
      <w:szCs w:val="23"/>
    </w:rPr>
  </w:style>
  <w:style w:type="paragraph" w:customStyle="1" w:styleId="bodytext0">
    <w:name w:val="bodytext"/>
    <w:basedOn w:val="Normal"/>
    <w:rsid w:val="00993AB0"/>
    <w:pPr>
      <w:spacing w:before="100" w:beforeAutospacing="1" w:after="100" w:afterAutospacing="1"/>
    </w:pPr>
    <w:rPr>
      <w:lang w:val="sq-AL"/>
    </w:rPr>
  </w:style>
  <w:style w:type="paragraph" w:customStyle="1" w:styleId="bodytext212pt">
    <w:name w:val="bodytext212pt"/>
    <w:basedOn w:val="Normal"/>
    <w:uiPriority w:val="99"/>
    <w:rsid w:val="00993AB0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BookTitle">
    <w:name w:val="Book Title"/>
    <w:uiPriority w:val="33"/>
    <w:qFormat/>
    <w:rsid w:val="00993AB0"/>
    <w:rPr>
      <w:i/>
      <w:iCs/>
      <w:smallCaps/>
      <w:spacing w:val="5"/>
    </w:rPr>
  </w:style>
  <w:style w:type="paragraph" w:customStyle="1" w:styleId="briefkopf">
    <w:name w:val="briefkopf"/>
    <w:basedOn w:val="Normal"/>
    <w:rsid w:val="00993AB0"/>
    <w:pPr>
      <w:spacing w:before="1440" w:after="1200" w:line="240" w:lineRule="exact"/>
      <w:jc w:val="both"/>
    </w:pPr>
    <w:rPr>
      <w:rFonts w:ascii="Arial" w:hAnsi="Arial"/>
      <w:sz w:val="22"/>
      <w:szCs w:val="20"/>
      <w:lang w:val="sq-AL" w:eastAsia="de-DE"/>
    </w:rPr>
  </w:style>
  <w:style w:type="character" w:customStyle="1" w:styleId="CharChar">
    <w:name w:val="Char Char"/>
    <w:basedOn w:val="DefaultParagraphFont"/>
    <w:locked/>
    <w:rsid w:val="00993AB0"/>
    <w:rPr>
      <w:rFonts w:ascii="Trebuchet MS" w:eastAsia="MS Mincho" w:hAnsi="Trebuchet MS"/>
      <w:sz w:val="22"/>
      <w:lang w:val="en-GB" w:eastAsia="en-US" w:bidi="ar-SA"/>
    </w:rPr>
  </w:style>
  <w:style w:type="character" w:customStyle="1" w:styleId="CharCharChar">
    <w:name w:val="Char Char Char"/>
    <w:basedOn w:val="DefaultParagraphFont"/>
    <w:rsid w:val="00993AB0"/>
    <w:rPr>
      <w:b/>
      <w:bCs/>
      <w:sz w:val="24"/>
      <w:szCs w:val="24"/>
      <w:lang w:val="en-US" w:eastAsia="en-US" w:bidi="ar-SA"/>
    </w:rPr>
  </w:style>
  <w:style w:type="paragraph" w:customStyle="1" w:styleId="CharCharCharChar">
    <w:name w:val="Char Char Char Char"/>
    <w:basedOn w:val="Normal"/>
    <w:rsid w:val="00993AB0"/>
    <w:pPr>
      <w:overflowPunct w:val="0"/>
      <w:autoSpaceDE w:val="0"/>
      <w:autoSpaceDN w:val="0"/>
      <w:adjustRightInd w:val="0"/>
      <w:spacing w:after="160" w:line="240" w:lineRule="exact"/>
      <w:textAlignment w:val="baseline"/>
    </w:pPr>
    <w:rPr>
      <w:rFonts w:ascii="Tahoma" w:hAnsi="Tahoma" w:cs="Tahoma"/>
      <w:sz w:val="20"/>
      <w:szCs w:val="20"/>
      <w:lang w:val="de-DE" w:eastAsia="de-DE"/>
    </w:rPr>
  </w:style>
  <w:style w:type="paragraph" w:customStyle="1" w:styleId="CharCharCharCharCharCharCarattere">
    <w:name w:val="Char Char Char Char Char Char Carattere"/>
    <w:basedOn w:val="Normal"/>
    <w:rsid w:val="00993AB0"/>
    <w:pPr>
      <w:spacing w:after="160" w:line="240" w:lineRule="exact"/>
    </w:pPr>
    <w:rPr>
      <w:rFonts w:ascii="Tahoma" w:hAnsi="Tahoma" w:cs="Tahoma"/>
      <w:sz w:val="20"/>
      <w:szCs w:val="20"/>
      <w:lang w:val="sq-AL"/>
    </w:rPr>
  </w:style>
  <w:style w:type="character" w:customStyle="1" w:styleId="CharChar1">
    <w:name w:val="Char Char1"/>
    <w:basedOn w:val="DefaultParagraphFont"/>
    <w:rsid w:val="00993AB0"/>
    <w:rPr>
      <w:rFonts w:ascii="Trebuchet MS" w:eastAsia="MS Mincho" w:hAnsi="Trebuchet MS"/>
      <w:lang w:val="en-GB" w:eastAsia="en-US" w:bidi="ar-SA"/>
    </w:rPr>
  </w:style>
  <w:style w:type="paragraph" w:customStyle="1" w:styleId="Char1">
    <w:name w:val="Char1"/>
    <w:basedOn w:val="Normal"/>
    <w:rsid w:val="00993AB0"/>
    <w:pPr>
      <w:spacing w:after="160" w:line="240" w:lineRule="exact"/>
    </w:pPr>
    <w:rPr>
      <w:rFonts w:ascii="Tahoma" w:hAnsi="Tahoma"/>
      <w:sz w:val="20"/>
      <w:szCs w:val="20"/>
      <w:lang w:val="sq-AL"/>
    </w:rPr>
  </w:style>
  <w:style w:type="paragraph" w:customStyle="1" w:styleId="Char2">
    <w:name w:val="Char2"/>
    <w:basedOn w:val="Normal"/>
    <w:rsid w:val="00993AB0"/>
    <w:pPr>
      <w:overflowPunct w:val="0"/>
      <w:autoSpaceDE w:val="0"/>
      <w:autoSpaceDN w:val="0"/>
      <w:adjustRightInd w:val="0"/>
      <w:spacing w:after="160" w:line="240" w:lineRule="exact"/>
      <w:textAlignment w:val="baseline"/>
    </w:pPr>
    <w:rPr>
      <w:rFonts w:ascii="Tahoma" w:hAnsi="Tahoma" w:cs="Tahoma"/>
      <w:sz w:val="20"/>
      <w:szCs w:val="20"/>
      <w:lang w:val="en-GB" w:eastAsia="en-GB"/>
    </w:rPr>
  </w:style>
  <w:style w:type="paragraph" w:customStyle="1" w:styleId="ColorfulList-Accent11">
    <w:name w:val="Colorful List - Accent 11"/>
    <w:basedOn w:val="Normal"/>
    <w:qFormat/>
    <w:rsid w:val="00993AB0"/>
    <w:pPr>
      <w:ind w:left="720"/>
    </w:pPr>
    <w:rPr>
      <w:lang w:val="sq-AL"/>
    </w:rPr>
  </w:style>
  <w:style w:type="paragraph" w:customStyle="1" w:styleId="ColorfulList-Accent12">
    <w:name w:val="Colorful List - Accent 12"/>
    <w:basedOn w:val="Normal"/>
    <w:qFormat/>
    <w:rsid w:val="00993AB0"/>
    <w:pPr>
      <w:ind w:left="720"/>
    </w:pPr>
    <w:rPr>
      <w:lang w:val="sq-AL" w:eastAsia="en-GB"/>
    </w:rPr>
  </w:style>
  <w:style w:type="paragraph" w:customStyle="1" w:styleId="DefaultParagraphFontParaCharChar">
    <w:name w:val="Default Paragraph Font Para Char Char"/>
    <w:aliases w:val="Default Paragraph Font Para Char Para Char Char"/>
    <w:basedOn w:val="Normal"/>
    <w:rsid w:val="00993AB0"/>
    <w:rPr>
      <w:sz w:val="20"/>
      <w:szCs w:val="20"/>
    </w:rPr>
  </w:style>
  <w:style w:type="paragraph" w:customStyle="1" w:styleId="ecxmsonormal">
    <w:name w:val="ecxmsonormal"/>
    <w:basedOn w:val="Normal"/>
    <w:rsid w:val="00993AB0"/>
    <w:pPr>
      <w:spacing w:after="324"/>
    </w:pPr>
    <w:rPr>
      <w:lang w:val="en-GB" w:eastAsia="en-GB"/>
    </w:rPr>
  </w:style>
  <w:style w:type="paragraph" w:customStyle="1" w:styleId="ein1">
    <w:name w:val="ein1"/>
    <w:basedOn w:val="Normal"/>
    <w:rsid w:val="00993AB0"/>
    <w:pPr>
      <w:ind w:left="1134" w:hanging="1134"/>
      <w:jc w:val="both"/>
    </w:pPr>
    <w:rPr>
      <w:rFonts w:ascii="Arial" w:hAnsi="Arial"/>
      <w:sz w:val="22"/>
      <w:szCs w:val="20"/>
      <w:lang w:val="sq-AL" w:eastAsia="de-DE"/>
    </w:rPr>
  </w:style>
  <w:style w:type="paragraph" w:customStyle="1" w:styleId="Einrck1">
    <w:name w:val="Einrück1"/>
    <w:basedOn w:val="Normal"/>
    <w:rsid w:val="00993AB0"/>
    <w:pPr>
      <w:overflowPunct w:val="0"/>
      <w:autoSpaceDE w:val="0"/>
      <w:autoSpaceDN w:val="0"/>
      <w:adjustRightInd w:val="0"/>
      <w:spacing w:line="312" w:lineRule="exact"/>
      <w:ind w:left="709" w:hanging="709"/>
      <w:textAlignment w:val="baseline"/>
    </w:pPr>
    <w:rPr>
      <w:rFonts w:ascii="Arial" w:hAnsi="Arial" w:cs="Arial"/>
      <w:lang w:val="de-DE" w:eastAsia="de-DE"/>
    </w:rPr>
  </w:style>
  <w:style w:type="paragraph" w:customStyle="1" w:styleId="Einrck2">
    <w:name w:val="Einrück2"/>
    <w:basedOn w:val="Normal"/>
    <w:rsid w:val="00993AB0"/>
    <w:pPr>
      <w:overflowPunct w:val="0"/>
      <w:autoSpaceDE w:val="0"/>
      <w:autoSpaceDN w:val="0"/>
      <w:adjustRightInd w:val="0"/>
      <w:spacing w:line="312" w:lineRule="exact"/>
      <w:ind w:left="1276" w:hanging="567"/>
      <w:textAlignment w:val="baseline"/>
    </w:pPr>
    <w:rPr>
      <w:rFonts w:ascii="Arial" w:hAnsi="Arial" w:cs="Arial"/>
      <w:lang w:val="de-DE" w:eastAsia="de-DE"/>
    </w:rPr>
  </w:style>
  <w:style w:type="paragraph" w:customStyle="1" w:styleId="Einrckung1">
    <w:name w:val="Einrückung 1"/>
    <w:basedOn w:val="Normal"/>
    <w:rsid w:val="00993AB0"/>
    <w:pPr>
      <w:spacing w:line="360" w:lineRule="atLeast"/>
      <w:ind w:left="851" w:hanging="851"/>
      <w:jc w:val="both"/>
    </w:pPr>
    <w:rPr>
      <w:rFonts w:ascii="Arial" w:hAnsi="Arial"/>
      <w:szCs w:val="20"/>
      <w:lang w:val="sq-AL" w:eastAsia="de-DE"/>
    </w:rPr>
  </w:style>
  <w:style w:type="paragraph" w:customStyle="1" w:styleId="Einrckung2">
    <w:name w:val="Einrückung 2"/>
    <w:basedOn w:val="Normal"/>
    <w:rsid w:val="00993AB0"/>
    <w:pPr>
      <w:spacing w:line="360" w:lineRule="atLeast"/>
      <w:ind w:left="1701" w:hanging="851"/>
    </w:pPr>
    <w:rPr>
      <w:rFonts w:ascii="Arial" w:hAnsi="Arial"/>
      <w:szCs w:val="20"/>
      <w:lang w:val="sq-AL" w:eastAsia="de-DE"/>
    </w:rPr>
  </w:style>
  <w:style w:type="paragraph" w:customStyle="1" w:styleId="Einrckung3">
    <w:name w:val="Einrückung 3"/>
    <w:basedOn w:val="Normal"/>
    <w:rsid w:val="00993AB0"/>
    <w:pPr>
      <w:spacing w:line="360" w:lineRule="atLeast"/>
      <w:ind w:left="2552" w:hanging="851"/>
    </w:pPr>
    <w:rPr>
      <w:rFonts w:ascii="Arial" w:hAnsi="Arial"/>
      <w:szCs w:val="20"/>
      <w:lang w:val="sq-AL" w:eastAsia="de-DE"/>
    </w:rPr>
  </w:style>
  <w:style w:type="character" w:customStyle="1" w:styleId="f01">
    <w:name w:val="f01"/>
    <w:basedOn w:val="DefaultParagraphFont"/>
    <w:rsid w:val="00993AB0"/>
    <w:rPr>
      <w:rFonts w:ascii="FangSong" w:eastAsia="FangSong" w:hAnsi="FangSong" w:hint="eastAsia"/>
      <w:color w:val="000000"/>
      <w:sz w:val="20"/>
      <w:szCs w:val="20"/>
    </w:rPr>
  </w:style>
  <w:style w:type="character" w:customStyle="1" w:styleId="f41">
    <w:name w:val="f41"/>
    <w:basedOn w:val="DefaultParagraphFont"/>
    <w:rsid w:val="00993AB0"/>
    <w:rPr>
      <w:rFonts w:ascii="MS Mincho" w:eastAsia="MS Mincho" w:hAnsi="MS Mincho" w:hint="eastAsia"/>
      <w:color w:val="000000"/>
      <w:sz w:val="20"/>
      <w:szCs w:val="20"/>
    </w:rPr>
  </w:style>
  <w:style w:type="paragraph" w:customStyle="1" w:styleId="FootnoteText1">
    <w:name w:val="Footnote Text1"/>
    <w:rsid w:val="00993AB0"/>
    <w:pPr>
      <w:spacing w:after="0" w:line="240" w:lineRule="auto"/>
    </w:pPr>
    <w:rPr>
      <w:rFonts w:ascii="Helvetica" w:eastAsia="ヒラギノ角ゴ Pro W3" w:hAnsi="Helvetica" w:cs="Times New Roman"/>
      <w:color w:val="000000"/>
      <w:sz w:val="20"/>
      <w:szCs w:val="20"/>
      <w:lang w:val="en-GB"/>
    </w:rPr>
  </w:style>
  <w:style w:type="character" w:styleId="IntenseEmphasis">
    <w:name w:val="Intense Emphasis"/>
    <w:uiPriority w:val="21"/>
    <w:qFormat/>
    <w:rsid w:val="00993AB0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3AB0"/>
    <w:pPr>
      <w:pBdr>
        <w:bottom w:val="single" w:sz="4" w:space="1" w:color="auto"/>
      </w:pBdr>
      <w:overflowPunct w:val="0"/>
      <w:autoSpaceDE w:val="0"/>
      <w:autoSpaceDN w:val="0"/>
      <w:adjustRightInd w:val="0"/>
      <w:spacing w:before="200" w:after="280" w:line="312" w:lineRule="exact"/>
      <w:ind w:left="1008" w:right="1152"/>
      <w:jc w:val="both"/>
      <w:textAlignment w:val="baseline"/>
    </w:pPr>
    <w:rPr>
      <w:rFonts w:ascii="Arial" w:hAnsi="Arial" w:cs="Arial"/>
      <w:b/>
      <w:bCs/>
      <w:i/>
      <w:iCs/>
      <w:lang w:val="de-DE" w:eastAsia="de-D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3AB0"/>
    <w:rPr>
      <w:rFonts w:ascii="Arial" w:eastAsia="MS Mincho" w:hAnsi="Arial" w:cs="Arial"/>
      <w:b/>
      <w:bCs/>
      <w:i/>
      <w:iCs/>
      <w:sz w:val="24"/>
      <w:szCs w:val="24"/>
      <w:lang w:val="de-DE" w:eastAsia="de-DE"/>
    </w:rPr>
  </w:style>
  <w:style w:type="character" w:styleId="IntenseReference">
    <w:name w:val="Intense Reference"/>
    <w:uiPriority w:val="32"/>
    <w:qFormat/>
    <w:rsid w:val="00993AB0"/>
    <w:rPr>
      <w:smallCaps/>
      <w:spacing w:val="5"/>
      <w:u w:val="single"/>
    </w:rPr>
  </w:style>
  <w:style w:type="paragraph" w:customStyle="1" w:styleId="JuPara">
    <w:name w:val="Ju_Para"/>
    <w:basedOn w:val="Normal"/>
    <w:link w:val="JuParaCar"/>
    <w:uiPriority w:val="99"/>
    <w:rsid w:val="00993AB0"/>
    <w:pPr>
      <w:suppressAutoHyphens/>
      <w:ind w:firstLine="284"/>
      <w:jc w:val="both"/>
    </w:pPr>
    <w:rPr>
      <w:lang w:val="en-GB" w:eastAsia="fr-FR"/>
    </w:rPr>
  </w:style>
  <w:style w:type="paragraph" w:customStyle="1" w:styleId="ju-005fpara-0020char-0020char">
    <w:name w:val="ju-005fpara-0020char-0020char"/>
    <w:basedOn w:val="Normal"/>
    <w:rsid w:val="00993AB0"/>
    <w:pPr>
      <w:spacing w:before="100" w:beforeAutospacing="1" w:after="100" w:afterAutospacing="1"/>
    </w:pPr>
  </w:style>
  <w:style w:type="character" w:customStyle="1" w:styleId="ju-005fpara-002cleft-002cfirst-0020line-003a-0020-00200-0020cm--char">
    <w:name w:val="ju-005fpara-002cleft-002cfirst-0020line-003a-0020-00200-0020cm--char"/>
    <w:basedOn w:val="DefaultParagraphFont"/>
    <w:rsid w:val="00993AB0"/>
  </w:style>
  <w:style w:type="character" w:customStyle="1" w:styleId="ju--005fpara----char--char">
    <w:name w:val="ju--005fpara----char--char"/>
    <w:basedOn w:val="DefaultParagraphFont"/>
    <w:rsid w:val="00993AB0"/>
  </w:style>
  <w:style w:type="character" w:customStyle="1" w:styleId="longtext1">
    <w:name w:val="long_text1"/>
    <w:basedOn w:val="DefaultParagraphFont"/>
    <w:rsid w:val="00993AB0"/>
    <w:rPr>
      <w:sz w:val="20"/>
      <w:szCs w:val="20"/>
    </w:rPr>
  </w:style>
  <w:style w:type="character" w:customStyle="1" w:styleId="mediumtext">
    <w:name w:val="medium_text"/>
    <w:basedOn w:val="DefaultParagraphFont"/>
    <w:rsid w:val="00993AB0"/>
  </w:style>
  <w:style w:type="paragraph" w:customStyle="1" w:styleId="neninr0">
    <w:name w:val="neninr"/>
    <w:basedOn w:val="Normal"/>
    <w:rsid w:val="00993AB0"/>
    <w:pPr>
      <w:spacing w:before="100" w:beforeAutospacing="1" w:after="100" w:afterAutospacing="1"/>
    </w:pPr>
    <w:rPr>
      <w:lang w:val="sq-AL"/>
    </w:rPr>
  </w:style>
  <w:style w:type="paragraph" w:customStyle="1" w:styleId="NormalLatinArial">
    <w:name w:val="Normal + (Latin) Arial"/>
    <w:basedOn w:val="Normal"/>
    <w:rsid w:val="00993AB0"/>
    <w:rPr>
      <w:rFonts w:ascii="Arial" w:hAnsi="Arial" w:cs="Arial"/>
    </w:rPr>
  </w:style>
  <w:style w:type="paragraph" w:customStyle="1" w:styleId="Normal1">
    <w:name w:val="Normal+1"/>
    <w:basedOn w:val="Default"/>
    <w:next w:val="Default"/>
    <w:rsid w:val="00993AB0"/>
    <w:rPr>
      <w:rFonts w:ascii="Life L2" w:hAnsi="Life L2"/>
      <w:color w:val="auto"/>
    </w:rPr>
  </w:style>
  <w:style w:type="paragraph" w:customStyle="1" w:styleId="NummerierteListe">
    <w:name w:val="Nummerierte Liste"/>
    <w:aliases w:val="Links:  0,63 cm"/>
    <w:basedOn w:val="Normal"/>
    <w:rsid w:val="00993AB0"/>
    <w:pPr>
      <w:tabs>
        <w:tab w:val="left" w:pos="426"/>
      </w:tabs>
    </w:pPr>
    <w:rPr>
      <w:rFonts w:ascii="Arial" w:hAnsi="Arial"/>
      <w:sz w:val="22"/>
      <w:szCs w:val="20"/>
      <w:lang w:val="en-GB" w:eastAsia="de-DE"/>
    </w:rPr>
  </w:style>
  <w:style w:type="paragraph" w:customStyle="1" w:styleId="numridata0">
    <w:name w:val="numridata"/>
    <w:basedOn w:val="Normal"/>
    <w:rsid w:val="00993AB0"/>
    <w:pPr>
      <w:spacing w:before="100" w:beforeAutospacing="1" w:after="100" w:afterAutospacing="1"/>
    </w:pPr>
  </w:style>
  <w:style w:type="paragraph" w:customStyle="1" w:styleId="paragrafi0">
    <w:name w:val="paragrafi"/>
    <w:basedOn w:val="Normal"/>
    <w:rsid w:val="00993AB0"/>
    <w:pPr>
      <w:spacing w:before="100" w:beforeAutospacing="1" w:after="100" w:afterAutospacing="1"/>
    </w:pPr>
    <w:rPr>
      <w:lang w:val="en-GB" w:eastAsia="en-GB"/>
    </w:rPr>
  </w:style>
  <w:style w:type="paragraph" w:customStyle="1" w:styleId="Paragrafoelenco">
    <w:name w:val="Paragrafo elenco"/>
    <w:basedOn w:val="Normal"/>
    <w:qFormat/>
    <w:rsid w:val="00993AB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it-IT"/>
    </w:rPr>
  </w:style>
  <w:style w:type="paragraph" w:customStyle="1" w:styleId="Prambelabsatz">
    <w:name w:val="Präambelabsatz"/>
    <w:basedOn w:val="Normal"/>
    <w:rsid w:val="00993AB0"/>
    <w:pPr>
      <w:tabs>
        <w:tab w:val="left" w:pos="0"/>
        <w:tab w:val="left" w:pos="360"/>
        <w:tab w:val="left" w:pos="1134"/>
        <w:tab w:val="left" w:pos="1701"/>
      </w:tabs>
      <w:overflowPunct w:val="0"/>
      <w:autoSpaceDE w:val="0"/>
      <w:autoSpaceDN w:val="0"/>
      <w:adjustRightInd w:val="0"/>
      <w:spacing w:after="240" w:line="336" w:lineRule="auto"/>
      <w:jc w:val="both"/>
      <w:textAlignment w:val="baseline"/>
    </w:pPr>
    <w:rPr>
      <w:rFonts w:ascii="Arial" w:hAnsi="Arial" w:cs="Arial"/>
      <w:sz w:val="22"/>
      <w:szCs w:val="22"/>
      <w:lang w:val="de-DE" w:eastAsia="de-DE"/>
    </w:rPr>
  </w:style>
  <w:style w:type="paragraph" w:styleId="Quote">
    <w:name w:val="Quote"/>
    <w:basedOn w:val="Normal"/>
    <w:next w:val="Normal"/>
    <w:link w:val="QuoteChar"/>
    <w:uiPriority w:val="29"/>
    <w:qFormat/>
    <w:rsid w:val="00993AB0"/>
    <w:pPr>
      <w:overflowPunct w:val="0"/>
      <w:autoSpaceDE w:val="0"/>
      <w:autoSpaceDN w:val="0"/>
      <w:adjustRightInd w:val="0"/>
      <w:spacing w:before="200" w:line="312" w:lineRule="exact"/>
      <w:ind w:left="360" w:right="360"/>
      <w:textAlignment w:val="baseline"/>
    </w:pPr>
    <w:rPr>
      <w:rFonts w:ascii="Arial" w:hAnsi="Arial" w:cs="Arial"/>
      <w:i/>
      <w:iCs/>
      <w:lang w:val="de-DE" w:eastAsia="de-DE"/>
    </w:rPr>
  </w:style>
  <w:style w:type="character" w:customStyle="1" w:styleId="QuoteChar">
    <w:name w:val="Quote Char"/>
    <w:basedOn w:val="DefaultParagraphFont"/>
    <w:link w:val="Quote"/>
    <w:uiPriority w:val="29"/>
    <w:rsid w:val="00993AB0"/>
    <w:rPr>
      <w:rFonts w:ascii="Arial" w:eastAsia="MS Mincho" w:hAnsi="Arial" w:cs="Arial"/>
      <w:i/>
      <w:iCs/>
      <w:sz w:val="24"/>
      <w:szCs w:val="24"/>
      <w:lang w:val="de-DE" w:eastAsia="de-DE"/>
    </w:rPr>
  </w:style>
  <w:style w:type="character" w:customStyle="1" w:styleId="shorttext">
    <w:name w:val="short_text"/>
    <w:basedOn w:val="DefaultParagraphFont"/>
    <w:rsid w:val="00993AB0"/>
  </w:style>
  <w:style w:type="paragraph" w:customStyle="1" w:styleId="Standard1">
    <w:name w:val="Standard1"/>
    <w:basedOn w:val="Normal"/>
    <w:rsid w:val="00993AB0"/>
    <w:pPr>
      <w:spacing w:line="360" w:lineRule="atLeast"/>
      <w:jc w:val="both"/>
    </w:pPr>
    <w:rPr>
      <w:rFonts w:ascii="Arial" w:hAnsi="Arial"/>
      <w:szCs w:val="20"/>
      <w:lang w:val="sq-AL" w:eastAsia="de-DE"/>
    </w:rPr>
  </w:style>
  <w:style w:type="paragraph" w:customStyle="1" w:styleId="Style1">
    <w:name w:val="Style 1"/>
    <w:rsid w:val="00993A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paragraph" w:customStyle="1" w:styleId="Style4">
    <w:name w:val="Style 4"/>
    <w:rsid w:val="00993AB0"/>
    <w:pPr>
      <w:widowControl w:val="0"/>
      <w:autoSpaceDE w:val="0"/>
      <w:autoSpaceDN w:val="0"/>
      <w:spacing w:before="108" w:after="0" w:line="240" w:lineRule="auto"/>
      <w:ind w:left="288" w:hanging="288"/>
    </w:pPr>
    <w:rPr>
      <w:rFonts w:ascii="Times New Roman" w:eastAsia="SimSun" w:hAnsi="Times New Roman" w:cs="Times New Roman"/>
      <w:sz w:val="18"/>
      <w:szCs w:val="18"/>
      <w:lang w:eastAsia="zh-CN"/>
    </w:rPr>
  </w:style>
  <w:style w:type="paragraph" w:customStyle="1" w:styleId="Style8">
    <w:name w:val="Style 8"/>
    <w:rsid w:val="00993AB0"/>
    <w:pPr>
      <w:widowControl w:val="0"/>
      <w:autoSpaceDE w:val="0"/>
      <w:autoSpaceDN w:val="0"/>
      <w:spacing w:before="72" w:after="0" w:line="307" w:lineRule="auto"/>
    </w:pPr>
    <w:rPr>
      <w:rFonts w:ascii="Times New Roman" w:eastAsia="SimSun" w:hAnsi="Times New Roman" w:cs="Times New Roman"/>
      <w:sz w:val="18"/>
      <w:szCs w:val="18"/>
      <w:lang w:eastAsia="zh-CN"/>
    </w:rPr>
  </w:style>
  <w:style w:type="paragraph" w:customStyle="1" w:styleId="style5">
    <w:name w:val="style5"/>
    <w:basedOn w:val="Normal"/>
    <w:rsid w:val="00993AB0"/>
    <w:pPr>
      <w:spacing w:before="100" w:beforeAutospacing="1" w:after="100" w:afterAutospacing="1"/>
    </w:pPr>
    <w:rPr>
      <w:lang w:val="sq-AL"/>
    </w:rPr>
  </w:style>
  <w:style w:type="character" w:styleId="SubtleEmphasis">
    <w:name w:val="Subtle Emphasis"/>
    <w:uiPriority w:val="19"/>
    <w:qFormat/>
    <w:rsid w:val="00993AB0"/>
    <w:rPr>
      <w:i/>
      <w:iCs/>
    </w:rPr>
  </w:style>
  <w:style w:type="character" w:styleId="SubtleReference">
    <w:name w:val="Subtle Reference"/>
    <w:uiPriority w:val="31"/>
    <w:qFormat/>
    <w:rsid w:val="00993AB0"/>
    <w:rPr>
      <w:smallCaps/>
    </w:rPr>
  </w:style>
  <w:style w:type="paragraph" w:customStyle="1" w:styleId="Tabellenberschrift">
    <w:name w:val="Tabellenüberschrift"/>
    <w:basedOn w:val="Normal"/>
    <w:rsid w:val="00993AB0"/>
    <w:pPr>
      <w:keepNext/>
      <w:overflowPunct w:val="0"/>
      <w:autoSpaceDE w:val="0"/>
      <w:autoSpaceDN w:val="0"/>
      <w:adjustRightInd w:val="0"/>
      <w:spacing w:after="120" w:line="336" w:lineRule="auto"/>
      <w:jc w:val="center"/>
      <w:textAlignment w:val="baseline"/>
    </w:pPr>
    <w:rPr>
      <w:rFonts w:ascii="Arial" w:hAnsi="Arial" w:cs="Arial"/>
      <w:b/>
      <w:bCs/>
      <w:sz w:val="22"/>
      <w:szCs w:val="22"/>
      <w:lang w:val="de-DE" w:eastAsia="de-DE"/>
    </w:rPr>
  </w:style>
  <w:style w:type="paragraph" w:customStyle="1" w:styleId="Tabellenzeile">
    <w:name w:val="Tabellenzeile"/>
    <w:basedOn w:val="Normal"/>
    <w:rsid w:val="00993AB0"/>
    <w:pPr>
      <w:overflowPunct w:val="0"/>
      <w:autoSpaceDE w:val="0"/>
      <w:autoSpaceDN w:val="0"/>
      <w:adjustRightInd w:val="0"/>
      <w:spacing w:after="120" w:line="336" w:lineRule="auto"/>
      <w:ind w:right="-68"/>
      <w:jc w:val="both"/>
      <w:textAlignment w:val="baseline"/>
    </w:pPr>
    <w:rPr>
      <w:rFonts w:ascii="Arial" w:hAnsi="Arial" w:cs="Arial"/>
      <w:sz w:val="22"/>
      <w:szCs w:val="22"/>
      <w:lang w:val="de-DE" w:eastAsia="de-DE"/>
    </w:rPr>
  </w:style>
  <w:style w:type="paragraph" w:customStyle="1" w:styleId="TextfrKfW">
    <w:name w:val="Text für KfW"/>
    <w:basedOn w:val="Normal"/>
    <w:rsid w:val="00993AB0"/>
    <w:pPr>
      <w:tabs>
        <w:tab w:val="left" w:pos="851"/>
        <w:tab w:val="left" w:pos="1418"/>
        <w:tab w:val="left" w:pos="2127"/>
      </w:tabs>
      <w:spacing w:after="240" w:line="360" w:lineRule="atLeast"/>
      <w:jc w:val="both"/>
    </w:pPr>
    <w:rPr>
      <w:rFonts w:ascii="Arial" w:hAnsi="Arial"/>
      <w:szCs w:val="20"/>
      <w:lang w:val="sq-AL" w:eastAsia="de-DE"/>
    </w:rPr>
  </w:style>
  <w:style w:type="paragraph" w:styleId="TOCHeading">
    <w:name w:val="TOC Heading"/>
    <w:basedOn w:val="Heading1"/>
    <w:next w:val="Normal"/>
    <w:uiPriority w:val="39"/>
    <w:qFormat/>
    <w:rsid w:val="00993AB0"/>
    <w:pPr>
      <w:keepNext w:val="0"/>
      <w:overflowPunct w:val="0"/>
      <w:autoSpaceDE w:val="0"/>
      <w:autoSpaceDN w:val="0"/>
      <w:adjustRightInd w:val="0"/>
      <w:spacing w:before="480" w:after="0" w:line="312" w:lineRule="exact"/>
      <w:textAlignment w:val="baseline"/>
      <w:outlineLvl w:val="9"/>
    </w:pPr>
    <w:rPr>
      <w:rFonts w:ascii="Cambria" w:hAnsi="Cambria" w:cs="Cambria"/>
      <w:kern w:val="0"/>
      <w:sz w:val="28"/>
      <w:szCs w:val="28"/>
      <w:lang w:val="de-DE" w:eastAsia="de-DE"/>
    </w:rPr>
  </w:style>
  <w:style w:type="paragraph" w:styleId="BodyText3">
    <w:name w:val="Body Text 3"/>
    <w:basedOn w:val="Normal"/>
    <w:link w:val="BodyText3Char"/>
    <w:rsid w:val="00993AB0"/>
    <w:pPr>
      <w:spacing w:after="120"/>
    </w:pPr>
    <w:rPr>
      <w:sz w:val="16"/>
      <w:szCs w:val="16"/>
      <w:lang w:val="en-GB"/>
    </w:rPr>
  </w:style>
  <w:style w:type="character" w:customStyle="1" w:styleId="BodyText3Char">
    <w:name w:val="Body Text 3 Char"/>
    <w:basedOn w:val="DefaultParagraphFont"/>
    <w:link w:val="BodyText3"/>
    <w:rsid w:val="00993AB0"/>
    <w:rPr>
      <w:rFonts w:ascii="Times New Roman" w:eastAsia="MS Mincho" w:hAnsi="Times New Roman" w:cs="Times New Roman"/>
      <w:sz w:val="16"/>
      <w:szCs w:val="16"/>
      <w:lang w:val="en-GB"/>
    </w:rPr>
  </w:style>
  <w:style w:type="paragraph" w:styleId="BodyTextIndent">
    <w:name w:val="Body Text Indent"/>
    <w:basedOn w:val="Normal"/>
    <w:link w:val="BodyTextIndentChar"/>
    <w:rsid w:val="00993AB0"/>
    <w:pPr>
      <w:spacing w:after="120"/>
      <w:ind w:left="360"/>
    </w:pPr>
    <w:rPr>
      <w:sz w:val="20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993AB0"/>
    <w:rPr>
      <w:rFonts w:ascii="Times New Roman" w:eastAsia="MS Mincho" w:hAnsi="Times New Roman" w:cs="Times New Roman"/>
      <w:sz w:val="20"/>
      <w:szCs w:val="20"/>
      <w:lang w:val="en-GB"/>
    </w:rPr>
  </w:style>
  <w:style w:type="character" w:styleId="CommentReference">
    <w:name w:val="annotation reference"/>
    <w:semiHidden/>
    <w:unhideWhenUsed/>
    <w:rsid w:val="00993AB0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993AB0"/>
    <w:pPr>
      <w:spacing w:after="200" w:line="276" w:lineRule="auto"/>
    </w:pPr>
    <w:rPr>
      <w:rFonts w:ascii="Calibri" w:hAnsi="Calibri"/>
      <w:sz w:val="20"/>
      <w:szCs w:val="20"/>
      <w:lang w:val="sq-AL"/>
    </w:rPr>
  </w:style>
  <w:style w:type="character" w:customStyle="1" w:styleId="CommentTextChar">
    <w:name w:val="Comment Text Char"/>
    <w:basedOn w:val="DefaultParagraphFont"/>
    <w:link w:val="CommentText"/>
    <w:semiHidden/>
    <w:rsid w:val="00993AB0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93A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93AB0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customStyle="1" w:styleId="Corpodeltesto">
    <w:name w:val="Corpo del testo"/>
    <w:basedOn w:val="Default"/>
    <w:next w:val="Default"/>
    <w:rsid w:val="00993AB0"/>
    <w:rPr>
      <w:rFonts w:eastAsia="Times New Roman"/>
      <w:color w:val="auto"/>
    </w:rPr>
  </w:style>
  <w:style w:type="paragraph" w:customStyle="1" w:styleId="Didascalia">
    <w:name w:val="Didascalia"/>
    <w:basedOn w:val="Default"/>
    <w:next w:val="Default"/>
    <w:rsid w:val="00993AB0"/>
    <w:rPr>
      <w:rFonts w:eastAsia="Times New Roman"/>
      <w:color w:val="auto"/>
    </w:rPr>
  </w:style>
  <w:style w:type="numbering" w:customStyle="1" w:styleId="NoList1">
    <w:name w:val="No List1"/>
    <w:next w:val="NoList"/>
    <w:semiHidden/>
    <w:unhideWhenUsed/>
    <w:rsid w:val="00993AB0"/>
  </w:style>
  <w:style w:type="paragraph" w:customStyle="1" w:styleId="Normale">
    <w:name w:val="Normale"/>
    <w:basedOn w:val="Default"/>
    <w:next w:val="Default"/>
    <w:rsid w:val="00993AB0"/>
    <w:rPr>
      <w:rFonts w:eastAsia="Times New Roman"/>
      <w:color w:val="auto"/>
    </w:rPr>
  </w:style>
  <w:style w:type="paragraph" w:customStyle="1" w:styleId="Rientrocorpodeltesto">
    <w:name w:val="Rientro corpo del testo"/>
    <w:basedOn w:val="Default"/>
    <w:next w:val="Default"/>
    <w:rsid w:val="00993AB0"/>
    <w:rPr>
      <w:rFonts w:eastAsia="Times New Roman"/>
      <w:color w:val="auto"/>
    </w:rPr>
  </w:style>
  <w:style w:type="paragraph" w:customStyle="1" w:styleId="Rientrocorpodeltesto2">
    <w:name w:val="Rientro corpo del testo 2"/>
    <w:basedOn w:val="Default"/>
    <w:next w:val="Default"/>
    <w:rsid w:val="00993AB0"/>
    <w:rPr>
      <w:rFonts w:eastAsia="Times New Roman"/>
      <w:color w:val="auto"/>
    </w:rPr>
  </w:style>
  <w:style w:type="paragraph" w:customStyle="1" w:styleId="Rientrocorpodeltesto3">
    <w:name w:val="Rientro corpo del testo 3"/>
    <w:basedOn w:val="Default"/>
    <w:next w:val="Default"/>
    <w:rsid w:val="00993AB0"/>
    <w:rPr>
      <w:rFonts w:eastAsia="Times New Roman"/>
      <w:color w:val="auto"/>
    </w:rPr>
  </w:style>
  <w:style w:type="character" w:customStyle="1" w:styleId="ssens">
    <w:name w:val="ssens"/>
    <w:basedOn w:val="DefaultParagraphFont"/>
    <w:rsid w:val="00993AB0"/>
  </w:style>
  <w:style w:type="character" w:customStyle="1" w:styleId="Subtitle1">
    <w:name w:val="Subtitle1"/>
    <w:basedOn w:val="DefaultParagraphFont"/>
    <w:rsid w:val="00993AB0"/>
  </w:style>
  <w:style w:type="paragraph" w:customStyle="1" w:styleId="Titolo1">
    <w:name w:val="Titolo 1"/>
    <w:basedOn w:val="Default"/>
    <w:next w:val="Default"/>
    <w:rsid w:val="00993AB0"/>
    <w:rPr>
      <w:rFonts w:eastAsia="Times New Roman"/>
      <w:color w:val="auto"/>
    </w:rPr>
  </w:style>
  <w:style w:type="paragraph" w:customStyle="1" w:styleId="Titolo2">
    <w:name w:val="Titolo 2"/>
    <w:basedOn w:val="Default"/>
    <w:next w:val="Default"/>
    <w:rsid w:val="00993AB0"/>
    <w:rPr>
      <w:rFonts w:eastAsia="Times New Roman"/>
      <w:color w:val="auto"/>
    </w:rPr>
  </w:style>
  <w:style w:type="paragraph" w:customStyle="1" w:styleId="Titolo3">
    <w:name w:val="Titolo 3"/>
    <w:basedOn w:val="Default"/>
    <w:next w:val="Default"/>
    <w:rsid w:val="00993AB0"/>
    <w:rPr>
      <w:rFonts w:eastAsia="Times New Roman"/>
      <w:color w:val="auto"/>
    </w:rPr>
  </w:style>
  <w:style w:type="paragraph" w:customStyle="1" w:styleId="Titolo4">
    <w:name w:val="Titolo 4"/>
    <w:basedOn w:val="Default"/>
    <w:next w:val="Default"/>
    <w:rsid w:val="00993AB0"/>
    <w:rPr>
      <w:rFonts w:eastAsia="Times New Roman"/>
      <w:color w:val="auto"/>
    </w:rPr>
  </w:style>
  <w:style w:type="character" w:customStyle="1" w:styleId="vi">
    <w:name w:val="vi"/>
    <w:basedOn w:val="DefaultParagraphFont"/>
    <w:rsid w:val="00993AB0"/>
  </w:style>
  <w:style w:type="character" w:customStyle="1" w:styleId="actsnumber">
    <w:name w:val="actsnumber"/>
    <w:basedOn w:val="DefaultParagraphFont"/>
    <w:rsid w:val="00993AB0"/>
  </w:style>
  <w:style w:type="character" w:customStyle="1" w:styleId="actscontent">
    <w:name w:val="actscontent"/>
    <w:basedOn w:val="DefaultParagraphFont"/>
    <w:rsid w:val="00993AB0"/>
  </w:style>
  <w:style w:type="character" w:styleId="FollowedHyperlink">
    <w:name w:val="FollowedHyperlink"/>
    <w:basedOn w:val="DefaultParagraphFont"/>
    <w:uiPriority w:val="99"/>
    <w:rsid w:val="00993AB0"/>
    <w:rPr>
      <w:color w:val="800080"/>
      <w:u w:val="single"/>
    </w:rPr>
  </w:style>
  <w:style w:type="paragraph" w:customStyle="1" w:styleId="Char0">
    <w:name w:val="Char"/>
    <w:basedOn w:val="Normal"/>
    <w:rsid w:val="00993AB0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Numri">
    <w:name w:val="Numri"/>
    <w:aliases w:val="data"/>
    <w:rsid w:val="00993AB0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after="0" w:line="270" w:lineRule="atLeast"/>
      <w:jc w:val="center"/>
    </w:pPr>
    <w:rPr>
      <w:rFonts w:ascii="CG Times" w:eastAsia="Times New Roman" w:hAnsi="CG Times" w:cs="CG Times"/>
      <w:b/>
      <w:bCs/>
    </w:rPr>
  </w:style>
  <w:style w:type="paragraph" w:styleId="EndnoteText">
    <w:name w:val="endnote text"/>
    <w:basedOn w:val="Normal"/>
    <w:link w:val="EndnoteTextChar"/>
    <w:semiHidden/>
    <w:unhideWhenUsed/>
    <w:rsid w:val="00993AB0"/>
    <w:rPr>
      <w:rFonts w:ascii="Tahoma" w:eastAsia="Times New Roman" w:hAnsi="Tahoma" w:cs="Tahoma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993AB0"/>
    <w:rPr>
      <w:rFonts w:ascii="Tahoma" w:eastAsia="Times New Roman" w:hAnsi="Tahoma" w:cs="Tahoma"/>
      <w:sz w:val="20"/>
      <w:szCs w:val="20"/>
    </w:rPr>
  </w:style>
  <w:style w:type="character" w:styleId="EndnoteReference">
    <w:name w:val="endnote reference"/>
    <w:semiHidden/>
    <w:unhideWhenUsed/>
    <w:rsid w:val="00993AB0"/>
    <w:rPr>
      <w:vertAlign w:val="superscript"/>
    </w:rPr>
  </w:style>
  <w:style w:type="character" w:customStyle="1" w:styleId="AutoritetiChar">
    <w:name w:val="Autoriteti Char"/>
    <w:basedOn w:val="DefaultParagraphFont"/>
    <w:link w:val="Autoriteti"/>
    <w:locked/>
    <w:rsid w:val="00993AB0"/>
    <w:rPr>
      <w:rFonts w:ascii="CG Times" w:eastAsia="MS Mincho" w:hAnsi="CG Times" w:cs="CG Times"/>
      <w:caps/>
      <w:lang w:val="en-GB"/>
    </w:rPr>
  </w:style>
  <w:style w:type="paragraph" w:customStyle="1" w:styleId="xl63">
    <w:name w:val="xl63"/>
    <w:basedOn w:val="Normal"/>
    <w:rsid w:val="00993AB0"/>
    <w:pPr>
      <w:pBdr>
        <w:top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64">
    <w:name w:val="xl64"/>
    <w:basedOn w:val="Normal"/>
    <w:rsid w:val="00993AB0"/>
    <w:pPr>
      <w:pBdr>
        <w:top w:val="double" w:sz="6" w:space="0" w:color="auto"/>
        <w:left w:val="double" w:sz="6" w:space="0" w:color="auto"/>
        <w:bottom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06">
    <w:name w:val="xl106"/>
    <w:basedOn w:val="Normal"/>
    <w:rsid w:val="00993AB0"/>
    <w:pPr>
      <w:pBdr>
        <w:top w:val="single" w:sz="4" w:space="0" w:color="auto"/>
        <w:bottom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07">
    <w:name w:val="xl107"/>
    <w:basedOn w:val="Normal"/>
    <w:rsid w:val="00993AB0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08">
    <w:name w:val="xl108"/>
    <w:basedOn w:val="Normal"/>
    <w:rsid w:val="00993AB0"/>
    <w:pPr>
      <w:pBdr>
        <w:top w:val="single" w:sz="4" w:space="0" w:color="auto"/>
        <w:left w:val="double" w:sz="6" w:space="0" w:color="auto"/>
        <w:bottom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09">
    <w:name w:val="xl109"/>
    <w:basedOn w:val="Normal"/>
    <w:rsid w:val="00993AB0"/>
    <w:pPr>
      <w:pBdr>
        <w:top w:val="single" w:sz="4" w:space="0" w:color="auto"/>
        <w:left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10">
    <w:name w:val="xl110"/>
    <w:basedOn w:val="Normal"/>
    <w:rsid w:val="00993AB0"/>
    <w:pPr>
      <w:pBdr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11">
    <w:name w:val="xl111"/>
    <w:basedOn w:val="Normal"/>
    <w:rsid w:val="00993AB0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12">
    <w:name w:val="xl112"/>
    <w:basedOn w:val="Normal"/>
    <w:rsid w:val="00993AB0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13">
    <w:name w:val="xl113"/>
    <w:basedOn w:val="Normal"/>
    <w:rsid w:val="00993AB0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14">
    <w:name w:val="xl114"/>
    <w:basedOn w:val="Normal"/>
    <w:rsid w:val="00993AB0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115">
    <w:name w:val="xl115"/>
    <w:basedOn w:val="Normal"/>
    <w:rsid w:val="00993AB0"/>
    <w:pPr>
      <w:pBdr>
        <w:top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116">
    <w:name w:val="xl116"/>
    <w:basedOn w:val="Normal"/>
    <w:rsid w:val="00993AB0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17">
    <w:name w:val="xl117"/>
    <w:basedOn w:val="Normal"/>
    <w:rsid w:val="00993AB0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18">
    <w:name w:val="xl118"/>
    <w:basedOn w:val="Normal"/>
    <w:rsid w:val="00993AB0"/>
    <w:pPr>
      <w:pBdr>
        <w:top w:val="single" w:sz="4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19">
    <w:name w:val="xl119"/>
    <w:basedOn w:val="Normal"/>
    <w:rsid w:val="00993AB0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20">
    <w:name w:val="xl120"/>
    <w:basedOn w:val="Normal"/>
    <w:rsid w:val="00993AB0"/>
    <w:pPr>
      <w:pBdr>
        <w:top w:val="single" w:sz="4" w:space="0" w:color="auto"/>
        <w:lef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1">
    <w:name w:val="xl121"/>
    <w:basedOn w:val="Normal"/>
    <w:rsid w:val="00993AB0"/>
    <w:pPr>
      <w:pBdr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2">
    <w:name w:val="xl122"/>
    <w:basedOn w:val="Normal"/>
    <w:rsid w:val="00993AB0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23">
    <w:name w:val="xl123"/>
    <w:basedOn w:val="Normal"/>
    <w:rsid w:val="00993AB0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4">
    <w:name w:val="xl124"/>
    <w:basedOn w:val="Normal"/>
    <w:rsid w:val="00993AB0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5">
    <w:name w:val="xl125"/>
    <w:basedOn w:val="Normal"/>
    <w:rsid w:val="00993AB0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26">
    <w:name w:val="xl126"/>
    <w:basedOn w:val="Normal"/>
    <w:rsid w:val="00993AB0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27">
    <w:name w:val="xl127"/>
    <w:basedOn w:val="Normal"/>
    <w:rsid w:val="00993AB0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b/>
      <w:bCs/>
      <w:sz w:val="14"/>
      <w:szCs w:val="14"/>
    </w:rPr>
  </w:style>
  <w:style w:type="character" w:customStyle="1" w:styleId="AktiChar">
    <w:name w:val="Akti Char"/>
    <w:basedOn w:val="DefaultParagraphFont"/>
    <w:link w:val="Akti"/>
    <w:rsid w:val="00993AB0"/>
    <w:rPr>
      <w:rFonts w:ascii="CG Times" w:eastAsia="MS Mincho" w:hAnsi="CG Times" w:cs="CG Times"/>
      <w:b/>
      <w:bCs/>
      <w:caps/>
      <w:color w:val="000000"/>
      <w:lang w:val="en-GB"/>
    </w:rPr>
  </w:style>
  <w:style w:type="character" w:customStyle="1" w:styleId="NoSpacingChar">
    <w:name w:val="No Spacing Char"/>
    <w:basedOn w:val="DefaultParagraphFont"/>
    <w:link w:val="NoSpacing"/>
    <w:uiPriority w:val="1"/>
    <w:rsid w:val="00993AB0"/>
    <w:rPr>
      <w:rFonts w:ascii="Times New Roman" w:eastAsia="Times New Roman" w:hAnsi="Times New Roman" w:cs="Times New Roman"/>
      <w:sz w:val="24"/>
    </w:rPr>
  </w:style>
  <w:style w:type="paragraph" w:customStyle="1" w:styleId="xl128">
    <w:name w:val="xl128"/>
    <w:basedOn w:val="Normal"/>
    <w:rsid w:val="00993AB0"/>
    <w:pP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2"/>
      <w:szCs w:val="12"/>
    </w:rPr>
  </w:style>
  <w:style w:type="paragraph" w:customStyle="1" w:styleId="xl129">
    <w:name w:val="xl129"/>
    <w:basedOn w:val="Normal"/>
    <w:rsid w:val="00993AB0"/>
    <w:pPr>
      <w:spacing w:before="100" w:beforeAutospacing="1" w:after="100" w:afterAutospacing="1"/>
    </w:pPr>
    <w:rPr>
      <w:rFonts w:ascii="CG Times" w:eastAsia="Times New Roman" w:hAnsi="CG Times"/>
      <w:b/>
      <w:bCs/>
      <w:sz w:val="12"/>
      <w:szCs w:val="12"/>
    </w:rPr>
  </w:style>
  <w:style w:type="paragraph" w:customStyle="1" w:styleId="xl130">
    <w:name w:val="xl130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</w:rPr>
  </w:style>
  <w:style w:type="paragraph" w:customStyle="1" w:styleId="xl131">
    <w:name w:val="xl131"/>
    <w:basedOn w:val="Normal"/>
    <w:rsid w:val="00993AB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132">
    <w:name w:val="xl132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133">
    <w:name w:val="xl133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34">
    <w:name w:val="xl134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</w:rPr>
  </w:style>
  <w:style w:type="paragraph" w:customStyle="1" w:styleId="xl135">
    <w:name w:val="xl135"/>
    <w:basedOn w:val="Normal"/>
    <w:rsid w:val="00993AB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</w:rPr>
  </w:style>
  <w:style w:type="paragraph" w:customStyle="1" w:styleId="xl136">
    <w:name w:val="xl136"/>
    <w:basedOn w:val="Normal"/>
    <w:rsid w:val="00993AB0"/>
    <w:pP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37">
    <w:name w:val="xl137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38">
    <w:name w:val="xl138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39">
    <w:name w:val="xl139"/>
    <w:basedOn w:val="Normal"/>
    <w:rsid w:val="00993AB0"/>
    <w:pPr>
      <w:pBdr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40">
    <w:name w:val="xl140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41">
    <w:name w:val="xl141"/>
    <w:basedOn w:val="Normal"/>
    <w:rsid w:val="00993AB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42">
    <w:name w:val="xl142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43">
    <w:name w:val="xl143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44">
    <w:name w:val="xl144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145">
    <w:name w:val="xl145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146">
    <w:name w:val="xl146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47">
    <w:name w:val="xl147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48">
    <w:name w:val="xl148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49">
    <w:name w:val="xl149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150">
    <w:name w:val="xl150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51">
    <w:name w:val="xl151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52">
    <w:name w:val="xl152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53">
    <w:name w:val="xl153"/>
    <w:basedOn w:val="Normal"/>
    <w:rsid w:val="00993AB0"/>
    <w:pPr>
      <w:pBdr>
        <w:top w:val="single" w:sz="4" w:space="0" w:color="auto"/>
        <w:left w:val="single" w:sz="4" w:space="0" w:color="auto"/>
      </w:pBdr>
      <w:shd w:val="clear" w:color="000000" w:fill="C5D9F1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54">
    <w:name w:val="xl154"/>
    <w:basedOn w:val="Normal"/>
    <w:rsid w:val="00993AB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55">
    <w:name w:val="xl155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156">
    <w:name w:val="xl156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57">
    <w:name w:val="xl157"/>
    <w:basedOn w:val="Normal"/>
    <w:rsid w:val="00993AB0"/>
    <w:pPr>
      <w:pBdr>
        <w:left w:val="single" w:sz="4" w:space="0" w:color="auto"/>
      </w:pBdr>
      <w:shd w:val="clear" w:color="000000" w:fill="FDE9D9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58">
    <w:name w:val="xl158"/>
    <w:basedOn w:val="Normal"/>
    <w:rsid w:val="00993AB0"/>
    <w:pP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59">
    <w:name w:val="xl159"/>
    <w:basedOn w:val="Normal"/>
    <w:rsid w:val="00993AB0"/>
    <w:pP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60">
    <w:name w:val="xl160"/>
    <w:basedOn w:val="Normal"/>
    <w:rsid w:val="00993AB0"/>
    <w:pPr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161">
    <w:name w:val="xl161"/>
    <w:basedOn w:val="Normal"/>
    <w:rsid w:val="00993AB0"/>
    <w:pP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62">
    <w:name w:val="xl162"/>
    <w:basedOn w:val="Normal"/>
    <w:rsid w:val="00993AB0"/>
    <w:pP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63">
    <w:name w:val="xl163"/>
    <w:basedOn w:val="Normal"/>
    <w:rsid w:val="00993AB0"/>
    <w:pPr>
      <w:spacing w:before="100" w:beforeAutospacing="1" w:after="100" w:afterAutospacing="1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64">
    <w:name w:val="xl164"/>
    <w:basedOn w:val="Normal"/>
    <w:rsid w:val="00993AB0"/>
    <w:pPr>
      <w:spacing w:before="100" w:beforeAutospacing="1" w:after="100" w:afterAutospacing="1"/>
    </w:pPr>
    <w:rPr>
      <w:rFonts w:ascii="Arial" w:eastAsia="Times New Roman" w:hAnsi="Arial" w:cs="Arial"/>
      <w:color w:val="000000"/>
      <w:sz w:val="16"/>
      <w:szCs w:val="16"/>
    </w:rPr>
  </w:style>
  <w:style w:type="paragraph" w:customStyle="1" w:styleId="xl165">
    <w:name w:val="xl165"/>
    <w:basedOn w:val="Normal"/>
    <w:rsid w:val="00993AB0"/>
    <w:pPr>
      <w:spacing w:before="100" w:beforeAutospacing="1" w:after="100" w:afterAutospacing="1"/>
      <w:jc w:val="center"/>
    </w:pPr>
    <w:rPr>
      <w:rFonts w:ascii="Arial" w:eastAsia="Times New Roman" w:hAnsi="Arial" w:cs="Arial"/>
      <w:color w:val="000000"/>
      <w:sz w:val="16"/>
      <w:szCs w:val="16"/>
    </w:rPr>
  </w:style>
  <w:style w:type="paragraph" w:customStyle="1" w:styleId="xl166">
    <w:name w:val="xl166"/>
    <w:basedOn w:val="Normal"/>
    <w:rsid w:val="00993AB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67">
    <w:name w:val="xl167"/>
    <w:basedOn w:val="Normal"/>
    <w:rsid w:val="00993A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168">
    <w:name w:val="xl168"/>
    <w:basedOn w:val="Normal"/>
    <w:rsid w:val="00993AB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169">
    <w:name w:val="xl169"/>
    <w:basedOn w:val="Normal"/>
    <w:rsid w:val="00993A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170">
    <w:name w:val="xl170"/>
    <w:basedOn w:val="Normal"/>
    <w:rsid w:val="00993A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171">
    <w:name w:val="xl171"/>
    <w:basedOn w:val="Normal"/>
    <w:rsid w:val="00993AB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172">
    <w:name w:val="xl172"/>
    <w:basedOn w:val="Normal"/>
    <w:rsid w:val="00993AB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173">
    <w:name w:val="xl173"/>
    <w:basedOn w:val="Normal"/>
    <w:rsid w:val="00993A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174">
    <w:name w:val="xl174"/>
    <w:basedOn w:val="Normal"/>
    <w:rsid w:val="00993AB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175">
    <w:name w:val="xl175"/>
    <w:basedOn w:val="Normal"/>
    <w:rsid w:val="00993A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76">
    <w:name w:val="xl176"/>
    <w:basedOn w:val="Normal"/>
    <w:rsid w:val="00993AB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177">
    <w:name w:val="xl177"/>
    <w:basedOn w:val="Normal"/>
    <w:rsid w:val="00993AB0"/>
    <w:pPr>
      <w:pBdr>
        <w:top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178">
    <w:name w:val="xl178"/>
    <w:basedOn w:val="Normal"/>
    <w:rsid w:val="00993A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179">
    <w:name w:val="xl179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180">
    <w:name w:val="xl180"/>
    <w:basedOn w:val="Normal"/>
    <w:rsid w:val="00993AB0"/>
    <w:pPr>
      <w:shd w:val="clear" w:color="000000" w:fill="EAF1DD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181">
    <w:name w:val="xl181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182">
    <w:name w:val="xl182"/>
    <w:basedOn w:val="Normal"/>
    <w:rsid w:val="00993AB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83">
    <w:name w:val="xl183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84">
    <w:name w:val="xl184"/>
    <w:basedOn w:val="Normal"/>
    <w:rsid w:val="00993AB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85">
    <w:name w:val="xl185"/>
    <w:basedOn w:val="Normal"/>
    <w:rsid w:val="00993AB0"/>
    <w:pPr>
      <w:pBdr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86">
    <w:name w:val="xl186"/>
    <w:basedOn w:val="Normal"/>
    <w:rsid w:val="00993AB0"/>
    <w:pPr>
      <w:pBdr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87">
    <w:name w:val="xl187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188">
    <w:name w:val="xl188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89">
    <w:name w:val="xl189"/>
    <w:basedOn w:val="Normal"/>
    <w:rsid w:val="00993AB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90">
    <w:name w:val="xl190"/>
    <w:basedOn w:val="Normal"/>
    <w:rsid w:val="00993AB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91">
    <w:name w:val="xl191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92">
    <w:name w:val="xl192"/>
    <w:basedOn w:val="Normal"/>
    <w:rsid w:val="00993AB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93">
    <w:name w:val="xl193"/>
    <w:basedOn w:val="Normal"/>
    <w:rsid w:val="00993AB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94">
    <w:name w:val="xl194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95">
    <w:name w:val="xl195"/>
    <w:basedOn w:val="Normal"/>
    <w:rsid w:val="00993AB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96">
    <w:name w:val="xl196"/>
    <w:basedOn w:val="Normal"/>
    <w:rsid w:val="00993AB0"/>
    <w:pPr>
      <w:pBdr>
        <w:top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97">
    <w:name w:val="xl197"/>
    <w:basedOn w:val="Normal"/>
    <w:rsid w:val="00993A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198">
    <w:name w:val="xl198"/>
    <w:basedOn w:val="Normal"/>
    <w:rsid w:val="00993AB0"/>
    <w:pPr>
      <w:pBdr>
        <w:top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99">
    <w:name w:val="xl199"/>
    <w:basedOn w:val="Normal"/>
    <w:rsid w:val="00993AB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200">
    <w:name w:val="xl200"/>
    <w:basedOn w:val="Normal"/>
    <w:rsid w:val="00993AB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201">
    <w:name w:val="xl201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202">
    <w:name w:val="xl202"/>
    <w:basedOn w:val="Normal"/>
    <w:rsid w:val="00993AB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203">
    <w:name w:val="xl203"/>
    <w:basedOn w:val="Normal"/>
    <w:rsid w:val="00993AB0"/>
    <w:pPr>
      <w:pBdr>
        <w:top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204">
    <w:name w:val="xl204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</w:rPr>
  </w:style>
  <w:style w:type="paragraph" w:customStyle="1" w:styleId="xl205">
    <w:name w:val="xl205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</w:rPr>
  </w:style>
  <w:style w:type="paragraph" w:customStyle="1" w:styleId="xl206">
    <w:name w:val="xl206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207">
    <w:name w:val="xl207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208">
    <w:name w:val="xl208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209">
    <w:name w:val="xl209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210">
    <w:name w:val="xl210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211">
    <w:name w:val="xl211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212">
    <w:name w:val="xl212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</w:rPr>
  </w:style>
  <w:style w:type="paragraph" w:customStyle="1" w:styleId="xl213">
    <w:name w:val="xl213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214">
    <w:name w:val="xl214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215">
    <w:name w:val="xl215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216">
    <w:name w:val="xl216"/>
    <w:basedOn w:val="Normal"/>
    <w:rsid w:val="00993A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217">
    <w:name w:val="xl217"/>
    <w:basedOn w:val="Normal"/>
    <w:rsid w:val="00993AB0"/>
    <w:pP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218">
    <w:name w:val="xl218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219">
    <w:name w:val="xl219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220">
    <w:name w:val="xl220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221">
    <w:name w:val="xl221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222">
    <w:name w:val="xl222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character" w:customStyle="1" w:styleId="JuParaCar">
    <w:name w:val="Ju_Para Car"/>
    <w:basedOn w:val="DefaultParagraphFont"/>
    <w:link w:val="JuPara"/>
    <w:uiPriority w:val="99"/>
    <w:locked/>
    <w:rsid w:val="00993AB0"/>
    <w:rPr>
      <w:rFonts w:ascii="Times New Roman" w:eastAsia="MS Mincho" w:hAnsi="Times New Roman" w:cs="Times New Roman"/>
      <w:sz w:val="24"/>
      <w:szCs w:val="24"/>
      <w:lang w:val="en-GB" w:eastAsia="fr-FR"/>
    </w:rPr>
  </w:style>
  <w:style w:type="character" w:customStyle="1" w:styleId="esummary">
    <w:name w:val="esummary"/>
    <w:basedOn w:val="DefaultParagraphFont"/>
    <w:rsid w:val="00993AB0"/>
  </w:style>
  <w:style w:type="paragraph" w:customStyle="1" w:styleId="1">
    <w:name w:val="1"/>
    <w:rsid w:val="00993AB0"/>
    <w:pPr>
      <w:spacing w:after="0" w:line="240" w:lineRule="auto"/>
      <w:jc w:val="center"/>
    </w:pPr>
    <w:rPr>
      <w:rFonts w:ascii="Times New Roman" w:eastAsia="MS Mincho" w:hAnsi="Times New Roman" w:cs="Times New Roman"/>
      <w:snapToGrid w:val="0"/>
      <w:color w:val="000000"/>
      <w:sz w:val="24"/>
      <w:szCs w:val="20"/>
    </w:rPr>
  </w:style>
  <w:style w:type="character" w:customStyle="1" w:styleId="FootnoteTextChar1">
    <w:name w:val="Footnote Text Char1"/>
    <w:basedOn w:val="DefaultParagraphFont"/>
    <w:semiHidden/>
    <w:locked/>
    <w:rsid w:val="00993AB0"/>
    <w:rPr>
      <w:rFonts w:ascii="Times New Roman" w:eastAsia="Times New Roman" w:hAnsi="Times New Roman" w:cs="Times New Roman"/>
      <w:sz w:val="20"/>
      <w:szCs w:val="20"/>
      <w:lang w:val="sq-AL"/>
    </w:rPr>
  </w:style>
  <w:style w:type="paragraph" w:customStyle="1" w:styleId="Level1">
    <w:name w:val="_Level 1"/>
    <w:basedOn w:val="Normal"/>
    <w:qFormat/>
    <w:rsid w:val="00993AB0"/>
    <w:pPr>
      <w:keepNext/>
      <w:keepLines/>
      <w:numPr>
        <w:numId w:val="3"/>
      </w:numPr>
      <w:suppressAutoHyphens/>
      <w:spacing w:before="100" w:beforeAutospacing="1" w:after="100" w:afterAutospacing="1" w:line="360" w:lineRule="auto"/>
      <w:jc w:val="both"/>
      <w:outlineLvl w:val="0"/>
    </w:pPr>
    <w:rPr>
      <w:rFonts w:ascii="Book Antiqua" w:eastAsia="Times New Roman" w:hAnsi="Book Antiqua" w:cs="Tahoma"/>
      <w:b/>
      <w:lang w:val="en-GB" w:eastAsia="fr-FR"/>
    </w:rPr>
  </w:style>
  <w:style w:type="paragraph" w:customStyle="1" w:styleId="Level3">
    <w:name w:val="_Level 3"/>
    <w:basedOn w:val="NormalWeb"/>
    <w:qFormat/>
    <w:rsid w:val="00993AB0"/>
    <w:pPr>
      <w:numPr>
        <w:ilvl w:val="2"/>
        <w:numId w:val="4"/>
      </w:numPr>
      <w:spacing w:before="0" w:beforeAutospacing="0" w:after="0" w:afterAutospacing="0" w:line="360" w:lineRule="auto"/>
      <w:jc w:val="both"/>
    </w:pPr>
    <w:rPr>
      <w:rFonts w:ascii="Calibri" w:eastAsia="Times New Roman" w:hAnsi="Calibri" w:cs="Calibri"/>
      <w:b/>
    </w:rPr>
  </w:style>
  <w:style w:type="character" w:customStyle="1" w:styleId="notranslate">
    <w:name w:val="notranslate"/>
    <w:basedOn w:val="DefaultParagraphFont"/>
    <w:rsid w:val="00993AB0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93AB0"/>
    <w:pPr>
      <w:spacing w:after="120" w:line="480" w:lineRule="auto"/>
      <w:ind w:left="360"/>
    </w:pPr>
    <w:rPr>
      <w:rFonts w:eastAsia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93AB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1570</Words>
  <Characters>8951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Jonida.qalliaj</dc:creator>
  <cp:keywords/>
  <dc:description/>
  <cp:lastModifiedBy>Marsela Xhepa</cp:lastModifiedBy>
  <cp:revision>5</cp:revision>
  <dcterms:created xsi:type="dcterms:W3CDTF">2026-01-09T11:54:00Z</dcterms:created>
  <dcterms:modified xsi:type="dcterms:W3CDTF">2026-01-09T12:01:00Z</dcterms:modified>
</cp:coreProperties>
</file>