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6BB" w:rsidRPr="00661AEA" w:rsidRDefault="00DB06BB" w:rsidP="00DB06BB">
      <w:pPr>
        <w:pStyle w:val="Akti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:rsidR="00DB06BB" w:rsidRPr="00661AEA" w:rsidRDefault="00DB06BB" w:rsidP="00DB06BB">
      <w:pPr>
        <w:pStyle w:val="Akti"/>
        <w:ind w:firstLine="284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VENDIM</w:t>
      </w:r>
    </w:p>
    <w:p w:rsidR="00DB06BB" w:rsidRPr="00661AEA" w:rsidRDefault="00DB06BB" w:rsidP="00DB06BB">
      <w:pPr>
        <w:pStyle w:val="NumriData"/>
        <w:ind w:firstLine="284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Nr. 75, datë 12.2.2014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Për PËRCAKTIMIN E KRITEREVE, TË DOKUMENTACIONIT E TË PROCEDURËS PËR PAJISJEN, REFUZIMIN DHE ANULIMIN E LEJES SË PUNËS, SI PUNËTOR STINOR, TË TIPIT “A/PS”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Në mbështetje të nenit 100 të Kushtetutës dhe të neneve 71, pika 8, 86, pika 2, e 105, pika 1 të ligjit nr. 108/2013 “Për të huajt”, me propozimin e ministrit të Mirëqenies Sociale dhe Rinisë, Këshilli i Ministrave</w:t>
      </w:r>
    </w:p>
    <w:p w:rsidR="00DB06BB" w:rsidRPr="00661AEA" w:rsidRDefault="00DB06BB" w:rsidP="00DB06BB">
      <w:pPr>
        <w:pStyle w:val="VENDOSI"/>
        <w:ind w:firstLine="284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pStyle w:val="VENDOSI"/>
        <w:ind w:firstLine="284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VENDOSI: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1. Të huajit i jepet leje pune e tipit “A/PS”, si punëtor stinor, nëse plotëson kriteret, si më poshtë vijon: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a) ka një marrëveshje ndërmjet Republikës së Shqipërisë dhe vendit të tij të origjinës;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b) nuk është me banim të vazhdueshëm në territorin e Republikës së Shqipërisë;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c) ka një kontratë pune me afat deri në gjashtë muaj, për atë vit kalendarik, me një punëdhënës, në kuadër të marrëveshjes ndërmjet Republikës së Shqipërisë dhe vendit të tij të origjinës;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ç) ka një ndërprerje kohore prej gjashtë muajsh nga punësimi i fundit stinor, në vitin pasardhës kalendarik;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d) është rikthyer në vendin e tij të origjinës, pas punësimit të fundit stinor, në vitin paraardhës kalendarik.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2. Kërkesa për t’u pajisur me leje pune të tipit “A/PS” bëhet nga: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a) i huaji;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b) punëdhënësi, me të cilin i huaji ka një kontratë pune;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c) personi i autorizuar nga punëdhënësi.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3. Personat e përcaktuar në pikën 2 të këtij vendimi, duhet të paraqesin dokumentacionin e mëposhtëm: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a) kërkesën, me të dhënat personale, sipas formatit të dhënë në aneksin 1 që i bashkëlidhet këtij vendimi;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b) kopjen e kontratës individuale të punës;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c) kopjen e pasaportës;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2"/>
          <w:sz w:val="24"/>
          <w:szCs w:val="24"/>
          <w:lang w:val="sq-AL"/>
        </w:rPr>
        <w:t>ç) autorizimin nga punëdhënësi, për personin e</w:t>
      </w: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 autorizuar;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d) pesë fotografi.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4. Personat e përmendur në pikën 2 paraqesin kërkesën dhe dokumentacionin e përcaktuar në pikën 3 të këtij vendimi, në përfaqësinë diplomatike të Republikës së Shqipërisë në vendin e tij të origjinës ose në përfaqësinë diplomatike që mbulon vendin e tij të origjinës. 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5. Përfaqësia diplomatike e Republikës së Shqipërisë në vendin e origjinës së të huajit, nëpërmjet Ministrisë së Punëve të Jashtme (Qendrës Kombëtare të Vizave), e përcjell dokumentacionin e paraqitur pranë saj në drejtorinë që ka në përgjegjësi çështjet e migracionit, në Ministrinë e Mirëqenies Sociale dhe Rinisë.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6. Ministria e Mirëqenies Sociale dhe Rinisë, nëpërmjet drejtorisë që ka në përgjegjësi çështjet e migracionit, e përcjell dokumentacionin e paraqitur në Drejtorinë e Përgjithshme të Shërbimit Kombëtar të Punësimit/zyrën përkatëse të punësimit, sipas kompetencës territoriale që ato kanë.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7. Drejtoria e Përgjithshme e Shërbimit Kombëtar të Punësimit/zyra përkatëse e punësimit, pasi shqyrton dokumentacionin dhe vlerëson se ai nuk është në përputhje me kërkesat e pikës 3 të këtij vendimi, i kërkon të huajit plotësimin e këtij dokumentacioni brenda 10 (dhjetë) ditëve pune.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8. Drejtoria e Përgjithshme e Shërbimit Kombëtar të Punësimit/zyra përkatëse e punësimit, pasi merr dokumentacionin e plotë apo pas plotësimit të tij brenda afatit të përcaktuar, vlerëson nëse ai i </w:t>
      </w:r>
      <w:r w:rsidRPr="00661AEA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përmbush kriteret e përcaktuara në pikën 1 të këtij vendimi, dhe e pajis të huajin, brenda 10 (dhjetë) ditëve pune, me leje pune të tipit “A/PS”, sipas formatit të dhënë në aneksin 2, që i bashkëlidhet këtij vendimi.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9. Drejtoria e Përgjithshme e Shërbimit Kombëtar të Punësimit/zyra përkatëse e punësimit ia kthen kërkesën dhe dokumentacionin e paraqitur të huajit, nëse ai nuk e ka plotësuar atë brenda afatit të përcaktuar në pikën 7 të këtij vendimi.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10. Drejtoria e Përgjithshme e Shërbimit Kombëtar të Punësimit/zyra përkatëse e punësimit ia refuzon të huajit pajisjen me leje pune të tipit “A/PS”, i cili, megjithëse ka plotësuar dokumentacionin e përcaktuar në pikën 3 të këtij vendimi, nuk plotëson kriteret e përcaktuara në pikën 1 të tij, ose është në kushtet e përcaktuara në pikën 13 të këtij vendimi.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11. Drejtoria e Përgjithshme e Shërbimit Kombëtar të Punësimit/zyra përkatëse e punësimit, nëpërmjet drejtorisë që ka në përgjegjësi çështjet e migracionit në Ministrinë e Mirëqenies Sociale dhe Rinisë, përcjell në Ministrinë e Punëve të Jashtme njoftimin për pajisjen/refuzimin e lejes së punës të tipit “A/PS”.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12. Ministria e Punëve të Jashtme njofton përfaqësinë diplomatike të Republikës së Shqipërisë, në vendin e origjinës së të huajit, për pajisjen/refuzimin e lejes së punës të tipit “A/PS”.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13. Të huajit i refuzohet lëshimi i lejes së punës të tipit “A/PS” edhe nëse vërtetohet njëra nga situatat e përcaktuara në nenin 77 të ligjit nr. 108/2013 “Për të huajt”.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14. Të huajit i anulohet leja e punës e tipit “A/PS”, nëse vërtetohet njëra nga situatat e përcaktuara në pikën 1 të nenit 80 të ligjit nr. 108/2013 “Për të huajt”.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15. I huaji, të cilit i refuzohet ose i anulohet leja e punës e tipit “A/PS”, ka të drejtën e ankimimit, sipas procedurës së përcaktuar në pikën 2 të nenit 81 të ligjit nr. 108/2013 “Për të huajt”.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16. Leja e punës e tipit “A/PS” përfundon nëse plotësohen kriteret e përcaktuara në nenin 78 të ligjit nr. 108/2013 “Për të huajt”.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17. I huaji, i cili pajiset me leje pune të tipit “A/PS”, para marrjes së kësaj lejeje detyrohet të paguajë tarifën prej 6000 (gjashtë mijë) lekësh.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18. Drejtoria që ka në përgjegjësi çështjet e migracionit, në Ministrinë e Mirëqenies Sociale dhe Rinisë, monitoron, në mënyrë periodike, procedurën e ndjekur nga Drejtoria e Përgjithshme e Shërbimit Kombëtar të Punësimit dhe zyrat përkatëse të punësimit për dhënien e lejes së punës.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19. Vendimi nr. 349, datë 6.3.2009 i Këshillit të Ministrave “Për përcaktimin e kritereve, të dokumentacionit dhe të procedurës për pajisjen, refuzimin dhe anulimin e lejes së punës të tipit “A/PS””, shfuqizohet.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 xml:space="preserve">20. Ngarkohen Ministria e Mirëqenies Sociale dhe Rinisë, Ministria e Punëve të Jashtme, Drejtoria e Përgjithshme e Shërbimit Kombëtar të Punësimit dhe zyrat përkatëse të punësimit për zbatimin e këtij vendimi. </w:t>
      </w:r>
    </w:p>
    <w:p w:rsidR="00DB06BB" w:rsidRPr="00661AEA" w:rsidRDefault="00DB06BB" w:rsidP="00DB06B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61AEA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DB06BB" w:rsidRPr="00661AEA" w:rsidRDefault="00DB06BB" w:rsidP="00DB06BB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KRYEMINISTRI</w:t>
      </w:r>
    </w:p>
    <w:p w:rsidR="00DB06BB" w:rsidRPr="00661AEA" w:rsidRDefault="00DB06BB" w:rsidP="00DB06BB">
      <w:pPr>
        <w:pStyle w:val="AutoritetiEmer"/>
        <w:rPr>
          <w:rFonts w:ascii="Garamond" w:hAnsi="Garamond"/>
          <w:sz w:val="24"/>
          <w:szCs w:val="24"/>
          <w:lang w:val="sq-AL"/>
        </w:rPr>
        <w:sectPr w:rsidR="00DB06BB" w:rsidRPr="00661AEA" w:rsidSect="00661AEA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661AEA">
        <w:rPr>
          <w:rFonts w:ascii="Garamond" w:hAnsi="Garamond"/>
          <w:sz w:val="24"/>
          <w:szCs w:val="24"/>
          <w:lang w:val="sq-AL"/>
        </w:rPr>
        <w:t>Edi Rama</w:t>
      </w: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lastRenderedPageBreak/>
        <w:t xml:space="preserve">  </w:t>
      </w: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ANEKSI 1</w:t>
      </w: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81"/>
        <w:gridCol w:w="1670"/>
        <w:gridCol w:w="3883"/>
      </w:tblGrid>
      <w:tr w:rsidR="00DB06BB" w:rsidRPr="00661AEA" w:rsidTr="00D064EF">
        <w:trPr>
          <w:jc w:val="center"/>
        </w:trPr>
        <w:tc>
          <w:tcPr>
            <w:tcW w:w="4316" w:type="dxa"/>
          </w:tcPr>
          <w:p w:rsidR="00DB06BB" w:rsidRPr="00661AEA" w:rsidRDefault="00DB06BB" w:rsidP="00D064EF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61AEA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SOCIALE DHE </w:t>
            </w:r>
            <w:r w:rsidRPr="00661AEA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1710" w:type="dxa"/>
          </w:tcPr>
          <w:p w:rsidR="00DB06BB" w:rsidRPr="00661AEA" w:rsidRDefault="00DB06BB" w:rsidP="00D064EF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61AEA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7200" cy="571500"/>
                  <wp:effectExtent l="1905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1" w:type="dxa"/>
          </w:tcPr>
          <w:p w:rsidR="00DB06BB" w:rsidRPr="00661AEA" w:rsidRDefault="00DB06BB" w:rsidP="00D064EF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61AEA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DB06BB" w:rsidRPr="00661AEA" w:rsidRDefault="00DB06BB" w:rsidP="00D064EF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61AEA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661AEA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661AEA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WELFARE AND YOUTH</w:t>
            </w:r>
          </w:p>
        </w:tc>
      </w:tr>
    </w:tbl>
    <w:p w:rsidR="00DB06BB" w:rsidRPr="00661AEA" w:rsidRDefault="00DB06BB" w:rsidP="00DB06BB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661AEA">
        <w:rPr>
          <w:rFonts w:ascii="Garamond" w:hAnsi="Garamond"/>
          <w:b/>
          <w:sz w:val="24"/>
          <w:szCs w:val="24"/>
          <w:lang w:val="sq-AL"/>
        </w:rPr>
        <w:t xml:space="preserve">DREJTORIA E POLITIKAVE TË PUNËSIMIT DHE MIGRATORE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661AEA">
        <w:rPr>
          <w:rFonts w:ascii="Garamond" w:hAnsi="Garamond"/>
          <w:b/>
          <w:sz w:val="24"/>
          <w:szCs w:val="24"/>
          <w:lang w:val="sq-AL"/>
        </w:rPr>
        <w:t>_____________________________________________________________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661AEA">
        <w:rPr>
          <w:rFonts w:ascii="Garamond" w:hAnsi="Garamond"/>
          <w:b/>
          <w:sz w:val="24"/>
          <w:szCs w:val="24"/>
          <w:lang w:val="sq-AL"/>
        </w:rPr>
        <w:t>SHËRBIMI KOMBËTAR I PUNËSIMIT________________________________________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661AEA">
        <w:rPr>
          <w:rFonts w:ascii="Garamond" w:hAnsi="Garamond"/>
          <w:b/>
          <w:sz w:val="24"/>
          <w:szCs w:val="24"/>
          <w:lang w:val="sq-AL"/>
        </w:rPr>
        <w:t>NATIONAL EMPLOYMENT SERVICE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1AEA">
        <w:rPr>
          <w:rFonts w:ascii="Garamond" w:hAnsi="Garamond"/>
          <w:b/>
          <w:sz w:val="24"/>
          <w:szCs w:val="24"/>
          <w:lang w:val="sq-AL"/>
        </w:rPr>
        <w:t>FORMULAR-KËRKESË / APPLICATION</w:t>
      </w: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për lëshimin e lejes së punës një të huaji </w:t>
      </w:r>
      <w:r w:rsidRPr="00661AEA">
        <w:rPr>
          <w:rFonts w:ascii="Garamond" w:hAnsi="Garamond"/>
          <w:b/>
          <w:sz w:val="24"/>
          <w:szCs w:val="24"/>
          <w:lang w:val="sq-AL"/>
        </w:rPr>
        <w:t xml:space="preserve">/ </w:t>
      </w:r>
      <w:r w:rsidRPr="00661AEA">
        <w:rPr>
          <w:rFonts w:ascii="Garamond" w:hAnsi="Garamond"/>
          <w:sz w:val="24"/>
          <w:szCs w:val="24"/>
          <w:lang w:val="sq-AL"/>
        </w:rPr>
        <w:t>for issuance of work permit to a foreigner</w:t>
      </w: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1. TË DHËNAT E PUNËDHËNËSIT / INFORMATION ABOUT THE EMPLOYER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661AEA">
        <w:rPr>
          <w:rFonts w:ascii="Garamond" w:hAnsi="Garamond"/>
          <w:b/>
          <w:sz w:val="24"/>
          <w:szCs w:val="24"/>
          <w:lang w:val="sq-AL"/>
        </w:rPr>
        <w:t>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3. Numri i regjistrimit në ISSH</w:t>
      </w:r>
      <w:r w:rsidRPr="00661AEA">
        <w:rPr>
          <w:rFonts w:ascii="Garamond" w:hAnsi="Garamond"/>
          <w:b/>
          <w:sz w:val="24"/>
          <w:szCs w:val="24"/>
          <w:lang w:val="sq-AL"/>
        </w:rPr>
        <w:t xml:space="preserve"> 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661AEA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4. Kodi fiskal NIPT 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 xml:space="preserve">|___|___|___|___|___|___| </w:t>
      </w:r>
      <w:r w:rsidRPr="00661AEA">
        <w:rPr>
          <w:rFonts w:ascii="Garamond" w:hAnsi="Garamond" w:cs="Arial"/>
          <w:b/>
          <w:i/>
          <w:sz w:val="24"/>
          <w:szCs w:val="24"/>
          <w:lang w:val="sq-AL"/>
        </w:rPr>
        <w:t xml:space="preserve">OIB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Business activity code </w:t>
      </w:r>
    </w:p>
    <w:p w:rsidR="00DB06BB" w:rsidRPr="00661AEA" w:rsidRDefault="00DB06BB" w:rsidP="00DB06BB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</w:t>
      </w:r>
      <w:r w:rsidRPr="00661AEA">
        <w:rPr>
          <w:rFonts w:ascii="Garamond" w:hAnsi="Garamond"/>
          <w:sz w:val="24"/>
          <w:szCs w:val="24"/>
          <w:lang w:val="sq-AL"/>
        </w:rPr>
        <w:tab/>
        <w:t xml:space="preserve">    Court Decision on Business Acknowledgment or</w:t>
      </w:r>
    </w:p>
    <w:p w:rsidR="00DB06BB" w:rsidRPr="00661AEA" w:rsidRDefault="00DB06BB" w:rsidP="00DB06BB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</w:t>
      </w:r>
      <w:r w:rsidRPr="00661AEA">
        <w:rPr>
          <w:rFonts w:ascii="Garamond" w:hAnsi="Garamond"/>
          <w:sz w:val="24"/>
          <w:szCs w:val="24"/>
          <w:lang w:val="sq-AL"/>
        </w:rPr>
        <w:tab/>
        <w:t xml:space="preserve">     Abstract from National Registration Centre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661AEA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661AEA">
        <w:rPr>
          <w:rFonts w:ascii="Garamond" w:hAnsi="Garamond"/>
          <w:sz w:val="24"/>
          <w:szCs w:val="24"/>
          <w:lang w:val="sq-AL"/>
        </w:rPr>
        <w:t>deri në</w:t>
      </w:r>
      <w:r w:rsidRPr="00661AEA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6. Emërtimi i vendit të punës___________________________________________________________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Name of the job position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7. Kuotat vjetore                          </w:t>
      </w:r>
      <w:r w:rsidRPr="00661AEA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lastRenderedPageBreak/>
        <w:t xml:space="preserve">    Yearly quota                           </w:t>
      </w:r>
      <w:r w:rsidRPr="00661AEA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8. Punësimi sezonal                     </w:t>
      </w:r>
      <w:r w:rsidRPr="00661AEA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Seasonal employment              </w:t>
      </w:r>
      <w:r w:rsidRPr="00661AEA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9. Migrimi ditor                         </w:t>
      </w:r>
      <w:r w:rsidRPr="00661AEA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Daily migration                     </w:t>
      </w:r>
      <w:r w:rsidRPr="00661AEA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2. TË DHËNAT E TË HUAJIT / INFORMATION ABOUT THE FOREIGNER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661AEA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661AEA">
        <w:rPr>
          <w:rFonts w:ascii="Garamond" w:hAnsi="Garamond"/>
          <w:b/>
          <w:sz w:val="24"/>
          <w:szCs w:val="24"/>
          <w:lang w:val="sq-AL"/>
        </w:rPr>
        <w:t>F    M</w:t>
      </w:r>
      <w:r w:rsidRPr="00661AEA">
        <w:rPr>
          <w:rFonts w:ascii="Garamond" w:hAnsi="Garamond"/>
          <w:sz w:val="24"/>
          <w:szCs w:val="24"/>
          <w:lang w:val="sq-AL"/>
        </w:rPr>
        <w:t xml:space="preserve">        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661AEA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661AEA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Place and country of birth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Nationality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Residential address in the Republic of Albania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661AEA">
        <w:rPr>
          <w:rFonts w:ascii="Garamond" w:hAnsi="Garamond" w:cs="Arial"/>
          <w:sz w:val="24"/>
          <w:szCs w:val="24"/>
          <w:lang w:val="sq-AL"/>
        </w:rPr>
        <w:t>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10. Kualifikimet 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11. Aktivitet fitimprurës         </w:t>
      </w:r>
      <w:r w:rsidRPr="00661AEA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lastRenderedPageBreak/>
        <w:t xml:space="preserve">      Gainfully employed          </w:t>
      </w:r>
      <w:r w:rsidRPr="00661AEA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3. DOKUMENTI I VLEFSHËM / VALID DOCUMENT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Type of document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2. Numri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3. Lëshuar në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661AEA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4. E vlefshme deri më  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661AEA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5. Autoriteti kompetent ______________________________________________________________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6. Lëshuar nga _____________________________________________________________________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DB06BB" w:rsidRPr="00661AEA" w:rsidRDefault="00DB06BB" w:rsidP="00DB06B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tabs>
          <w:tab w:val="left" w:pos="4020"/>
          <w:tab w:val="left" w:pos="5250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_____________________________</w:t>
      </w:r>
      <w:r w:rsidRPr="00661AEA">
        <w:rPr>
          <w:rFonts w:ascii="Garamond" w:hAnsi="Garamond"/>
          <w:sz w:val="24"/>
          <w:szCs w:val="24"/>
          <w:lang w:val="sq-AL"/>
        </w:rPr>
        <w:tab/>
        <w:t xml:space="preserve">              _____________________________</w:t>
      </w:r>
    </w:p>
    <w:p w:rsidR="00DB06BB" w:rsidRPr="00661AEA" w:rsidRDefault="00DB06BB" w:rsidP="00DB06BB">
      <w:pPr>
        <w:tabs>
          <w:tab w:val="left" w:pos="6345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Vendi dhe data                                                 Emri / mbiemri i aplikantit</w:t>
      </w:r>
    </w:p>
    <w:p w:rsidR="00DB06BB" w:rsidRPr="00661AEA" w:rsidRDefault="00DB06BB" w:rsidP="00DB06BB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 xml:space="preserve">                  (Place and date)                                                                 (Applicant)</w:t>
      </w:r>
    </w:p>
    <w:p w:rsidR="00DB06BB" w:rsidRPr="00661AEA" w:rsidRDefault="00DB06BB" w:rsidP="00DB06BB">
      <w:pPr>
        <w:tabs>
          <w:tab w:val="left" w:pos="6345"/>
        </w:tabs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1AEA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657850" cy="857250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949" t="17786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AEA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61AEA">
        <w:rPr>
          <w:rFonts w:ascii="Garamond" w:hAnsi="Garamond"/>
          <w:b/>
          <w:sz w:val="24"/>
          <w:szCs w:val="24"/>
          <w:lang w:val="sq-AL"/>
        </w:rPr>
        <w:t>SHËRBIMI KOMBËTAR I PUNËSIMIT</w:t>
      </w: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61AEA">
        <w:rPr>
          <w:rFonts w:ascii="Garamond" w:hAnsi="Garamond"/>
          <w:sz w:val="24"/>
          <w:szCs w:val="24"/>
          <w:lang w:val="sq-AL"/>
        </w:rPr>
        <w:t>ANEKSI 2</w:t>
      </w: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Nr._____ prot.                                                                                           Datë .................</w:t>
      </w:r>
    </w:p>
    <w:p w:rsidR="00DB06BB" w:rsidRPr="00661AEA" w:rsidRDefault="00DB06BB" w:rsidP="00DB06BB">
      <w:pPr>
        <w:spacing w:after="0" w:line="240" w:lineRule="auto"/>
        <w:ind w:firstLine="720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DB06BB" w:rsidRPr="00661AEA" w:rsidRDefault="00DB06BB" w:rsidP="00DB06BB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/>
          <w:bCs/>
          <w:sz w:val="24"/>
          <w:szCs w:val="24"/>
          <w:lang w:val="sq-AL"/>
        </w:rPr>
        <w:t>LEJE PUNE PËR TË HUAJ</w:t>
      </w:r>
    </w:p>
    <w:p w:rsidR="00DB06BB" w:rsidRPr="00661AEA" w:rsidRDefault="00DB06BB" w:rsidP="00DB06BB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/>
          <w:bCs/>
          <w:sz w:val="24"/>
          <w:szCs w:val="24"/>
          <w:lang w:val="sq-AL"/>
        </w:rPr>
        <w:t>TIPI: ……………….</w:t>
      </w:r>
    </w:p>
    <w:p w:rsidR="00DB06BB" w:rsidRPr="00661AEA" w:rsidRDefault="00DB06BB" w:rsidP="00DB06BB">
      <w:pPr>
        <w:spacing w:after="0" w:line="240" w:lineRule="auto"/>
        <w:ind w:firstLine="720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Në zbatim të ligjit nr. 108/2013, datë 28.3.2013 “Për të huajt” dhe të vendimit të Këshillit të Ministrave nr. ...., datë __.__.2013 “Për përcaktimin e kritereve, të dokumentacionit dhe të procedurës për pajisjen me leje pune”,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bookmarkStart w:id="1" w:name="OLE_LINK3"/>
      <w:bookmarkStart w:id="2" w:name="OLE_LINK4"/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Z./znj. </w:t>
      </w:r>
      <w:bookmarkEnd w:id="1"/>
      <w:bookmarkEnd w:id="2"/>
      <w:r w:rsidRPr="00661AEA">
        <w:rPr>
          <w:rFonts w:ascii="Garamond" w:eastAsia="Times New Roman" w:hAnsi="Garamond"/>
          <w:sz w:val="24"/>
          <w:szCs w:val="24"/>
          <w:lang w:val="sq-AL"/>
        </w:rPr>
        <w:t>__________________________________</w:t>
      </w:r>
      <w:r w:rsidRPr="00661AEA">
        <w:rPr>
          <w:rFonts w:ascii="Garamond" w:eastAsia="Times New Roman" w:hAnsi="Garamond"/>
          <w:b/>
          <w:sz w:val="24"/>
          <w:szCs w:val="24"/>
          <w:lang w:val="sq-AL"/>
        </w:rPr>
        <w:t xml:space="preserve">                                 FOTOGRAFIA / PHOTO</w:t>
      </w: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Mr/Ms    (emri, mbiemri / Given name(s) surname)   </w:t>
      </w:r>
    </w:p>
    <w:tbl>
      <w:tblPr>
        <w:tblpPr w:leftFromText="180" w:rightFromText="180" w:vertAnchor="text" w:horzAnchor="page" w:tblpX="7310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</w:tblGrid>
      <w:tr w:rsidR="00DB06BB" w:rsidRPr="00661AEA" w:rsidTr="00D064EF">
        <w:trPr>
          <w:trHeight w:val="1866"/>
        </w:trPr>
        <w:tc>
          <w:tcPr>
            <w:tcW w:w="1951" w:type="dxa"/>
          </w:tcPr>
          <w:p w:rsidR="00DB06BB" w:rsidRPr="00661AEA" w:rsidRDefault="00DB06BB" w:rsidP="00D064E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</w:tbl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Lindur më    ___________________________         </w:t>
      </w: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Born on      (data, muaji, viti / Day Month Year)                                                             </w:t>
      </w: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            </w:t>
      </w: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Në     _________________________________       </w:t>
      </w: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In          (vendlindja/ Place and country of birth)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>Gjendja civile  ________________________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>(Civil Status)</w:t>
      </w: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Me shtetësi  ___________________________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Nationality                 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Me  profesion   ________________________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Skill qualifications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Lloji i dokumentit dhe numri _____</w:t>
      </w:r>
      <w:r w:rsidRPr="00661AEA">
        <w:rPr>
          <w:rFonts w:ascii="Garamond" w:eastAsia="Times New Roman" w:hAnsi="Garamond" w:cs="Arial"/>
          <w:b/>
          <w:sz w:val="24"/>
          <w:szCs w:val="24"/>
          <w:lang w:val="sq-AL"/>
        </w:rPr>
        <w:t>_____________</w:t>
      </w:r>
      <w:r w:rsidRPr="00661AEA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661AEA">
        <w:rPr>
          <w:rFonts w:ascii="Garamond" w:eastAsia="Times New Roman" w:hAnsi="Garamond" w:cs="Arial"/>
          <w:color w:val="444444"/>
          <w:sz w:val="24"/>
          <w:szCs w:val="24"/>
          <w:lang w:val="sq-AL"/>
        </w:rPr>
        <w:t>    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/>
          <w:sz w:val="24"/>
          <w:szCs w:val="24"/>
          <w:lang w:val="sq-AL"/>
        </w:rPr>
        <w:t>I huaji pajiset me leje pune të tipit</w:t>
      </w: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 ___________________________, pasi përfshihet në kategorinë e përcaktuar në nenin ....... të ligjit nr. 108/2013, datë 28.3.2013 “Për të huajt”.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Për të ushtruar aktivitetin / veprimtarinë e tij/saj:   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Name of the employer                                                        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Statusi i subjektit:              </w:t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(Subject’s Legal Status)   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 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Sektori i aktivitetit:           </w:t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(Sector of Activity)         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>Vlefshmëria e lejes:</w:t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            _______________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>(Work Permit Validity)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>Data e lëshimit:</w:t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</w:t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(Issuance Date)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>Data e skadimit:</w:t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</w:t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lastRenderedPageBreak/>
        <w:t xml:space="preserve">(Expiration Date)    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 Pagesa:</w:t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DB06BB" w:rsidRPr="00661AEA" w:rsidRDefault="00DB06BB" w:rsidP="00DB06BB">
      <w:pPr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Cs/>
          <w:sz w:val="24"/>
          <w:szCs w:val="24"/>
          <w:lang w:val="sq-AL"/>
        </w:rPr>
        <w:t xml:space="preserve">(Application Fee)  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 w:cs="Tahoma"/>
          <w:b/>
          <w:sz w:val="24"/>
          <w:szCs w:val="24"/>
          <w:lang w:val="sq-AL"/>
        </w:rPr>
      </w:pP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sz w:val="24"/>
          <w:szCs w:val="24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DB06BB" w:rsidRPr="00661AEA" w:rsidRDefault="00DB06BB" w:rsidP="00DB06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DB06BB" w:rsidRPr="00661AEA" w:rsidRDefault="00661AEA" w:rsidP="00DB06BB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/>
          <w:bCs/>
          <w:sz w:val="24"/>
          <w:szCs w:val="24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307.8pt;margin-top:11.55pt;width:99pt;height:0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  <w:r w:rsidR="00DB06BB" w:rsidRPr="00661AEA">
        <w:rPr>
          <w:rFonts w:ascii="Garamond" w:eastAsia="Times New Roman" w:hAnsi="Garamond"/>
          <w:b/>
          <w:bCs/>
          <w:sz w:val="24"/>
          <w:szCs w:val="24"/>
          <w:lang w:val="sq-AL"/>
        </w:rPr>
        <w:t>Institucioni lëshues:        _______________________</w:t>
      </w:r>
    </w:p>
    <w:p w:rsidR="00DB06BB" w:rsidRPr="00661AEA" w:rsidRDefault="00DB06BB" w:rsidP="00DB06BB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/>
          <w:bCs/>
          <w:sz w:val="24"/>
          <w:szCs w:val="24"/>
          <w:lang w:val="sq-AL"/>
        </w:rPr>
        <w:t>(Issuing Authority)</w:t>
      </w:r>
      <w:r w:rsidRPr="00661AEA">
        <w:rPr>
          <w:rFonts w:ascii="Garamond" w:eastAsia="Times New Roman" w:hAnsi="Garamond" w:cs="Tahoma"/>
          <w:b/>
          <w:sz w:val="24"/>
          <w:szCs w:val="24"/>
          <w:lang w:val="sq-AL"/>
        </w:rPr>
        <w:t xml:space="preserve"> </w:t>
      </w:r>
    </w:p>
    <w:p w:rsidR="00DB06BB" w:rsidRPr="00661AEA" w:rsidRDefault="00DB06BB" w:rsidP="00DB06BB">
      <w:pPr>
        <w:spacing w:after="0" w:line="240" w:lineRule="auto"/>
        <w:ind w:left="5040" w:firstLine="72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661AEA">
        <w:rPr>
          <w:rFonts w:ascii="Garamond" w:eastAsia="Times New Roman" w:hAnsi="Garamond"/>
          <w:b/>
          <w:bCs/>
          <w:sz w:val="24"/>
          <w:szCs w:val="24"/>
          <w:lang w:val="sq-AL"/>
        </w:rPr>
        <w:t>DREJTOR I PËRGJITHSHËM</w:t>
      </w:r>
    </w:p>
    <w:p w:rsidR="002145EB" w:rsidRPr="00661AEA" w:rsidRDefault="002145EB">
      <w:pPr>
        <w:rPr>
          <w:rFonts w:ascii="Garamond" w:hAnsi="Garamond"/>
          <w:sz w:val="24"/>
          <w:szCs w:val="24"/>
        </w:rPr>
      </w:pPr>
    </w:p>
    <w:sectPr w:rsidR="002145EB" w:rsidRPr="00661AEA" w:rsidSect="00661A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6BB"/>
    <w:rsid w:val="002145EB"/>
    <w:rsid w:val="00661AEA"/>
    <w:rsid w:val="00DB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5:docId w15:val="{C25B7542-06D3-4A69-B9F7-9BDE1552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06B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06B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B06B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DB06B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DB06B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06B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B06B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B06B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DB06B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DB06B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B06B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DB06BB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B06BB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DB06BB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DB06BB"/>
    <w:pPr>
      <w:ind w:left="720"/>
      <w:contextualSpacing/>
    </w:pPr>
    <w:rPr>
      <w:rFonts w:eastAsia="Times New Roman"/>
    </w:rPr>
  </w:style>
  <w:style w:type="character" w:customStyle="1" w:styleId="AutoritetiEmerChar">
    <w:name w:val="Autoriteti_Emer Char"/>
    <w:link w:val="AutoritetiEmer"/>
    <w:locked/>
    <w:rsid w:val="00DB06BB"/>
    <w:rPr>
      <w:rFonts w:ascii="CG Times" w:eastAsia="MS Mincho" w:hAnsi="CG Times" w:cs="Times New Roman"/>
      <w:b/>
      <w:bCs/>
      <w:lang w:val="en-GB"/>
    </w:rPr>
  </w:style>
  <w:style w:type="character" w:customStyle="1" w:styleId="ListParagraphChar">
    <w:name w:val="List Paragraph Char"/>
    <w:link w:val="ListParagraph"/>
    <w:uiPriority w:val="99"/>
    <w:locked/>
    <w:rsid w:val="00DB06BB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6B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1897</Words>
  <Characters>10815</Characters>
  <Application>Microsoft Office Word</Application>
  <DocSecurity>0</DocSecurity>
  <Lines>90</Lines>
  <Paragraphs>25</Paragraphs>
  <ScaleCrop>false</ScaleCrop>
  <Company>Hewlett-Packard Company</Company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2014-07-08T12:41:00Z</dcterms:created>
  <dcterms:modified xsi:type="dcterms:W3CDTF">2024-12-26T13:31:00Z</dcterms:modified>
</cp:coreProperties>
</file>