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5840" w:rsidRPr="00302448" w:rsidRDefault="00F75840" w:rsidP="00F75840">
      <w:pPr>
        <w:pStyle w:val="Akti"/>
        <w:rPr>
          <w:rFonts w:ascii="Garamond" w:hAnsi="Garamond"/>
          <w:color w:val="auto"/>
          <w:spacing w:val="-6"/>
          <w:sz w:val="24"/>
          <w:szCs w:val="24"/>
          <w:lang w:val="sq-AL"/>
        </w:rPr>
      </w:pPr>
      <w:bookmarkStart w:id="0" w:name="_GoBack"/>
      <w:bookmarkEnd w:id="0"/>
      <w:r w:rsidRPr="00302448">
        <w:rPr>
          <w:rFonts w:ascii="Garamond" w:hAnsi="Garamond"/>
          <w:color w:val="auto"/>
          <w:spacing w:val="-6"/>
          <w:sz w:val="24"/>
          <w:szCs w:val="24"/>
          <w:lang w:val="sq-AL"/>
        </w:rPr>
        <w:t>VENDIM</w:t>
      </w:r>
    </w:p>
    <w:p w:rsidR="00F75840" w:rsidRPr="00302448" w:rsidRDefault="00F75840" w:rsidP="00F75840">
      <w:pPr>
        <w:pStyle w:val="NumriData"/>
        <w:rPr>
          <w:rFonts w:ascii="Garamond" w:hAnsi="Garamond"/>
          <w:spacing w:val="-6"/>
          <w:sz w:val="24"/>
          <w:szCs w:val="24"/>
          <w:lang w:val="sq-AL"/>
        </w:rPr>
      </w:pPr>
      <w:r w:rsidRPr="00302448">
        <w:rPr>
          <w:rFonts w:ascii="Garamond" w:hAnsi="Garamond"/>
          <w:spacing w:val="-6"/>
          <w:sz w:val="24"/>
          <w:szCs w:val="24"/>
          <w:lang w:val="sq-AL"/>
        </w:rPr>
        <w:t>Nr. 93, datë 19.2.2014</w:t>
      </w:r>
    </w:p>
    <w:p w:rsidR="00F75840" w:rsidRPr="00302448" w:rsidRDefault="00F75840" w:rsidP="00F75840">
      <w:pPr>
        <w:pStyle w:val="Paragrafi"/>
        <w:rPr>
          <w:rFonts w:ascii="Garamond" w:hAnsi="Garamond"/>
          <w:spacing w:val="-6"/>
          <w:sz w:val="24"/>
          <w:szCs w:val="24"/>
          <w:lang w:val="sq-AL"/>
        </w:rPr>
      </w:pPr>
    </w:p>
    <w:p w:rsidR="00F75840" w:rsidRPr="00302448" w:rsidRDefault="00F75840" w:rsidP="00F75840">
      <w:pPr>
        <w:pStyle w:val="Titulli"/>
        <w:ind w:firstLine="284"/>
        <w:rPr>
          <w:rFonts w:ascii="Garamond" w:hAnsi="Garamond"/>
          <w:spacing w:val="-6"/>
          <w:sz w:val="24"/>
          <w:szCs w:val="24"/>
          <w:lang w:val="sq-AL"/>
        </w:rPr>
      </w:pPr>
      <w:r w:rsidRPr="00302448">
        <w:rPr>
          <w:rFonts w:ascii="Garamond" w:hAnsi="Garamond"/>
          <w:spacing w:val="-6"/>
          <w:sz w:val="24"/>
          <w:szCs w:val="24"/>
          <w:lang w:val="sq-AL"/>
        </w:rPr>
        <w:t xml:space="preserve">PËR DISA NDRYSHIME NË VENDIMIN NR. 1135, DATË 5.8.2008 TË KËSHILLIT TË MINISTRAVE “PËR PAGAT E PUNONJËSVE TË POLICISË SË SHTETIT”, TË NDRYSHUAR </w:t>
      </w:r>
    </w:p>
    <w:p w:rsidR="00F75840" w:rsidRPr="00302448" w:rsidRDefault="00F75840" w:rsidP="00F75840">
      <w:pPr>
        <w:pStyle w:val="Paragrafi"/>
        <w:rPr>
          <w:rFonts w:ascii="Garamond" w:hAnsi="Garamond"/>
          <w:spacing w:val="-6"/>
          <w:sz w:val="24"/>
          <w:szCs w:val="24"/>
          <w:lang w:val="sq-AL"/>
        </w:rPr>
      </w:pPr>
    </w:p>
    <w:p w:rsidR="00F75840" w:rsidRPr="00302448" w:rsidRDefault="00F75840" w:rsidP="00F75840">
      <w:pPr>
        <w:pStyle w:val="Paragrafi"/>
        <w:rPr>
          <w:rFonts w:ascii="Garamond" w:hAnsi="Garamond"/>
          <w:spacing w:val="-6"/>
          <w:sz w:val="24"/>
          <w:szCs w:val="24"/>
          <w:lang w:val="sq-AL"/>
        </w:rPr>
      </w:pPr>
      <w:r w:rsidRPr="00302448">
        <w:rPr>
          <w:rFonts w:ascii="Garamond" w:hAnsi="Garamond"/>
          <w:spacing w:val="-6"/>
          <w:sz w:val="24"/>
          <w:szCs w:val="24"/>
          <w:lang w:val="sq-AL"/>
        </w:rPr>
        <w:t>Në mbështetje të nenit 100 të Kushtetutës, të nenit 88 të ligjit nr. 9749, datë 4.6.2007 “Për Policinë e Shtetit”, të pikës 2 të nenit 4 të ligjit nr. 10405, datë 24.3.2011 “Për kompetencat për caktimin e pagave dhe të shpërblimeve” dhe të ligjit nr. 185/2013 “Për buxhetin e vitit 2014”, me propozimin e ministrit të Shtetit për Inovacionin dhe Administratën Publike, të ministrit të Punëve të Brendshme dhe të ministrit të Financave, Këshilli i Ministrave</w:t>
      </w:r>
    </w:p>
    <w:p w:rsidR="00F75840" w:rsidRPr="00302448" w:rsidRDefault="00F75840" w:rsidP="00F75840">
      <w:pPr>
        <w:pStyle w:val="VENDOSI"/>
        <w:ind w:firstLine="284"/>
        <w:rPr>
          <w:rFonts w:ascii="Garamond" w:hAnsi="Garamond"/>
          <w:spacing w:val="-6"/>
          <w:sz w:val="24"/>
          <w:szCs w:val="24"/>
          <w:lang w:val="sq-AL"/>
        </w:rPr>
      </w:pPr>
      <w:r w:rsidRPr="00302448">
        <w:rPr>
          <w:rFonts w:ascii="Garamond" w:hAnsi="Garamond"/>
          <w:spacing w:val="-6"/>
          <w:sz w:val="24"/>
          <w:szCs w:val="24"/>
          <w:lang w:val="sq-AL"/>
        </w:rPr>
        <w:t>VENDOSI:</w:t>
      </w:r>
    </w:p>
    <w:p w:rsidR="00F75840" w:rsidRPr="00302448" w:rsidRDefault="00F75840" w:rsidP="00F75840">
      <w:pPr>
        <w:pStyle w:val="Paragrafi"/>
        <w:rPr>
          <w:rFonts w:ascii="Garamond" w:hAnsi="Garamond"/>
          <w:spacing w:val="-6"/>
          <w:sz w:val="24"/>
          <w:szCs w:val="24"/>
          <w:lang w:val="sq-AL"/>
        </w:rPr>
      </w:pPr>
    </w:p>
    <w:p w:rsidR="00F75840" w:rsidRPr="00302448" w:rsidRDefault="00F75840" w:rsidP="00F75840">
      <w:pPr>
        <w:pStyle w:val="Paragrafi"/>
        <w:rPr>
          <w:rFonts w:ascii="Garamond" w:hAnsi="Garamond"/>
          <w:spacing w:val="-6"/>
          <w:sz w:val="24"/>
          <w:szCs w:val="24"/>
          <w:lang w:val="sq-AL"/>
        </w:rPr>
      </w:pPr>
      <w:r w:rsidRPr="00302448">
        <w:rPr>
          <w:rFonts w:ascii="Garamond" w:hAnsi="Garamond"/>
          <w:spacing w:val="-6"/>
          <w:sz w:val="24"/>
          <w:szCs w:val="24"/>
          <w:lang w:val="sq-AL"/>
        </w:rPr>
        <w:t xml:space="preserve">1. Në vendimin nr. 1135, datë 5.8.2008 të Këshillit të Ministrave, të ndryshuar, bëhen këto ndryshime: </w:t>
      </w:r>
    </w:p>
    <w:p w:rsidR="00F75840" w:rsidRPr="00302448" w:rsidRDefault="00F75840" w:rsidP="00F75840">
      <w:pPr>
        <w:pStyle w:val="Paragrafi"/>
        <w:rPr>
          <w:rFonts w:ascii="Garamond" w:hAnsi="Garamond"/>
          <w:spacing w:val="-6"/>
          <w:sz w:val="24"/>
          <w:szCs w:val="24"/>
          <w:lang w:val="sq-AL"/>
        </w:rPr>
      </w:pPr>
      <w:r w:rsidRPr="00302448">
        <w:rPr>
          <w:rFonts w:ascii="Garamond" w:hAnsi="Garamond"/>
          <w:spacing w:val="-6"/>
          <w:sz w:val="24"/>
          <w:szCs w:val="24"/>
          <w:lang w:val="sq-AL"/>
        </w:rPr>
        <w:t xml:space="preserve">a) Pika 1 ndryshohet si më poshtë vijon: </w:t>
      </w:r>
    </w:p>
    <w:p w:rsidR="00F75840" w:rsidRPr="00302448" w:rsidRDefault="00F75840" w:rsidP="00F75840">
      <w:pPr>
        <w:pStyle w:val="Paragrafi"/>
        <w:rPr>
          <w:rFonts w:ascii="Garamond" w:hAnsi="Garamond"/>
          <w:spacing w:val="-6"/>
          <w:sz w:val="24"/>
          <w:szCs w:val="24"/>
          <w:lang w:val="sq-AL"/>
        </w:rPr>
      </w:pPr>
      <w:r w:rsidRPr="00302448">
        <w:rPr>
          <w:rFonts w:ascii="Garamond" w:hAnsi="Garamond"/>
          <w:spacing w:val="-6"/>
          <w:sz w:val="24"/>
          <w:szCs w:val="24"/>
          <w:lang w:val="sq-AL"/>
        </w:rPr>
        <w:t>“1. Struktura dhe nivelet e pagave për punonjësit e Policisë së Shtetit përcaktohen si më poshtë vijon:</w:t>
      </w:r>
    </w:p>
    <w:p w:rsidR="00F75840" w:rsidRPr="00302448" w:rsidRDefault="00F75840" w:rsidP="00F75840">
      <w:pPr>
        <w:pStyle w:val="Paragrafi"/>
        <w:rPr>
          <w:rFonts w:ascii="Garamond" w:hAnsi="Garamond"/>
          <w:spacing w:val="-6"/>
          <w:sz w:val="24"/>
          <w:szCs w:val="24"/>
          <w:lang w:val="sq-AL"/>
        </w:rPr>
      </w:pPr>
      <w:r w:rsidRPr="00302448">
        <w:rPr>
          <w:rFonts w:ascii="Garamond" w:hAnsi="Garamond"/>
          <w:spacing w:val="-6"/>
          <w:sz w:val="24"/>
          <w:szCs w:val="24"/>
          <w:lang w:val="sq-AL"/>
        </w:rPr>
        <w:t>a) Për punonjësit e Policisë së Shtetit në strukturat për krimin e organizuar dhe krimet e rënda dhe Policinë Shkencore, sipas lidhjes nr. 1 që i bashkëlidhet këtij vendimi dhe është pjesë përbërëse e tij;</w:t>
      </w:r>
    </w:p>
    <w:p w:rsidR="00F75840" w:rsidRPr="00302448" w:rsidRDefault="00F75840" w:rsidP="00F75840">
      <w:pPr>
        <w:pStyle w:val="Paragrafi"/>
        <w:rPr>
          <w:rFonts w:ascii="Garamond" w:hAnsi="Garamond"/>
          <w:spacing w:val="-6"/>
          <w:sz w:val="24"/>
          <w:szCs w:val="24"/>
          <w:lang w:val="sq-AL"/>
        </w:rPr>
      </w:pPr>
      <w:r w:rsidRPr="00302448">
        <w:rPr>
          <w:rFonts w:ascii="Garamond" w:hAnsi="Garamond"/>
          <w:spacing w:val="-6"/>
          <w:sz w:val="24"/>
          <w:szCs w:val="24"/>
          <w:lang w:val="sq-AL"/>
        </w:rPr>
        <w:t>b) Për punonjësit e Policisë së Shtetit në strukturat për sigurinë publike dhe rendin publik, sipas lidhjes nr. 2 që i bashkëlidhet këtij vendimi dhe është pjesë përbërëse e tij;</w:t>
      </w:r>
    </w:p>
    <w:p w:rsidR="00F75840" w:rsidRPr="00302448" w:rsidRDefault="00F75840" w:rsidP="00F75840">
      <w:pPr>
        <w:pStyle w:val="Paragrafi"/>
        <w:rPr>
          <w:rFonts w:ascii="Garamond" w:hAnsi="Garamond"/>
          <w:spacing w:val="-6"/>
          <w:sz w:val="24"/>
          <w:szCs w:val="24"/>
          <w:lang w:val="sq-AL"/>
        </w:rPr>
      </w:pPr>
      <w:r w:rsidRPr="00302448">
        <w:rPr>
          <w:rFonts w:ascii="Garamond" w:hAnsi="Garamond"/>
          <w:spacing w:val="-6"/>
          <w:sz w:val="24"/>
          <w:szCs w:val="24"/>
          <w:lang w:val="sq-AL"/>
        </w:rPr>
        <w:t>c) Për punonjësit e Policisë së Shtetit në strukturat për kufirin dhe migracionin, sipas lidhjes nr. 3 që i bashkëlidhet këtij vendimi dhe është pjesë përbërëse e tij;</w:t>
      </w:r>
    </w:p>
    <w:p w:rsidR="00F75840" w:rsidRPr="00302448" w:rsidRDefault="00F75840" w:rsidP="00F75840">
      <w:pPr>
        <w:pStyle w:val="Paragrafi"/>
        <w:rPr>
          <w:rFonts w:ascii="Garamond" w:hAnsi="Garamond"/>
          <w:spacing w:val="-6"/>
          <w:sz w:val="24"/>
          <w:szCs w:val="24"/>
          <w:lang w:val="sq-AL"/>
        </w:rPr>
      </w:pPr>
      <w:r w:rsidRPr="00302448">
        <w:rPr>
          <w:rFonts w:ascii="Garamond" w:hAnsi="Garamond"/>
          <w:spacing w:val="-6"/>
          <w:sz w:val="24"/>
          <w:szCs w:val="24"/>
          <w:lang w:val="sq-AL"/>
        </w:rPr>
        <w:t>d) Për punonjësit e Policisë së Shtetit në struktura të tjera policore dhe administrative e mbështetëse sipas lidhjes nr. 4 që i bashkëlidhet këtij vendimi dhe është pjesë përbërëse e tij.”.</w:t>
      </w:r>
    </w:p>
    <w:p w:rsidR="00F75840" w:rsidRPr="00302448" w:rsidRDefault="00F75840" w:rsidP="00F75840">
      <w:pPr>
        <w:pStyle w:val="Paragrafi"/>
        <w:rPr>
          <w:rFonts w:ascii="Garamond" w:hAnsi="Garamond"/>
          <w:spacing w:val="-6"/>
          <w:sz w:val="24"/>
          <w:szCs w:val="24"/>
          <w:lang w:val="sq-AL"/>
        </w:rPr>
      </w:pPr>
      <w:r w:rsidRPr="00302448">
        <w:rPr>
          <w:rFonts w:ascii="Garamond" w:hAnsi="Garamond"/>
          <w:spacing w:val="-6"/>
          <w:sz w:val="24"/>
          <w:szCs w:val="24"/>
          <w:lang w:val="sq-AL"/>
        </w:rPr>
        <w:t>b) Pika 5/1 ndryshohet si më poshtë vijon:</w:t>
      </w:r>
    </w:p>
    <w:p w:rsidR="00F75840" w:rsidRPr="00302448" w:rsidRDefault="00F75840" w:rsidP="00F75840">
      <w:pPr>
        <w:pStyle w:val="Paragrafi"/>
        <w:rPr>
          <w:rFonts w:ascii="Garamond" w:hAnsi="Garamond"/>
          <w:spacing w:val="-6"/>
          <w:sz w:val="24"/>
          <w:szCs w:val="24"/>
          <w:lang w:val="sq-AL"/>
        </w:rPr>
      </w:pPr>
      <w:r w:rsidRPr="00302448">
        <w:rPr>
          <w:rFonts w:ascii="Garamond" w:hAnsi="Garamond"/>
          <w:spacing w:val="-6"/>
          <w:sz w:val="24"/>
          <w:szCs w:val="24"/>
          <w:lang w:val="sq-AL"/>
        </w:rPr>
        <w:t>“5/1. Punonjësi i Policisë së Shtetit, që pranohet në shkollën bazë të policisë, gjatë kohës së qëndrimit në shkollë përfiton trajtim me pagë, në masën 8000 (tetë mijë) lekë kur ka përfunduar arsimin e mesëm dhe 9000 (nëntë mijë) lekë kur ka përfunduar arsimin e lartë.”. </w:t>
      </w:r>
    </w:p>
    <w:p w:rsidR="00F75840" w:rsidRPr="00302448" w:rsidRDefault="00F75840" w:rsidP="00F75840">
      <w:pPr>
        <w:pStyle w:val="Paragrafi"/>
        <w:rPr>
          <w:rFonts w:ascii="Garamond" w:hAnsi="Garamond"/>
          <w:spacing w:val="-6"/>
          <w:sz w:val="24"/>
          <w:szCs w:val="24"/>
          <w:lang w:val="sq-AL"/>
        </w:rPr>
      </w:pPr>
      <w:r w:rsidRPr="00302448">
        <w:rPr>
          <w:rFonts w:ascii="Garamond" w:hAnsi="Garamond"/>
          <w:spacing w:val="-6"/>
          <w:sz w:val="24"/>
          <w:szCs w:val="24"/>
          <w:lang w:val="sq-AL"/>
        </w:rPr>
        <w:t>2. Efektet financiare, që rrjedhin nga zbatimi i këtij vendimi, të përballohen nga fondi për politikat e reja të pagave për Policinë e Shtetit, të parashikuara në buxhetin e vitit 2014.</w:t>
      </w:r>
    </w:p>
    <w:p w:rsidR="00F75840" w:rsidRPr="00302448" w:rsidRDefault="00F75840" w:rsidP="00F75840">
      <w:pPr>
        <w:pStyle w:val="Paragrafi"/>
        <w:rPr>
          <w:rFonts w:ascii="Garamond" w:hAnsi="Garamond"/>
          <w:spacing w:val="-6"/>
          <w:sz w:val="24"/>
          <w:szCs w:val="24"/>
          <w:lang w:val="sq-AL"/>
        </w:rPr>
      </w:pPr>
      <w:r w:rsidRPr="00302448">
        <w:rPr>
          <w:rFonts w:ascii="Garamond" w:hAnsi="Garamond"/>
          <w:spacing w:val="-6"/>
          <w:sz w:val="24"/>
          <w:szCs w:val="24"/>
          <w:lang w:val="sq-AL"/>
        </w:rPr>
        <w:t xml:space="preserve">3. Ngarkohen ministri i Punëve të Brendshme dhe ministri i Financave për zbatimin e këtij vendimi. </w:t>
      </w:r>
    </w:p>
    <w:p w:rsidR="00F75840" w:rsidRPr="00302448" w:rsidRDefault="00F75840" w:rsidP="00F75840">
      <w:pPr>
        <w:pStyle w:val="Paragrafi"/>
        <w:rPr>
          <w:rFonts w:ascii="Garamond" w:hAnsi="Garamond"/>
          <w:spacing w:val="-6"/>
          <w:sz w:val="24"/>
          <w:szCs w:val="24"/>
          <w:lang w:val="sq-AL"/>
        </w:rPr>
      </w:pPr>
      <w:r w:rsidRPr="00302448">
        <w:rPr>
          <w:rFonts w:ascii="Garamond" w:hAnsi="Garamond"/>
          <w:spacing w:val="-6"/>
          <w:sz w:val="24"/>
          <w:szCs w:val="24"/>
          <w:lang w:val="sq-AL"/>
        </w:rPr>
        <w:t>Ky vendim hyn në fuqi pas botimit në Fletoren Zyrtare dhe i shtrin efektet financiare nga data 1 janar 2014.</w:t>
      </w:r>
    </w:p>
    <w:p w:rsidR="00F75840" w:rsidRPr="00302448" w:rsidRDefault="00F75840" w:rsidP="00F75840">
      <w:pPr>
        <w:pStyle w:val="Autoriteti"/>
        <w:ind w:firstLine="284"/>
        <w:rPr>
          <w:rFonts w:ascii="Garamond" w:hAnsi="Garamond"/>
          <w:spacing w:val="-6"/>
          <w:sz w:val="24"/>
          <w:szCs w:val="24"/>
          <w:lang w:val="sq-AL"/>
        </w:rPr>
      </w:pPr>
    </w:p>
    <w:p w:rsidR="00F75840" w:rsidRPr="00302448" w:rsidRDefault="00F75840" w:rsidP="00F75840">
      <w:pPr>
        <w:pStyle w:val="Autoriteti"/>
        <w:ind w:firstLine="284"/>
        <w:rPr>
          <w:rFonts w:ascii="Garamond" w:hAnsi="Garamond"/>
          <w:spacing w:val="-6"/>
          <w:sz w:val="24"/>
          <w:szCs w:val="24"/>
          <w:lang w:val="sq-AL"/>
        </w:rPr>
      </w:pPr>
      <w:r w:rsidRPr="00302448">
        <w:rPr>
          <w:rFonts w:ascii="Garamond" w:hAnsi="Garamond"/>
          <w:spacing w:val="-6"/>
          <w:sz w:val="24"/>
          <w:szCs w:val="24"/>
          <w:lang w:val="sq-AL"/>
        </w:rPr>
        <w:t>KRYEMINISTRI</w:t>
      </w:r>
    </w:p>
    <w:p w:rsidR="00F75840" w:rsidRPr="00302448" w:rsidRDefault="00F75840" w:rsidP="00F75840">
      <w:pPr>
        <w:pStyle w:val="AutoritetiEmer"/>
        <w:ind w:firstLine="284"/>
        <w:rPr>
          <w:rFonts w:ascii="Garamond" w:hAnsi="Garamond"/>
          <w:spacing w:val="-4"/>
          <w:sz w:val="24"/>
          <w:szCs w:val="24"/>
          <w:lang w:val="sq-AL"/>
        </w:rPr>
      </w:pPr>
      <w:r w:rsidRPr="00302448">
        <w:rPr>
          <w:rFonts w:ascii="Garamond" w:hAnsi="Garamond"/>
          <w:spacing w:val="-6"/>
          <w:sz w:val="24"/>
          <w:szCs w:val="24"/>
          <w:lang w:val="sq-AL"/>
        </w:rPr>
        <w:t>Edi  Rama</w:t>
      </w:r>
    </w:p>
    <w:p w:rsidR="00F75840" w:rsidRPr="00302448" w:rsidRDefault="00F75840" w:rsidP="00F75840">
      <w:pPr>
        <w:pStyle w:val="Paragrafi"/>
        <w:rPr>
          <w:rFonts w:ascii="Garamond" w:hAnsi="Garamond"/>
          <w:sz w:val="24"/>
          <w:szCs w:val="24"/>
          <w:lang w:val="sq-AL"/>
        </w:rPr>
      </w:pPr>
    </w:p>
    <w:p w:rsidR="00F75840" w:rsidRPr="00786E8E" w:rsidRDefault="00F75840" w:rsidP="00F75840">
      <w:pPr>
        <w:pStyle w:val="Paragrafi"/>
        <w:rPr>
          <w:lang w:val="sq-AL"/>
        </w:rPr>
      </w:pPr>
      <w:r>
        <w:rPr>
          <w:noProof/>
        </w:rPr>
        <w:lastRenderedPageBreak/>
        <w:drawing>
          <wp:inline distT="0" distB="0" distL="0" distR="0">
            <wp:extent cx="5835650" cy="8470900"/>
            <wp:effectExtent l="19050" t="0" r="0" b="0"/>
            <wp:docPr id="3" name="Picture 3" descr="Untitled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-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1136" t="8295" r="21054" b="6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0" cy="847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840" w:rsidRPr="00786E8E" w:rsidRDefault="00F75840" w:rsidP="00F75840">
      <w:pPr>
        <w:pStyle w:val="Paragrafi"/>
        <w:rPr>
          <w:lang w:val="sq-AL"/>
        </w:rPr>
      </w:pPr>
      <w:r>
        <w:rPr>
          <w:noProof/>
        </w:rPr>
        <w:lastRenderedPageBreak/>
        <w:drawing>
          <wp:inline distT="0" distB="0" distL="0" distR="0">
            <wp:extent cx="5905121" cy="8509000"/>
            <wp:effectExtent l="19050" t="0" r="379" b="0"/>
            <wp:docPr id="2" name="Picture 2" descr="Untitled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-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9154" t="8351" r="8607" b="63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187" cy="8513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840" w:rsidRPr="00786E8E" w:rsidRDefault="00F75840" w:rsidP="00F75840">
      <w:pPr>
        <w:pStyle w:val="Paragrafi"/>
        <w:rPr>
          <w:lang w:val="sq-AL"/>
        </w:rPr>
      </w:pPr>
      <w:r>
        <w:rPr>
          <w:noProof/>
        </w:rPr>
        <w:lastRenderedPageBreak/>
        <w:drawing>
          <wp:inline distT="0" distB="0" distL="0" distR="0">
            <wp:extent cx="5783580" cy="8514080"/>
            <wp:effectExtent l="19050" t="0" r="7620" b="0"/>
            <wp:docPr id="4" name="Picture 4" descr="Untitled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titled-1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1311" t="14500" r="17183" b="6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580" cy="851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000" w:rsidRDefault="00F75840" w:rsidP="00F75840">
      <w:r>
        <w:rPr>
          <w:noProof/>
        </w:rPr>
        <w:lastRenderedPageBreak/>
        <w:drawing>
          <wp:inline distT="0" distB="0" distL="0" distR="0">
            <wp:extent cx="5732145" cy="8470900"/>
            <wp:effectExtent l="19050" t="0" r="1905" b="0"/>
            <wp:docPr id="5" name="Picture 5" descr="Untitled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ntitled-1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0547" t="6224" r="20372" b="7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47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5840"/>
    <w:rsid w:val="00070000"/>
    <w:rsid w:val="00302448"/>
    <w:rsid w:val="0075552F"/>
    <w:rsid w:val="00F7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1209A"/>
  <w15:docId w15:val="{C05F4D8D-7D09-4D1B-9CCB-822035AE1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F75840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F75840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F75840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F75840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F75840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F75840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basedOn w:val="DefaultParagraphFont"/>
    <w:link w:val="Paragrafi"/>
    <w:locked/>
    <w:rsid w:val="00F75840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F75840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F7584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F75840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basedOn w:val="DefaultParagraphFont"/>
    <w:link w:val="Titulli"/>
    <w:rsid w:val="00F75840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F75840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basedOn w:val="DefaultParagraphFont"/>
    <w:link w:val="Akti"/>
    <w:rsid w:val="00F75840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F75840"/>
    <w:rPr>
      <w:rFonts w:ascii="CG Times" w:eastAsia="MS Mincho" w:hAnsi="CG Times" w:cs="Times New Roman"/>
      <w:b/>
      <w:bCs/>
      <w:sz w:val="21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5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8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355</Words>
  <Characters>2028</Characters>
  <Application>Microsoft Office Word</Application>
  <DocSecurity>0</DocSecurity>
  <Lines>16</Lines>
  <Paragraphs>4</Paragraphs>
  <ScaleCrop>false</ScaleCrop>
  <Company>Grizli777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Vjollca.Pacrami</dc:creator>
  <cp:keywords/>
  <dc:description/>
  <cp:lastModifiedBy>Besiana Aleti</cp:lastModifiedBy>
  <cp:revision>4</cp:revision>
  <dcterms:created xsi:type="dcterms:W3CDTF">2014-07-23T08:37:00Z</dcterms:created>
  <dcterms:modified xsi:type="dcterms:W3CDTF">2024-12-26T13:57:00Z</dcterms:modified>
</cp:coreProperties>
</file>