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AD" w:rsidRPr="00CB1D1C" w:rsidRDefault="00F857AD" w:rsidP="00F857AD">
      <w:pPr>
        <w:pStyle w:val="Akti"/>
        <w:keepNext w:val="0"/>
        <w:rPr>
          <w:lang w:val="sq-AL"/>
        </w:rPr>
      </w:pPr>
      <w:r w:rsidRPr="00CB1D1C">
        <w:rPr>
          <w:lang w:val="sq-AL"/>
        </w:rPr>
        <w:t>VENDIM</w:t>
      </w:r>
    </w:p>
    <w:p w:rsidR="00F857AD" w:rsidRPr="00CB1D1C" w:rsidRDefault="00F857AD" w:rsidP="00F857AD">
      <w:pPr>
        <w:pStyle w:val="NumriData"/>
        <w:keepNext w:val="0"/>
        <w:rPr>
          <w:lang w:val="sq-AL"/>
        </w:rPr>
      </w:pPr>
      <w:r w:rsidRPr="00CB1D1C">
        <w:rPr>
          <w:lang w:val="sq-AL"/>
        </w:rPr>
        <w:t>Nr. 108, datë 26.2.2014</w:t>
      </w:r>
    </w:p>
    <w:p w:rsidR="00F857AD" w:rsidRPr="00CB1D1C" w:rsidRDefault="00F857AD" w:rsidP="00F857AD">
      <w:pPr>
        <w:pStyle w:val="Paragrafi"/>
        <w:rPr>
          <w:sz w:val="14"/>
          <w:szCs w:val="14"/>
          <w:lang w:val="sq-AL"/>
        </w:rPr>
      </w:pPr>
    </w:p>
    <w:p w:rsidR="00F857AD" w:rsidRPr="00CB1D1C" w:rsidRDefault="00F857AD" w:rsidP="00F857AD">
      <w:pPr>
        <w:pStyle w:val="Titulli"/>
        <w:keepNext w:val="0"/>
        <w:rPr>
          <w:lang w:val="sq-AL"/>
        </w:rPr>
      </w:pPr>
      <w:r w:rsidRPr="00CB1D1C">
        <w:rPr>
          <w:lang w:val="sq-AL"/>
        </w:rPr>
        <w:t>PËR PLANIN VJETOR TË PRANIMIT NË SHËRBIMIN CIVIL</w:t>
      </w:r>
    </w:p>
    <w:p w:rsidR="00F857AD" w:rsidRPr="00CB1D1C" w:rsidRDefault="00F857AD" w:rsidP="00F857AD">
      <w:pPr>
        <w:pStyle w:val="Paragrafi"/>
        <w:rPr>
          <w:sz w:val="14"/>
          <w:szCs w:val="14"/>
          <w:lang w:val="sq-AL"/>
        </w:rPr>
      </w:pP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Në mbështetje të nenit 100 të Kushtetutës dhe të neneve 18 e 69 të ligjit nr.</w:t>
      </w:r>
      <w:r>
        <w:rPr>
          <w:lang w:val="sq-AL"/>
        </w:rPr>
        <w:t xml:space="preserve"> </w:t>
      </w:r>
      <w:r w:rsidRPr="00CB1D1C">
        <w:rPr>
          <w:lang w:val="sq-AL"/>
        </w:rPr>
        <w:t>152/2013</w:t>
      </w:r>
      <w:r>
        <w:rPr>
          <w:lang w:val="sq-AL"/>
        </w:rPr>
        <w:t xml:space="preserve"> “Për </w:t>
      </w:r>
      <w:r w:rsidRPr="00CB1D1C">
        <w:rPr>
          <w:lang w:val="sq-AL"/>
        </w:rPr>
        <w:t>nëpunësin civil”, me propozimin e ministrit të Punëve të Brendshme dhe të ministrit të Shtetit për Inovacionin dhe Administratën Publike, Këshilli i Ministrave</w:t>
      </w:r>
    </w:p>
    <w:p w:rsidR="00F857AD" w:rsidRPr="007C34D2" w:rsidRDefault="00F857AD" w:rsidP="00F857AD">
      <w:pPr>
        <w:pStyle w:val="Paragrafi"/>
        <w:rPr>
          <w:sz w:val="8"/>
          <w:szCs w:val="14"/>
          <w:lang w:val="sq-AL"/>
        </w:rPr>
      </w:pPr>
    </w:p>
    <w:p w:rsidR="00F857AD" w:rsidRPr="00CB1D1C" w:rsidRDefault="00F857AD" w:rsidP="00F857AD">
      <w:pPr>
        <w:pStyle w:val="VENDOSI"/>
        <w:keepNext w:val="0"/>
        <w:rPr>
          <w:lang w:val="sq-AL"/>
        </w:rPr>
      </w:pPr>
      <w:r w:rsidRPr="00CB1D1C">
        <w:rPr>
          <w:lang w:val="sq-AL"/>
        </w:rPr>
        <w:t>VENDOSI:</w:t>
      </w:r>
    </w:p>
    <w:p w:rsidR="00F857AD" w:rsidRPr="007C34D2" w:rsidRDefault="00F857AD" w:rsidP="00F857AD">
      <w:pPr>
        <w:pStyle w:val="Paragrafi"/>
        <w:rPr>
          <w:sz w:val="8"/>
          <w:szCs w:val="14"/>
          <w:lang w:val="sq-AL"/>
        </w:rPr>
      </w:pP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1. Përcaktimin e përmbajtjes, të afatit të miratimit e të mënyrës së bërjes publike të planeve të pranimit për institucionet e administratës shtetërore, institucionet e pavarura dhe njësitë e qeverisjes vendore, si dhe të procedurave të hollësishme për përgatitjen e miratimin e planit të përgjithshëm të pranimit për institucionet e administratës shtetërore.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2. Në vendimin e Këshillit të Ministrave, vendimet e institucioneve të pavarura dhe vendimet e organeve të qeverisjes vendore për planifikimin vjetor duhet të përcaktohen: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a) numri i vendeve vakante për të cilat duhet të shpallet konkurrimi për çdo kategori dhe klasë;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 xml:space="preserve">b) numri i anëtarëve të </w:t>
      </w:r>
      <w:proofErr w:type="spellStart"/>
      <w:r w:rsidRPr="00CB1D1C">
        <w:rPr>
          <w:lang w:val="sq-AL"/>
        </w:rPr>
        <w:t>TND</w:t>
      </w:r>
      <w:proofErr w:type="spellEnd"/>
      <w:r w:rsidRPr="00CB1D1C">
        <w:rPr>
          <w:lang w:val="sq-AL"/>
        </w:rPr>
        <w:t xml:space="preserve">-së që do të rekrutohen gjatë vitit; 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c) grupet e administrimit të përgjithshëm dhe të posaçëm;</w:t>
      </w:r>
    </w:p>
    <w:p w:rsidR="00F857AD" w:rsidRPr="00CB1D1C" w:rsidRDefault="00F857AD" w:rsidP="00F857AD">
      <w:pPr>
        <w:pStyle w:val="Paragrafi"/>
        <w:rPr>
          <w:spacing w:val="-4"/>
          <w:lang w:val="sq-AL"/>
        </w:rPr>
      </w:pPr>
      <w:r w:rsidRPr="00CB1D1C">
        <w:rPr>
          <w:spacing w:val="-4"/>
          <w:lang w:val="sq-AL"/>
        </w:rPr>
        <w:t>ç) institucionet ku planifikohen vendet vakante.</w:t>
      </w:r>
    </w:p>
    <w:p w:rsidR="00F857AD" w:rsidRPr="00CB1D1C" w:rsidRDefault="00F857AD" w:rsidP="00F857AD">
      <w:pPr>
        <w:pStyle w:val="Paragrafi"/>
        <w:rPr>
          <w:spacing w:val="-4"/>
          <w:lang w:val="sq-AL"/>
        </w:rPr>
      </w:pPr>
      <w:r w:rsidRPr="00CB1D1C">
        <w:rPr>
          <w:spacing w:val="-4"/>
          <w:lang w:val="sq-AL"/>
        </w:rPr>
        <w:t>3. Institucionet e administratës shtetërore/institucionet e pavarura/njësitë e qeverisjes vendore, për planifikimin vjetor të pranimit në shërbimin civil, të kenë parasysh:</w:t>
      </w:r>
    </w:p>
    <w:p w:rsidR="00F857AD" w:rsidRPr="00CB1D1C" w:rsidRDefault="00F857AD" w:rsidP="00F857AD">
      <w:pPr>
        <w:pStyle w:val="Paragrafi"/>
        <w:rPr>
          <w:spacing w:val="-4"/>
          <w:lang w:val="sq-AL"/>
        </w:rPr>
      </w:pPr>
      <w:r w:rsidRPr="00CB1D1C">
        <w:rPr>
          <w:spacing w:val="-4"/>
          <w:lang w:val="sq-AL"/>
        </w:rPr>
        <w:t>a) mbushjen e moshës së pensionit të nëpunësit civil;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spacing w:val="-4"/>
          <w:lang w:val="sq-AL"/>
        </w:rPr>
        <w:t>b) parashikimin e vendeve të reja në shërbimin civil</w:t>
      </w:r>
      <w:r w:rsidRPr="00CB1D1C">
        <w:rPr>
          <w:lang w:val="sq-AL"/>
        </w:rPr>
        <w:t>;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c) ecurinë e krijimit të vendeve vakante në shërbimin civil për arsye të tjera të paparashikuara në shkronjat “a” dhe “b” të kësaj pike.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7C34D2">
        <w:rPr>
          <w:spacing w:val="-4"/>
          <w:lang w:val="sq-AL"/>
        </w:rPr>
        <w:t>4. Çdo institucion i administratës shtetërore përgatit planin e nevojave të tij për rekrutim në shërbimin civil për vitin e ardhshëm. Departamenti i Administratës Publike përgatit planin e nevojave të rekrutimit për</w:t>
      </w:r>
      <w:r w:rsidRPr="00CB1D1C">
        <w:rPr>
          <w:lang w:val="sq-AL"/>
        </w:rPr>
        <w:t xml:space="preserve"> </w:t>
      </w:r>
      <w:proofErr w:type="spellStart"/>
      <w:r w:rsidRPr="00CB1D1C">
        <w:rPr>
          <w:lang w:val="sq-AL"/>
        </w:rPr>
        <w:t>TND</w:t>
      </w:r>
      <w:proofErr w:type="spellEnd"/>
      <w:r w:rsidRPr="00CB1D1C">
        <w:rPr>
          <w:lang w:val="sq-AL"/>
        </w:rPr>
        <w:t>-në.</w:t>
      </w:r>
    </w:p>
    <w:p w:rsidR="00F857AD" w:rsidRDefault="00F857AD" w:rsidP="00F857AD">
      <w:pPr>
        <w:pStyle w:val="Paragrafi"/>
        <w:rPr>
          <w:lang w:val="sq-AL"/>
        </w:rPr>
      </w:pPr>
    </w:p>
    <w:p w:rsidR="00F857AD" w:rsidRDefault="00F857AD" w:rsidP="00F857AD">
      <w:pPr>
        <w:pStyle w:val="Paragrafi"/>
        <w:rPr>
          <w:lang w:val="sq-AL"/>
        </w:rPr>
      </w:pP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5. Institucionet në varësi të Kryeministrit apo të ministrave, jo më vonë se muaji tetor i çdo viti kalendarik, e paraqesin planin e nevojave për rekrutim, përkatësisht te Sekretari i Përgjithshëm i Këshillit të Ministrave apo te ministri përkatës deri në fund të muajit tetor.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6. Njësia e menaxhimit të burimeve njerëzore në Kryeministri dhe çdo ministri hartojnë planin e konsoliduar të nevojave për rekrutim për të gjithë sistemin përkatës që përfshin aparatin e tij dhe institucionet e varësisë.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>7. Sekretari i Përgjithshëm i Këshillit të Ministrave apo ministrive, brenda   muajit nëntor, i dërgon Departamentit të Administratës Publike planin e konsoliduar të nevojave për pranim për të gjithë sistemin përkatës.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 xml:space="preserve">8. Departamenti i Administratës Publike, deri në fund të muajit dhjetor, harton projektvendimin për planifikimin vjetor të pranimit për administratën shtetërore. 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lang w:val="sq-AL"/>
        </w:rPr>
        <w:t xml:space="preserve">9. Projektvendimi i përgatitur sipas pikës 8 të këtij vendimi, propozohet në Këshillin e Ministrave nga ministri përgjegjës për administratën publike deri në fund të muajit janar. </w:t>
      </w:r>
    </w:p>
    <w:p w:rsidR="00F857AD" w:rsidRPr="00CB1D1C" w:rsidRDefault="00F857AD" w:rsidP="00F857AD">
      <w:pPr>
        <w:pStyle w:val="Paragrafi"/>
        <w:rPr>
          <w:spacing w:val="-8"/>
          <w:lang w:val="sq-AL"/>
        </w:rPr>
      </w:pPr>
      <w:r w:rsidRPr="00CB1D1C">
        <w:rPr>
          <w:spacing w:val="-8"/>
          <w:lang w:val="sq-AL"/>
        </w:rPr>
        <w:t>10. Këshilli i Ministrave, jo më vonë se fundi i muajit shkurt, miraton planin vjetor të pranimit për institucionet e administratës shtetërore.</w:t>
      </w:r>
    </w:p>
    <w:p w:rsidR="00F857AD" w:rsidRPr="00CB1D1C" w:rsidRDefault="00F857AD" w:rsidP="00F857AD">
      <w:pPr>
        <w:pStyle w:val="Paragrafi"/>
        <w:rPr>
          <w:lang w:val="sq-AL"/>
        </w:rPr>
      </w:pPr>
      <w:r w:rsidRPr="00CB1D1C">
        <w:rPr>
          <w:spacing w:val="-8"/>
          <w:lang w:val="sq-AL"/>
        </w:rPr>
        <w:t>11. Njësitë e qeverisjes vendore dhe çdo institucion tjetër i pavarur, jo më vonë se fundi i muajit shkurt, miratojnë</w:t>
      </w:r>
      <w:r w:rsidRPr="00CB1D1C">
        <w:rPr>
          <w:lang w:val="sq-AL"/>
        </w:rPr>
        <w:t xml:space="preserve"> planet e veta të pranimeve vjetore.</w:t>
      </w:r>
    </w:p>
    <w:p w:rsidR="00F857AD" w:rsidRPr="007C34D2" w:rsidRDefault="00F857AD" w:rsidP="00F857AD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 xml:space="preserve">12. Vendimi i Këshillit të Ministrave për planin vjetor të pranimit publikohet nga Departamenti i Administratës Publike në portalin “Shërbimi Kombëtar i Punësimit”. </w:t>
      </w:r>
    </w:p>
    <w:p w:rsidR="00F857AD" w:rsidRPr="007C34D2" w:rsidRDefault="00F857AD" w:rsidP="00F857AD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>13. Njësitë e qeverisjes vendore dhe institucionet e pavarura publikojnë vendimet për miratimin e planeve vjetore të punësimit në portalin “Shërbimi Kombëtar i Punësimit”, në faqet e tyre zyrtare dhe në stendat për njoftime publike të institucionit.</w:t>
      </w:r>
    </w:p>
    <w:p w:rsidR="00F857AD" w:rsidRDefault="00F857AD" w:rsidP="00F857AD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lastRenderedPageBreak/>
        <w:t>Ky vendim hyn në fuqi pas botimit në Fletoren Zyrtare.</w:t>
      </w:r>
    </w:p>
    <w:p w:rsidR="00F857AD" w:rsidRPr="007C34D2" w:rsidRDefault="00F857AD" w:rsidP="00F857AD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 xml:space="preserve"> </w:t>
      </w:r>
    </w:p>
    <w:p w:rsidR="00F857AD" w:rsidRPr="00CB1D1C" w:rsidRDefault="00F857AD" w:rsidP="00F857AD">
      <w:pPr>
        <w:pStyle w:val="Autoriteti"/>
        <w:keepNext w:val="0"/>
        <w:rPr>
          <w:lang w:val="sq-AL"/>
        </w:rPr>
      </w:pPr>
      <w:r w:rsidRPr="00CB1D1C">
        <w:rPr>
          <w:lang w:val="sq-AL"/>
        </w:rPr>
        <w:t>KRYEMINISTRI</w:t>
      </w:r>
    </w:p>
    <w:p w:rsidR="00F857AD" w:rsidRPr="00CB1D1C" w:rsidRDefault="00F857AD" w:rsidP="00F857AD">
      <w:pPr>
        <w:pStyle w:val="AutoritetiEmer"/>
        <w:rPr>
          <w:lang w:val="sq-AL"/>
        </w:rPr>
      </w:pPr>
      <w:r w:rsidRPr="00CB1D1C">
        <w:rPr>
          <w:lang w:val="sq-AL"/>
        </w:rPr>
        <w:t xml:space="preserve">Edi </w:t>
      </w:r>
      <w:proofErr w:type="spellStart"/>
      <w:r w:rsidRPr="00CB1D1C">
        <w:rPr>
          <w:lang w:val="sq-AL"/>
        </w:rPr>
        <w:t>Rama</w:t>
      </w:r>
      <w:proofErr w:type="spellEnd"/>
    </w:p>
    <w:p w:rsidR="00F857AD" w:rsidRDefault="00F857AD" w:rsidP="00F857AD">
      <w:pPr>
        <w:pStyle w:val="Akti"/>
        <w:keepNext w:val="0"/>
        <w:ind w:firstLine="0"/>
        <w:jc w:val="both"/>
        <w:rPr>
          <w:lang w:val="sq-AL"/>
        </w:rPr>
      </w:pPr>
    </w:p>
    <w:p w:rsidR="00000000" w:rsidRDefault="00F857A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F857AD"/>
    <w:rsid w:val="00F8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857A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857A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857A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857A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857A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857A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F857A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857A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857A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857A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F857A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F857A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F857A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857A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Company>Grizli777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2014-07-23T09:06:00Z</dcterms:created>
  <dcterms:modified xsi:type="dcterms:W3CDTF">2014-07-23T09:07:00Z</dcterms:modified>
</cp:coreProperties>
</file>