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E30" w:rsidRPr="00CB1D1C" w:rsidRDefault="00477E30" w:rsidP="00477E30">
      <w:pPr>
        <w:pStyle w:val="Akti"/>
        <w:keepNext w:val="0"/>
        <w:rPr>
          <w:lang w:val="sq-AL"/>
        </w:rPr>
      </w:pPr>
      <w:r w:rsidRPr="00CB1D1C">
        <w:rPr>
          <w:lang w:val="sq-AL"/>
        </w:rPr>
        <w:t>VENDIM</w:t>
      </w:r>
    </w:p>
    <w:p w:rsidR="00477E30" w:rsidRPr="00CB1D1C" w:rsidRDefault="00477E30" w:rsidP="00477E30">
      <w:pPr>
        <w:pStyle w:val="NumriData"/>
        <w:keepNext w:val="0"/>
        <w:rPr>
          <w:lang w:val="sq-AL"/>
        </w:rPr>
      </w:pPr>
      <w:r w:rsidRPr="00CB1D1C">
        <w:rPr>
          <w:lang w:val="sq-AL"/>
        </w:rPr>
        <w:t>Nr. 109, datë 26.2.2014</w:t>
      </w:r>
    </w:p>
    <w:p w:rsidR="00477E30" w:rsidRPr="00CB1D1C" w:rsidRDefault="00477E30" w:rsidP="00477E30">
      <w:pPr>
        <w:pStyle w:val="Paragrafi"/>
        <w:rPr>
          <w:sz w:val="14"/>
          <w:szCs w:val="14"/>
          <w:lang w:val="sq-AL"/>
        </w:rPr>
      </w:pPr>
    </w:p>
    <w:p w:rsidR="00477E30" w:rsidRPr="00CB1D1C" w:rsidRDefault="00477E30" w:rsidP="00477E30">
      <w:pPr>
        <w:pStyle w:val="Titulli"/>
        <w:keepNext w:val="0"/>
        <w:rPr>
          <w:lang w:val="sq-AL"/>
        </w:rPr>
      </w:pPr>
      <w:r w:rsidRPr="00CB1D1C">
        <w:rPr>
          <w:lang w:val="sq-AL"/>
        </w:rPr>
        <w:t>PËR VLERËSIMIN E REZULTATEVE NË PUNË TË NËPUNËSVE CIVILË</w:t>
      </w:r>
    </w:p>
    <w:p w:rsidR="00477E30" w:rsidRPr="00CB1D1C" w:rsidRDefault="00477E30" w:rsidP="00477E30">
      <w:pPr>
        <w:pStyle w:val="Paragrafi"/>
        <w:rPr>
          <w:lang w:val="sq-AL"/>
        </w:rPr>
      </w:pPr>
    </w:p>
    <w:p w:rsidR="00477E30" w:rsidRPr="00CB1D1C" w:rsidRDefault="00477E30" w:rsidP="00477E30">
      <w:pPr>
        <w:pStyle w:val="Paragrafi"/>
        <w:rPr>
          <w:lang w:val="sq-AL"/>
        </w:rPr>
      </w:pPr>
      <w:r w:rsidRPr="00CB1D1C">
        <w:rPr>
          <w:lang w:val="sq-AL"/>
        </w:rPr>
        <w:t>Në mbështetje të nenit 100 të Kushtetutës dhe të neneve 62 e 69 të ligjit nr.</w:t>
      </w:r>
      <w:r>
        <w:rPr>
          <w:lang w:val="sq-AL"/>
        </w:rPr>
        <w:t xml:space="preserve"> </w:t>
      </w:r>
      <w:r w:rsidRPr="00CB1D1C">
        <w:rPr>
          <w:lang w:val="sq-AL"/>
        </w:rPr>
        <w:t>152/2013</w:t>
      </w:r>
      <w:r>
        <w:rPr>
          <w:lang w:val="sq-AL"/>
        </w:rPr>
        <w:t xml:space="preserve"> “Për </w:t>
      </w:r>
      <w:r w:rsidRPr="00CB1D1C">
        <w:rPr>
          <w:lang w:val="sq-AL"/>
        </w:rPr>
        <w:t xml:space="preserve">nëpunësin civil”, me propozimin e ministrit të Punëve të Brendshme dhe të ministrit të Shtetit për Inovacionin dhe Administratën Publike, Këshilli i Ministrave </w:t>
      </w:r>
    </w:p>
    <w:p w:rsidR="00477E30" w:rsidRPr="00CB1D1C" w:rsidRDefault="00477E30" w:rsidP="00477E30">
      <w:pPr>
        <w:pStyle w:val="Paragrafi"/>
        <w:rPr>
          <w:sz w:val="14"/>
          <w:szCs w:val="14"/>
          <w:lang w:val="sq-AL"/>
        </w:rPr>
      </w:pPr>
    </w:p>
    <w:p w:rsidR="00477E30" w:rsidRPr="00CB1D1C" w:rsidRDefault="00477E30" w:rsidP="00477E30">
      <w:pPr>
        <w:pStyle w:val="VENDOSI"/>
        <w:keepNext w:val="0"/>
        <w:rPr>
          <w:lang w:val="sq-AL"/>
        </w:rPr>
      </w:pPr>
      <w:r w:rsidRPr="00CB1D1C">
        <w:rPr>
          <w:lang w:val="sq-AL"/>
        </w:rPr>
        <w:t>VENDOSI:</w:t>
      </w:r>
    </w:p>
    <w:p w:rsidR="00477E30" w:rsidRPr="00CB1D1C" w:rsidRDefault="00477E30" w:rsidP="00477E30">
      <w:pPr>
        <w:pStyle w:val="Paragrafi"/>
        <w:rPr>
          <w:sz w:val="14"/>
          <w:szCs w:val="14"/>
          <w:lang w:val="sq-AL"/>
        </w:rPr>
      </w:pPr>
    </w:p>
    <w:p w:rsidR="00477E30" w:rsidRPr="00CB1D1C" w:rsidRDefault="00477E30" w:rsidP="00477E30">
      <w:pPr>
        <w:pStyle w:val="NenkreuNr"/>
        <w:keepNext w:val="0"/>
        <w:rPr>
          <w:lang w:val="sq-AL"/>
        </w:rPr>
      </w:pPr>
      <w:r w:rsidRPr="00CB1D1C">
        <w:rPr>
          <w:lang w:val="sq-AL"/>
        </w:rPr>
        <w:t>KREU I</w:t>
      </w:r>
    </w:p>
    <w:p w:rsidR="00477E30" w:rsidRPr="00CB1D1C" w:rsidRDefault="00477E30" w:rsidP="00477E30">
      <w:pPr>
        <w:pStyle w:val="NenkreuTitull"/>
        <w:widowControl w:val="0"/>
        <w:rPr>
          <w:lang w:val="sq-AL"/>
        </w:rPr>
      </w:pPr>
      <w:r w:rsidRPr="00CB1D1C">
        <w:rPr>
          <w:lang w:val="sq-AL"/>
        </w:rPr>
        <w:t>TË PËRGJITHSHME</w:t>
      </w:r>
    </w:p>
    <w:p w:rsidR="00477E30" w:rsidRPr="00CB1D1C" w:rsidRDefault="00477E30" w:rsidP="00477E30">
      <w:pPr>
        <w:pStyle w:val="Paragrafi"/>
        <w:rPr>
          <w:sz w:val="14"/>
          <w:szCs w:val="14"/>
          <w:lang w:val="sq-AL"/>
        </w:rPr>
      </w:pPr>
    </w:p>
    <w:p w:rsidR="00477E30" w:rsidRPr="00CB1D1C" w:rsidRDefault="00477E30" w:rsidP="00477E30">
      <w:pPr>
        <w:pStyle w:val="Paragrafi"/>
        <w:rPr>
          <w:spacing w:val="-8"/>
          <w:lang w:val="sq-AL"/>
        </w:rPr>
      </w:pPr>
      <w:r w:rsidRPr="00CB1D1C">
        <w:rPr>
          <w:spacing w:val="-8"/>
          <w:lang w:val="sq-AL"/>
        </w:rPr>
        <w:t xml:space="preserve">1. Ky vendim përcakton procedurën e vlerësimit të rezultateve në punë të nëpunësve civilë në institucionet e administratës shtetërore, institucionet e pavarura e njësitë e qeverisjes vendore dhe kompetencat për vlerësimin. </w:t>
      </w:r>
    </w:p>
    <w:p w:rsidR="00477E30" w:rsidRPr="00CB1D1C" w:rsidRDefault="00477E30" w:rsidP="00477E30">
      <w:pPr>
        <w:pStyle w:val="Paragrafi"/>
        <w:rPr>
          <w:spacing w:val="-8"/>
          <w:lang w:val="sq-AL"/>
        </w:rPr>
      </w:pPr>
      <w:r w:rsidRPr="00CB1D1C">
        <w:rPr>
          <w:spacing w:val="-8"/>
          <w:lang w:val="sq-AL"/>
        </w:rPr>
        <w:t xml:space="preserve">2. Në kuptim të këtij vendimi, me termat e mëposhtëm nënkuptohet: </w:t>
      </w:r>
    </w:p>
    <w:p w:rsidR="00477E30" w:rsidRPr="00CB1D1C" w:rsidRDefault="00477E30" w:rsidP="00477E30">
      <w:pPr>
        <w:pStyle w:val="Paragrafi"/>
        <w:rPr>
          <w:spacing w:val="-8"/>
          <w:lang w:val="sq-AL"/>
        </w:rPr>
      </w:pPr>
      <w:r w:rsidRPr="00CB1D1C">
        <w:rPr>
          <w:spacing w:val="-8"/>
          <w:lang w:val="sq-AL"/>
        </w:rPr>
        <w:t>a) “Sjellje profesionale”, realizimi i një pune me cilësi dhe brenda afateve të përcaktuara, duke respektuar etikën në punë, duke treguar interesim për përmbushjen e detyrave të pozicionit dhe duke krijuar marrëdhënie të mira pune me kolegët</w:t>
      </w:r>
      <w:r>
        <w:rPr>
          <w:spacing w:val="-8"/>
          <w:lang w:val="sq-AL"/>
        </w:rPr>
        <w:t>;</w:t>
      </w:r>
    </w:p>
    <w:p w:rsidR="00477E30" w:rsidRPr="00CB1D1C" w:rsidRDefault="00477E30" w:rsidP="00477E30">
      <w:pPr>
        <w:pStyle w:val="Paragrafi"/>
        <w:rPr>
          <w:spacing w:val="-8"/>
          <w:lang w:val="sq-AL"/>
        </w:rPr>
      </w:pPr>
      <w:r w:rsidRPr="00CB1D1C">
        <w:rPr>
          <w:spacing w:val="-8"/>
          <w:lang w:val="sq-AL"/>
        </w:rPr>
        <w:t>b) “Zyrtar raportues”, nëpunësi që mbikëqyr në mënyrë të drejtpërdrejtë në linjën e hierarkisë organizative nëpunësin që do të vlerësohet</w:t>
      </w:r>
      <w:r>
        <w:rPr>
          <w:spacing w:val="-8"/>
          <w:lang w:val="sq-AL"/>
        </w:rPr>
        <w:t>;</w:t>
      </w:r>
    </w:p>
    <w:p w:rsidR="00477E30" w:rsidRPr="00CB1D1C" w:rsidRDefault="00477E30" w:rsidP="00477E30">
      <w:pPr>
        <w:pStyle w:val="Paragrafi"/>
        <w:rPr>
          <w:spacing w:val="-8"/>
          <w:lang w:val="sq-AL"/>
        </w:rPr>
      </w:pPr>
      <w:r w:rsidRPr="00CB1D1C">
        <w:rPr>
          <w:spacing w:val="-8"/>
          <w:lang w:val="sq-AL"/>
        </w:rPr>
        <w:t xml:space="preserve">c) “Zyrtar </w:t>
      </w:r>
      <w:proofErr w:type="spellStart"/>
      <w:r w:rsidRPr="00CB1D1C">
        <w:rPr>
          <w:spacing w:val="-8"/>
          <w:lang w:val="sq-AL"/>
        </w:rPr>
        <w:t>kundërfirmues</w:t>
      </w:r>
      <w:proofErr w:type="spellEnd"/>
      <w:r w:rsidRPr="00CB1D1C">
        <w:rPr>
          <w:spacing w:val="-8"/>
          <w:lang w:val="sq-AL"/>
        </w:rPr>
        <w:t>”, nëpunësi që mbikëqyr në mënyrë të drejtpërdrejtë në linjën hierarkike zyrtarin raportues</w:t>
      </w:r>
      <w:r>
        <w:rPr>
          <w:spacing w:val="-8"/>
          <w:lang w:val="sq-AL"/>
        </w:rPr>
        <w:t>;</w:t>
      </w:r>
    </w:p>
    <w:p w:rsidR="00477E30" w:rsidRPr="00CB1D1C" w:rsidRDefault="00477E30" w:rsidP="00477E30">
      <w:pPr>
        <w:pStyle w:val="Paragrafi"/>
        <w:rPr>
          <w:spacing w:val="-8"/>
          <w:lang w:val="sq-AL"/>
        </w:rPr>
      </w:pPr>
      <w:r w:rsidRPr="00CB1D1C">
        <w:rPr>
          <w:spacing w:val="-8"/>
          <w:lang w:val="sq-AL"/>
        </w:rPr>
        <w:t>ç) “Zyrtar autorizues”, Sekretari i Përgjithshëm/pozicioni i  barasvlershëm me të/titullari i institucionit</w:t>
      </w:r>
      <w:r>
        <w:rPr>
          <w:spacing w:val="-8"/>
          <w:lang w:val="sq-AL"/>
        </w:rPr>
        <w:t>;</w:t>
      </w:r>
    </w:p>
    <w:p w:rsidR="00477E30" w:rsidRPr="00CB1D1C" w:rsidRDefault="00477E30" w:rsidP="00477E30">
      <w:pPr>
        <w:pStyle w:val="Paragrafi"/>
        <w:rPr>
          <w:spacing w:val="-8"/>
          <w:lang w:val="sq-AL"/>
        </w:rPr>
      </w:pPr>
      <w:r w:rsidRPr="00CB1D1C">
        <w:rPr>
          <w:spacing w:val="-8"/>
          <w:lang w:val="sq-AL"/>
        </w:rPr>
        <w:t>d) “Planifikim”, faza e ciklit të vlerësimit të rezultateve individuale në punë që ka të bëjë me përgatitjen e objektivave dhe të një plani veprimtarish për arritjen e objektivave kryesorë</w:t>
      </w:r>
      <w:r>
        <w:rPr>
          <w:spacing w:val="-8"/>
          <w:lang w:val="sq-AL"/>
        </w:rPr>
        <w:t>;</w:t>
      </w:r>
    </w:p>
    <w:p w:rsidR="00477E30" w:rsidRPr="00CB1D1C" w:rsidRDefault="00477E30" w:rsidP="00477E30">
      <w:pPr>
        <w:pStyle w:val="Paragrafi"/>
        <w:rPr>
          <w:spacing w:val="-8"/>
          <w:lang w:val="sq-AL"/>
        </w:rPr>
      </w:pPr>
      <w:r w:rsidRPr="00CB1D1C">
        <w:rPr>
          <w:spacing w:val="-8"/>
          <w:lang w:val="sq-AL"/>
        </w:rPr>
        <w:t>dh) “Fazë e ndërmjetme”, faza e ciklit të vlerësimit të rezultateve në punë që përkon me bisedimet e ndërmjetme që zhvillon zyrtari raportues me nëpunësin që vlerësohet për të diskutuar/për të rishikuar objektivat dhe planin e veprimtarive</w:t>
      </w:r>
      <w:r>
        <w:rPr>
          <w:spacing w:val="-8"/>
          <w:lang w:val="sq-AL"/>
        </w:rPr>
        <w:t>;</w:t>
      </w:r>
      <w:r w:rsidRPr="00CB1D1C">
        <w:rPr>
          <w:spacing w:val="-8"/>
          <w:lang w:val="sq-AL"/>
        </w:rPr>
        <w:t xml:space="preserve"> </w:t>
      </w:r>
    </w:p>
    <w:p w:rsidR="00477E30" w:rsidRPr="00CB1D1C" w:rsidRDefault="00477E30" w:rsidP="00477E30">
      <w:pPr>
        <w:pStyle w:val="Paragrafi"/>
        <w:rPr>
          <w:spacing w:val="-4"/>
          <w:lang w:val="sq-AL"/>
        </w:rPr>
      </w:pPr>
      <w:r w:rsidRPr="00CB1D1C">
        <w:rPr>
          <w:spacing w:val="-8"/>
          <w:lang w:val="sq-AL"/>
        </w:rPr>
        <w:t>e) “Vlerësim përfundimtar”, faza e vlerësimit</w:t>
      </w:r>
      <w:r w:rsidRPr="00CB1D1C">
        <w:rPr>
          <w:spacing w:val="-4"/>
          <w:lang w:val="sq-AL"/>
        </w:rPr>
        <w:t xml:space="preserve"> përfundimtar të rezultateve në punë, gjatë së cilës zyrtari raportues bën një vlerësim të përmbledhur të suksesit të nëpunësit në arritjen e objektivave kryesorë të punës</w:t>
      </w:r>
      <w:r>
        <w:rPr>
          <w:spacing w:val="-4"/>
          <w:lang w:val="sq-AL"/>
        </w:rPr>
        <w:t>;</w:t>
      </w:r>
    </w:p>
    <w:p w:rsidR="00477E30" w:rsidRPr="00CB1D1C" w:rsidRDefault="00477E30" w:rsidP="00477E30">
      <w:pPr>
        <w:pStyle w:val="Paragrafi"/>
        <w:rPr>
          <w:spacing w:val="-4"/>
          <w:lang w:val="sq-AL"/>
        </w:rPr>
      </w:pPr>
      <w:r w:rsidRPr="00CB1D1C">
        <w:rPr>
          <w:spacing w:val="-4"/>
          <w:lang w:val="sq-AL"/>
        </w:rPr>
        <w:t>ë) “Gabimet/saktësia në punën e kryer”, shpeshtësia në kthimin e punës për shkak të pasaktësive në të dhëna ose niveli i lartë i saktësisë që është karakteristike për punën e kryer</w:t>
      </w:r>
      <w:r>
        <w:rPr>
          <w:spacing w:val="-4"/>
          <w:lang w:val="sq-AL"/>
        </w:rPr>
        <w:t>;</w:t>
      </w:r>
    </w:p>
    <w:p w:rsidR="00477E30" w:rsidRDefault="00477E30" w:rsidP="00477E30">
      <w:pPr>
        <w:pStyle w:val="Paragrafi"/>
        <w:rPr>
          <w:spacing w:val="-4"/>
          <w:lang w:val="sq-AL"/>
        </w:rPr>
      </w:pPr>
      <w:r w:rsidRPr="00CB1D1C">
        <w:rPr>
          <w:spacing w:val="-4"/>
          <w:lang w:val="sq-AL"/>
        </w:rPr>
        <w:t>f)  “Realizimi në kohë i punës”, numri i rasteve, në të cilat puna e kryer është bërë më shpejt ose më ngadalë sesa pritej</w:t>
      </w:r>
      <w:r>
        <w:rPr>
          <w:spacing w:val="-4"/>
          <w:lang w:val="sq-AL"/>
        </w:rPr>
        <w:t>;</w:t>
      </w:r>
    </w:p>
    <w:p w:rsidR="00477E30" w:rsidRPr="00CB1D1C" w:rsidRDefault="00477E30" w:rsidP="00477E30">
      <w:pPr>
        <w:pStyle w:val="Paragrafi"/>
        <w:rPr>
          <w:spacing w:val="-4"/>
          <w:lang w:val="sq-AL"/>
        </w:rPr>
      </w:pPr>
    </w:p>
    <w:p w:rsidR="00477E30" w:rsidRPr="00CB1D1C" w:rsidRDefault="00477E30" w:rsidP="00477E30">
      <w:pPr>
        <w:pStyle w:val="Paragrafi"/>
        <w:rPr>
          <w:spacing w:val="-4"/>
          <w:lang w:val="sq-AL"/>
        </w:rPr>
      </w:pPr>
      <w:r w:rsidRPr="00CB1D1C">
        <w:rPr>
          <w:spacing w:val="-4"/>
          <w:lang w:val="sq-AL"/>
        </w:rPr>
        <w:t>g)  “Kolegjialiteti i marrëdhënieve”, marrëdhëniet me kolegët</w:t>
      </w:r>
      <w:r>
        <w:rPr>
          <w:spacing w:val="-4"/>
          <w:lang w:val="sq-AL"/>
        </w:rPr>
        <w:t>;</w:t>
      </w:r>
    </w:p>
    <w:p w:rsidR="00477E30" w:rsidRPr="00CB1D1C" w:rsidRDefault="00477E30" w:rsidP="00477E30">
      <w:pPr>
        <w:pStyle w:val="Paragrafi"/>
        <w:rPr>
          <w:spacing w:val="-4"/>
          <w:lang w:val="sq-AL"/>
        </w:rPr>
      </w:pPr>
      <w:r w:rsidRPr="00CB1D1C">
        <w:rPr>
          <w:spacing w:val="-4"/>
          <w:lang w:val="sq-AL"/>
        </w:rPr>
        <w:t>gj) “Gatishmëria për punën në grup”, tregon se në çfarë mase nëpunësi konsiderohet pjesëmarrës i gatshëm dhe produktiv në punën në grup</w:t>
      </w:r>
      <w:r>
        <w:rPr>
          <w:spacing w:val="-4"/>
          <w:lang w:val="sq-AL"/>
        </w:rPr>
        <w:t>;</w:t>
      </w:r>
    </w:p>
    <w:p w:rsidR="00477E30" w:rsidRPr="00CB1D1C" w:rsidRDefault="00477E30" w:rsidP="00477E30">
      <w:pPr>
        <w:pStyle w:val="Paragrafi"/>
        <w:rPr>
          <w:spacing w:val="-4"/>
          <w:lang w:val="sq-AL"/>
        </w:rPr>
      </w:pPr>
      <w:r w:rsidRPr="00CB1D1C">
        <w:rPr>
          <w:spacing w:val="-4"/>
          <w:lang w:val="sq-AL"/>
        </w:rPr>
        <w:t>h) “Shpeshtësia e orëve të punës jashtë orarit”, fakti nëse ka qenë e nevojshme për të bërë shpenzime për orë pune jashtë orarit, me qëllim që nëpunësi të përfundonte detyrat normale të punës, arsyet dhe mundësia e mënyra e korrigjimit të tyre</w:t>
      </w:r>
      <w:r>
        <w:rPr>
          <w:spacing w:val="-4"/>
          <w:lang w:val="sq-AL"/>
        </w:rPr>
        <w:t>;</w:t>
      </w:r>
    </w:p>
    <w:p w:rsidR="00477E30" w:rsidRPr="00CB1D1C" w:rsidRDefault="00477E30" w:rsidP="00477E30">
      <w:pPr>
        <w:pStyle w:val="Paragrafi"/>
        <w:rPr>
          <w:spacing w:val="-4"/>
          <w:lang w:val="sq-AL"/>
        </w:rPr>
      </w:pPr>
      <w:r w:rsidRPr="00CB1D1C">
        <w:rPr>
          <w:spacing w:val="-4"/>
          <w:lang w:val="sq-AL"/>
        </w:rPr>
        <w:t>i) “Kërkesa për këshillim”, masa, në të cilën nëpunësit i nevojitet ose kërkon këshilla a drejtim teknik, me qëllim që të kryejë punën e ngarkuar, arsyet dhe mundësia e minimizimit të tyre</w:t>
      </w:r>
      <w:r>
        <w:rPr>
          <w:spacing w:val="-4"/>
          <w:lang w:val="sq-AL"/>
        </w:rPr>
        <w:t>;</w:t>
      </w:r>
    </w:p>
    <w:p w:rsidR="00477E30" w:rsidRPr="00CB1D1C" w:rsidRDefault="00477E30" w:rsidP="00477E30">
      <w:pPr>
        <w:pStyle w:val="Paragrafi"/>
        <w:rPr>
          <w:spacing w:val="-4"/>
          <w:lang w:val="sq-AL"/>
        </w:rPr>
      </w:pPr>
      <w:r w:rsidRPr="00CB1D1C">
        <w:rPr>
          <w:spacing w:val="-4"/>
          <w:lang w:val="sq-AL"/>
        </w:rPr>
        <w:t xml:space="preserve">j) “Trajnimi dhe ngritja profesionale”, masa, në të cilën nëpunësi ka shfrytëzuar mundësitë për trajnim dhe ka treguar se investimi i parave publike për trajnim ka pasur ndikim të dobishëm te </w:t>
      </w:r>
      <w:proofErr w:type="spellStart"/>
      <w:r w:rsidRPr="00CB1D1C">
        <w:rPr>
          <w:spacing w:val="-4"/>
          <w:lang w:val="sq-AL"/>
        </w:rPr>
        <w:t>performanca</w:t>
      </w:r>
      <w:proofErr w:type="spellEnd"/>
      <w:r w:rsidRPr="00CB1D1C">
        <w:rPr>
          <w:spacing w:val="-4"/>
          <w:lang w:val="sq-AL"/>
        </w:rPr>
        <w:t xml:space="preserve"> e nëpunësit dhe tek e gjithë organizata</w:t>
      </w:r>
      <w:r>
        <w:rPr>
          <w:spacing w:val="-4"/>
          <w:lang w:val="sq-AL"/>
        </w:rPr>
        <w:t>;</w:t>
      </w:r>
    </w:p>
    <w:p w:rsidR="00477E30" w:rsidRPr="00CB1D1C" w:rsidRDefault="00477E30" w:rsidP="00477E30">
      <w:pPr>
        <w:pStyle w:val="Paragrafi"/>
        <w:rPr>
          <w:spacing w:val="-4"/>
          <w:lang w:val="sq-AL"/>
        </w:rPr>
      </w:pPr>
      <w:r w:rsidRPr="00CB1D1C">
        <w:rPr>
          <w:spacing w:val="-4"/>
          <w:lang w:val="sq-AL"/>
        </w:rPr>
        <w:t>k) “Aftësi drejtuese”, aftësia për të përcaktuar prioritete dhe për të vendosur objektiva, për të organizuar e për të motivuar stafin në përmbushjen e këtyre objektivave, për të krijuar një mjedis pozitiv e produktiv pune, duke shërbyer si model dhe duke respektuar mendimin ndryshe</w:t>
      </w:r>
      <w:r>
        <w:rPr>
          <w:spacing w:val="-4"/>
          <w:lang w:val="sq-AL"/>
        </w:rPr>
        <w:t>;</w:t>
      </w:r>
    </w:p>
    <w:p w:rsidR="00477E30" w:rsidRPr="00CB1D1C" w:rsidRDefault="00477E30" w:rsidP="00477E30">
      <w:pPr>
        <w:pStyle w:val="Paragrafi"/>
        <w:rPr>
          <w:spacing w:val="-4"/>
          <w:lang w:val="sq-AL"/>
        </w:rPr>
      </w:pPr>
      <w:r w:rsidRPr="00CB1D1C">
        <w:rPr>
          <w:spacing w:val="-4"/>
          <w:lang w:val="sq-AL"/>
        </w:rPr>
        <w:t xml:space="preserve">l) “Aftësi </w:t>
      </w:r>
      <w:proofErr w:type="spellStart"/>
      <w:r w:rsidRPr="00CB1D1C">
        <w:rPr>
          <w:spacing w:val="-4"/>
          <w:lang w:val="sq-AL"/>
        </w:rPr>
        <w:t>menaxheriale</w:t>
      </w:r>
      <w:proofErr w:type="spellEnd"/>
      <w:r w:rsidRPr="00CB1D1C">
        <w:rPr>
          <w:spacing w:val="-4"/>
          <w:lang w:val="sq-AL"/>
        </w:rPr>
        <w:t xml:space="preserve">”, aftësia për të përdorur me </w:t>
      </w:r>
      <w:proofErr w:type="spellStart"/>
      <w:r w:rsidRPr="00CB1D1C">
        <w:rPr>
          <w:spacing w:val="-4"/>
          <w:lang w:val="sq-AL"/>
        </w:rPr>
        <w:t>efektshmëri</w:t>
      </w:r>
      <w:proofErr w:type="spellEnd"/>
      <w:r w:rsidRPr="00CB1D1C">
        <w:rPr>
          <w:spacing w:val="-4"/>
          <w:lang w:val="sq-AL"/>
        </w:rPr>
        <w:t xml:space="preserve"> burimet financiare dhe njerëzore</w:t>
      </w:r>
      <w:r>
        <w:rPr>
          <w:spacing w:val="-4"/>
          <w:lang w:val="sq-AL"/>
        </w:rPr>
        <w:t>;</w:t>
      </w:r>
    </w:p>
    <w:p w:rsidR="00477E30" w:rsidRPr="00CB1D1C" w:rsidRDefault="00477E30" w:rsidP="00477E30">
      <w:pPr>
        <w:pStyle w:val="Paragrafi"/>
        <w:rPr>
          <w:spacing w:val="-4"/>
          <w:lang w:val="sq-AL"/>
        </w:rPr>
      </w:pPr>
      <w:r w:rsidRPr="00CB1D1C">
        <w:rPr>
          <w:spacing w:val="-4"/>
          <w:lang w:val="sq-AL"/>
        </w:rPr>
        <w:lastRenderedPageBreak/>
        <w:t xml:space="preserve">ll) “Aftësi për përshtatje ndaj ndryshimit”, aftësia për të vlerësuar </w:t>
      </w:r>
      <w:proofErr w:type="spellStart"/>
      <w:r w:rsidRPr="00CB1D1C">
        <w:rPr>
          <w:spacing w:val="-4"/>
          <w:lang w:val="sq-AL"/>
        </w:rPr>
        <w:t>kompleksitetin</w:t>
      </w:r>
      <w:proofErr w:type="spellEnd"/>
      <w:r w:rsidRPr="00CB1D1C">
        <w:rPr>
          <w:spacing w:val="-4"/>
          <w:lang w:val="sq-AL"/>
        </w:rPr>
        <w:t xml:space="preserve"> e çështjeve dhe për të balancuar idetë krijuese me vlerësimin e riskut</w:t>
      </w:r>
      <w:r>
        <w:rPr>
          <w:spacing w:val="-4"/>
          <w:lang w:val="sq-AL"/>
        </w:rPr>
        <w:t>;</w:t>
      </w:r>
    </w:p>
    <w:p w:rsidR="00477E30" w:rsidRPr="00CB1D1C" w:rsidRDefault="00477E30" w:rsidP="00477E30">
      <w:pPr>
        <w:pStyle w:val="Paragrafi"/>
        <w:rPr>
          <w:spacing w:val="-4"/>
          <w:lang w:val="sq-AL"/>
        </w:rPr>
      </w:pPr>
      <w:r w:rsidRPr="00CB1D1C">
        <w:rPr>
          <w:spacing w:val="-4"/>
          <w:lang w:val="sq-AL"/>
        </w:rPr>
        <w:t>m)</w:t>
      </w:r>
      <w:r>
        <w:rPr>
          <w:spacing w:val="-4"/>
          <w:lang w:val="sq-AL"/>
        </w:rPr>
        <w:t xml:space="preserve"> </w:t>
      </w:r>
      <w:r w:rsidRPr="00CB1D1C">
        <w:rPr>
          <w:spacing w:val="-4"/>
          <w:lang w:val="sq-AL"/>
        </w:rPr>
        <w:t xml:space="preserve">“Aftësi për të krijuar marrëdhënie bashkëpunimi”, vendosja e marrëdhënieve të bashkëpunimit me përfaqësues të institucioneve/partnerët/grupet e interesit, me qëllim krijimin e një mjedisi këshillues dhe mbështetës për zbatimin e politikave. </w:t>
      </w:r>
    </w:p>
    <w:p w:rsidR="00477E30" w:rsidRPr="00CB1D1C" w:rsidRDefault="00477E30" w:rsidP="00477E30">
      <w:pPr>
        <w:pStyle w:val="Paragrafi"/>
        <w:rPr>
          <w:sz w:val="14"/>
          <w:szCs w:val="14"/>
          <w:lang w:val="sq-AL"/>
        </w:rPr>
      </w:pPr>
    </w:p>
    <w:p w:rsidR="00477E30" w:rsidRPr="00CB1D1C" w:rsidRDefault="00477E30" w:rsidP="00477E30">
      <w:pPr>
        <w:pStyle w:val="NenkreuNr"/>
        <w:keepNext w:val="0"/>
        <w:rPr>
          <w:lang w:val="sq-AL"/>
        </w:rPr>
      </w:pPr>
      <w:r w:rsidRPr="00CB1D1C">
        <w:rPr>
          <w:lang w:val="sq-AL"/>
        </w:rPr>
        <w:t>KREU II</w:t>
      </w:r>
    </w:p>
    <w:p w:rsidR="00477E30" w:rsidRDefault="00477E30" w:rsidP="00477E30">
      <w:pPr>
        <w:pStyle w:val="NenkreuTitull"/>
        <w:widowControl w:val="0"/>
        <w:rPr>
          <w:lang w:val="sq-AL"/>
        </w:rPr>
      </w:pPr>
      <w:r w:rsidRPr="00CB1D1C">
        <w:rPr>
          <w:lang w:val="sq-AL"/>
        </w:rPr>
        <w:t xml:space="preserve">SISTEMI I VLERËSIMIT TË REZULTATEVE </w:t>
      </w:r>
    </w:p>
    <w:p w:rsidR="00477E30" w:rsidRPr="00CB1D1C" w:rsidRDefault="00477E30" w:rsidP="00477E30">
      <w:pPr>
        <w:pStyle w:val="NenkreuTitull"/>
        <w:widowControl w:val="0"/>
        <w:rPr>
          <w:lang w:val="sq-AL"/>
        </w:rPr>
      </w:pPr>
      <w:r w:rsidRPr="00CB1D1C">
        <w:rPr>
          <w:lang w:val="sq-AL"/>
        </w:rPr>
        <w:t>NË PUNË</w:t>
      </w:r>
    </w:p>
    <w:p w:rsidR="00477E30" w:rsidRPr="00CB1D1C" w:rsidRDefault="00477E30" w:rsidP="00477E30">
      <w:pPr>
        <w:pStyle w:val="Paragrafi"/>
        <w:rPr>
          <w:sz w:val="14"/>
          <w:szCs w:val="14"/>
          <w:lang w:val="sq-AL"/>
        </w:rPr>
      </w:pPr>
    </w:p>
    <w:p w:rsidR="00477E30" w:rsidRPr="00CB1D1C" w:rsidRDefault="00477E30" w:rsidP="00477E30">
      <w:pPr>
        <w:pStyle w:val="Paragrafi"/>
        <w:rPr>
          <w:lang w:val="sq-AL"/>
        </w:rPr>
      </w:pPr>
      <w:r w:rsidRPr="00CB1D1C">
        <w:rPr>
          <w:lang w:val="sq-AL"/>
        </w:rPr>
        <w:t>1. Sistemi i vlerësimit të rezultateve në punë:</w:t>
      </w:r>
    </w:p>
    <w:p w:rsidR="00477E30" w:rsidRPr="00CB1D1C" w:rsidRDefault="00477E30" w:rsidP="00477E30">
      <w:pPr>
        <w:pStyle w:val="Paragrafi"/>
        <w:rPr>
          <w:spacing w:val="-4"/>
          <w:lang w:val="sq-AL"/>
        </w:rPr>
      </w:pPr>
      <w:r w:rsidRPr="00CB1D1C">
        <w:rPr>
          <w:lang w:val="sq-AL"/>
        </w:rPr>
        <w:t xml:space="preserve">a) është procesi vjetor i verifikimit të realizimit të përgjithshëm të objektivave të përcaktuar në fillim të </w:t>
      </w:r>
      <w:r w:rsidRPr="00CB1D1C">
        <w:rPr>
          <w:spacing w:val="-4"/>
          <w:lang w:val="sq-AL"/>
        </w:rPr>
        <w:t>periudhës së vlerësimit, si dhe i aftësive apo dobësive të nëpunësit në kryerjen e detyrave;</w:t>
      </w:r>
    </w:p>
    <w:p w:rsidR="00477E30" w:rsidRPr="00CB1D1C" w:rsidRDefault="00477E30" w:rsidP="00477E30">
      <w:pPr>
        <w:pStyle w:val="Paragrafi"/>
        <w:rPr>
          <w:spacing w:val="-4"/>
          <w:lang w:val="sq-AL"/>
        </w:rPr>
      </w:pPr>
      <w:r w:rsidRPr="00CB1D1C">
        <w:rPr>
          <w:spacing w:val="-4"/>
          <w:lang w:val="sq-AL"/>
        </w:rPr>
        <w:t>b) shërben për të marrë vendime objektive në lidhje me periudhën e provës, ngritjen në detyrë, lirimin nga shërbimi civil, përparimin në hapat e pagës, si dhe në përcaktimin e nevojave për trajnim dhe zhvillim profesional të nëpunësit civil.</w:t>
      </w:r>
    </w:p>
    <w:p w:rsidR="00477E30" w:rsidRDefault="00477E30" w:rsidP="00477E30">
      <w:pPr>
        <w:pStyle w:val="Paragrafi"/>
        <w:rPr>
          <w:spacing w:val="-4"/>
          <w:lang w:val="sq-AL"/>
        </w:rPr>
      </w:pPr>
      <w:r w:rsidRPr="00CB1D1C">
        <w:rPr>
          <w:spacing w:val="-4"/>
          <w:lang w:val="sq-AL"/>
        </w:rPr>
        <w:t>2. Vlerësimi i rezultateve në punë është një proces që përsëritet çdo vit. Viti i vlerësimit është i njëjtë me vitin kalendarik. Në rastin e vlerësimit të rezultateve në punë në përfundim të periudhës së provës, viti i vlerësimit llogaritet nga data e emërimit të nëpunësit civil.</w:t>
      </w:r>
    </w:p>
    <w:p w:rsidR="00477E30" w:rsidRPr="00CB1D1C" w:rsidRDefault="00477E30" w:rsidP="00477E30">
      <w:pPr>
        <w:pStyle w:val="Paragrafi"/>
        <w:rPr>
          <w:spacing w:val="-4"/>
          <w:lang w:val="sq-AL"/>
        </w:rPr>
      </w:pPr>
    </w:p>
    <w:p w:rsidR="00477E30" w:rsidRPr="00CB1D1C" w:rsidRDefault="00477E30" w:rsidP="00477E30">
      <w:pPr>
        <w:pStyle w:val="Paragrafi"/>
        <w:rPr>
          <w:spacing w:val="-4"/>
          <w:lang w:val="sq-AL"/>
        </w:rPr>
      </w:pPr>
      <w:r w:rsidRPr="00CB1D1C">
        <w:rPr>
          <w:spacing w:val="-4"/>
          <w:lang w:val="sq-AL"/>
        </w:rPr>
        <w:t xml:space="preserve">3. Vlerësimi i rezultateve në punë për nëpunësin civil të kategorisë ekzekutive, të ulët dhe të mesme drejtuese kryhet bashkërisht nga zyrtari raportues, zyrtari </w:t>
      </w:r>
      <w:proofErr w:type="spellStart"/>
      <w:r w:rsidRPr="00CB1D1C">
        <w:rPr>
          <w:spacing w:val="-4"/>
          <w:lang w:val="sq-AL"/>
        </w:rPr>
        <w:t>kundërfirmues</w:t>
      </w:r>
      <w:proofErr w:type="spellEnd"/>
      <w:r w:rsidRPr="00CB1D1C">
        <w:rPr>
          <w:spacing w:val="-4"/>
          <w:lang w:val="sq-AL"/>
        </w:rPr>
        <w:t xml:space="preserve"> dhe zyrtari autorizues.</w:t>
      </w:r>
    </w:p>
    <w:p w:rsidR="00477E30" w:rsidRPr="00CB1D1C" w:rsidRDefault="00477E30" w:rsidP="00477E30">
      <w:pPr>
        <w:pStyle w:val="Paragrafi"/>
        <w:rPr>
          <w:spacing w:val="-4"/>
          <w:lang w:val="sq-AL"/>
        </w:rPr>
      </w:pPr>
      <w:r w:rsidRPr="00CB1D1C">
        <w:rPr>
          <w:spacing w:val="-4"/>
          <w:lang w:val="sq-AL"/>
        </w:rPr>
        <w:t xml:space="preserve">4. Vlerësimi i rezultateve në punë për anëtarët e </w:t>
      </w:r>
      <w:proofErr w:type="spellStart"/>
      <w:r w:rsidRPr="00CB1D1C">
        <w:rPr>
          <w:spacing w:val="-4"/>
          <w:lang w:val="sq-AL"/>
        </w:rPr>
        <w:t>TND</w:t>
      </w:r>
      <w:proofErr w:type="spellEnd"/>
      <w:r w:rsidRPr="00CB1D1C">
        <w:rPr>
          <w:spacing w:val="-4"/>
          <w:lang w:val="sq-AL"/>
        </w:rPr>
        <w:t xml:space="preserve">-së kryhet nga Komisioni Kombëtar i Përzgjedhjes (në vijim </w:t>
      </w:r>
      <w:proofErr w:type="spellStart"/>
      <w:r w:rsidRPr="00CB1D1C">
        <w:rPr>
          <w:spacing w:val="-4"/>
          <w:lang w:val="sq-AL"/>
        </w:rPr>
        <w:t>KKP</w:t>
      </w:r>
      <w:proofErr w:type="spellEnd"/>
      <w:r w:rsidRPr="00CB1D1C">
        <w:rPr>
          <w:spacing w:val="-4"/>
          <w:lang w:val="sq-AL"/>
        </w:rPr>
        <w:t xml:space="preserve">) për </w:t>
      </w:r>
      <w:proofErr w:type="spellStart"/>
      <w:r w:rsidRPr="00CB1D1C">
        <w:rPr>
          <w:spacing w:val="-4"/>
          <w:lang w:val="sq-AL"/>
        </w:rPr>
        <w:t>TND</w:t>
      </w:r>
      <w:proofErr w:type="spellEnd"/>
      <w:r w:rsidRPr="00CB1D1C">
        <w:rPr>
          <w:spacing w:val="-4"/>
          <w:lang w:val="sq-AL"/>
        </w:rPr>
        <w:t>-në, i krijuar sipas nenit 31 të ligjit nr.</w:t>
      </w:r>
      <w:r>
        <w:rPr>
          <w:spacing w:val="-4"/>
          <w:lang w:val="sq-AL"/>
        </w:rPr>
        <w:t xml:space="preserve"> </w:t>
      </w:r>
      <w:r w:rsidRPr="00CB1D1C">
        <w:rPr>
          <w:spacing w:val="-4"/>
          <w:lang w:val="sq-AL"/>
        </w:rPr>
        <w:t>152/2013</w:t>
      </w:r>
      <w:r>
        <w:rPr>
          <w:spacing w:val="-4"/>
          <w:lang w:val="sq-AL"/>
        </w:rPr>
        <w:t xml:space="preserve"> “Për </w:t>
      </w:r>
      <w:r w:rsidRPr="00CB1D1C">
        <w:rPr>
          <w:spacing w:val="-4"/>
          <w:lang w:val="sq-AL"/>
        </w:rPr>
        <w:t>nëpunësin civil”, ndërsa për nëpunësit civilë të kategorisë së lartë drejtuese në institucionet e pavarura dhe njësitë e qeverisjes vendore nga eprori direkt.</w:t>
      </w:r>
    </w:p>
    <w:p w:rsidR="00477E30" w:rsidRPr="00CB1D1C" w:rsidRDefault="00477E30" w:rsidP="00477E30">
      <w:pPr>
        <w:pStyle w:val="Paragrafi"/>
        <w:rPr>
          <w:spacing w:val="-4"/>
          <w:lang w:val="sq-AL"/>
        </w:rPr>
      </w:pPr>
      <w:r w:rsidRPr="00CB1D1C">
        <w:rPr>
          <w:spacing w:val="-4"/>
          <w:lang w:val="sq-AL"/>
        </w:rPr>
        <w:t xml:space="preserve">5. Në vlerësimin e nëpunësve anëtarë të </w:t>
      </w:r>
      <w:proofErr w:type="spellStart"/>
      <w:r w:rsidRPr="00CB1D1C">
        <w:rPr>
          <w:spacing w:val="-4"/>
          <w:lang w:val="sq-AL"/>
        </w:rPr>
        <w:t>TND</w:t>
      </w:r>
      <w:proofErr w:type="spellEnd"/>
      <w:r w:rsidRPr="00CB1D1C">
        <w:rPr>
          <w:spacing w:val="-4"/>
          <w:lang w:val="sq-AL"/>
        </w:rPr>
        <w:t xml:space="preserve">-së, të emëruar në pozicionet “Drejtor i Drejtorisë së Përgjithshme/të barasvlershëm me të” dhe “Drejtor departamenti/të barasvlershëm me të”, </w:t>
      </w:r>
      <w:proofErr w:type="spellStart"/>
      <w:r w:rsidRPr="00CB1D1C">
        <w:rPr>
          <w:spacing w:val="-4"/>
          <w:lang w:val="sq-AL"/>
        </w:rPr>
        <w:t>KKP</w:t>
      </w:r>
      <w:proofErr w:type="spellEnd"/>
      <w:r w:rsidRPr="00CB1D1C">
        <w:rPr>
          <w:spacing w:val="-4"/>
          <w:lang w:val="sq-AL"/>
        </w:rPr>
        <w:t xml:space="preserve">-ja mbështetet në vlerësimin e bërë nga Sekretari i Përgjithshëm/pozicioni i barasvlershëm me të, si dhe në vlerësimet e kolegëve të </w:t>
      </w:r>
      <w:proofErr w:type="spellStart"/>
      <w:r w:rsidRPr="00CB1D1C">
        <w:rPr>
          <w:spacing w:val="-4"/>
          <w:lang w:val="sq-AL"/>
        </w:rPr>
        <w:t>të</w:t>
      </w:r>
      <w:proofErr w:type="spellEnd"/>
      <w:r w:rsidRPr="00CB1D1C">
        <w:rPr>
          <w:spacing w:val="-4"/>
          <w:lang w:val="sq-AL"/>
        </w:rPr>
        <w:t xml:space="preserve"> njëjtit nivel në të njëjtin institucion dhe institucione të tjera të administratës shtetërore, me të cilët nëpunësi ka pasur marrëdhënie bashkëpunimi. Vlerësimi bëhet sipas lidhjes nr.</w:t>
      </w:r>
      <w:r>
        <w:rPr>
          <w:spacing w:val="-4"/>
          <w:lang w:val="sq-AL"/>
        </w:rPr>
        <w:t xml:space="preserve"> </w:t>
      </w:r>
      <w:r w:rsidRPr="00CB1D1C">
        <w:rPr>
          <w:spacing w:val="-4"/>
          <w:lang w:val="sq-AL"/>
        </w:rPr>
        <w:t>1 bashkëlidhur këtij vendimi.</w:t>
      </w:r>
    </w:p>
    <w:p w:rsidR="00477E30" w:rsidRPr="00CB1D1C" w:rsidRDefault="00477E30" w:rsidP="00477E30">
      <w:pPr>
        <w:pStyle w:val="Paragrafi"/>
        <w:rPr>
          <w:spacing w:val="-4"/>
          <w:lang w:val="sq-AL"/>
        </w:rPr>
      </w:pPr>
      <w:r w:rsidRPr="00CB1D1C">
        <w:rPr>
          <w:spacing w:val="-4"/>
          <w:lang w:val="sq-AL"/>
        </w:rPr>
        <w:t xml:space="preserve">6. Në vlerësimin për nëpunësit anëtarë të </w:t>
      </w:r>
      <w:proofErr w:type="spellStart"/>
      <w:r w:rsidRPr="00CB1D1C">
        <w:rPr>
          <w:spacing w:val="-4"/>
          <w:lang w:val="sq-AL"/>
        </w:rPr>
        <w:t>TND</w:t>
      </w:r>
      <w:proofErr w:type="spellEnd"/>
      <w:r w:rsidRPr="00CB1D1C">
        <w:rPr>
          <w:spacing w:val="-4"/>
          <w:lang w:val="sq-AL"/>
        </w:rPr>
        <w:t xml:space="preserve">-së, të emëruar në pozicionin “Sekretar i Përgjithshëm/të barasvlershëm me të” dhe “Koordinatorë të posaçëm”, </w:t>
      </w:r>
      <w:proofErr w:type="spellStart"/>
      <w:r w:rsidRPr="00CB1D1C">
        <w:rPr>
          <w:spacing w:val="-4"/>
          <w:lang w:val="sq-AL"/>
        </w:rPr>
        <w:t>KKP</w:t>
      </w:r>
      <w:proofErr w:type="spellEnd"/>
      <w:r w:rsidRPr="00CB1D1C">
        <w:rPr>
          <w:spacing w:val="-4"/>
          <w:lang w:val="sq-AL"/>
        </w:rPr>
        <w:t>-ja mbështetet në vlerësimin e bërë nga Kryeministri/ministri, si dhe në vlerësimet e bëra nga kolegët e të njëjtit nivel në institucionet e tjera të administratës shtetërore. Vlerësimi bëhet sipas lidhjes nr.</w:t>
      </w:r>
      <w:r>
        <w:rPr>
          <w:spacing w:val="-4"/>
          <w:lang w:val="sq-AL"/>
        </w:rPr>
        <w:t xml:space="preserve"> </w:t>
      </w:r>
      <w:r w:rsidRPr="00CB1D1C">
        <w:rPr>
          <w:spacing w:val="-4"/>
          <w:lang w:val="sq-AL"/>
        </w:rPr>
        <w:t>1 bashkëlidhur këtij vendimi.</w:t>
      </w:r>
    </w:p>
    <w:p w:rsidR="00477E30" w:rsidRPr="00CB1D1C" w:rsidRDefault="00477E30" w:rsidP="00477E30">
      <w:pPr>
        <w:pStyle w:val="Paragrafi"/>
        <w:rPr>
          <w:spacing w:val="-4"/>
          <w:lang w:val="sq-AL"/>
        </w:rPr>
      </w:pPr>
      <w:r w:rsidRPr="00CB1D1C">
        <w:rPr>
          <w:spacing w:val="-4"/>
          <w:lang w:val="sq-AL"/>
        </w:rPr>
        <w:t xml:space="preserve">7. Për të dyja rastet e parashikuara në pikat 7 dhe 8 të këtij vendimi, përpara dhënies së vlerësimit përfundimtar, </w:t>
      </w:r>
      <w:proofErr w:type="spellStart"/>
      <w:r w:rsidRPr="00CB1D1C">
        <w:rPr>
          <w:spacing w:val="-4"/>
          <w:lang w:val="sq-AL"/>
        </w:rPr>
        <w:t>KKP</w:t>
      </w:r>
      <w:proofErr w:type="spellEnd"/>
      <w:r w:rsidRPr="00CB1D1C">
        <w:rPr>
          <w:spacing w:val="-4"/>
          <w:lang w:val="sq-AL"/>
        </w:rPr>
        <w:t>-ja zhvillon një intervistë me nëpunësit që do të vlerësojë.</w:t>
      </w:r>
    </w:p>
    <w:p w:rsidR="00477E30" w:rsidRPr="00CB1D1C" w:rsidRDefault="00477E30" w:rsidP="00477E30">
      <w:pPr>
        <w:pStyle w:val="Paragrafi"/>
        <w:rPr>
          <w:spacing w:val="-4"/>
          <w:lang w:val="sq-AL"/>
        </w:rPr>
      </w:pPr>
      <w:r w:rsidRPr="00CB1D1C">
        <w:rPr>
          <w:spacing w:val="-4"/>
          <w:lang w:val="sq-AL"/>
        </w:rPr>
        <w:t>8. Vlerësimi i rezultateve në punë ka të bëjë me:</w:t>
      </w:r>
    </w:p>
    <w:p w:rsidR="00477E30" w:rsidRPr="00CB1D1C" w:rsidRDefault="00477E30" w:rsidP="00477E30">
      <w:pPr>
        <w:pStyle w:val="Paragrafi"/>
        <w:rPr>
          <w:spacing w:val="-4"/>
          <w:lang w:val="sq-AL"/>
        </w:rPr>
      </w:pPr>
      <w:r w:rsidRPr="00CB1D1C">
        <w:rPr>
          <w:spacing w:val="-4"/>
          <w:lang w:val="sq-AL"/>
        </w:rPr>
        <w:t>a) vlerësimin e realizimit të objektivave;</w:t>
      </w:r>
    </w:p>
    <w:p w:rsidR="00477E30" w:rsidRPr="00CB1D1C" w:rsidRDefault="00477E30" w:rsidP="00477E30">
      <w:pPr>
        <w:pStyle w:val="Paragrafi"/>
        <w:rPr>
          <w:spacing w:val="-4"/>
          <w:lang w:val="sq-AL"/>
        </w:rPr>
      </w:pPr>
      <w:r w:rsidRPr="00CB1D1C">
        <w:rPr>
          <w:spacing w:val="-4"/>
          <w:lang w:val="sq-AL"/>
        </w:rPr>
        <w:t>b) vlerësimin  e sjelljes profesionale.</w:t>
      </w:r>
    </w:p>
    <w:p w:rsidR="00477E30" w:rsidRPr="00CB1D1C" w:rsidRDefault="00477E30" w:rsidP="00477E30">
      <w:pPr>
        <w:pStyle w:val="Paragrafi"/>
        <w:rPr>
          <w:lang w:val="sq-AL"/>
        </w:rPr>
      </w:pPr>
      <w:r w:rsidRPr="00CB1D1C">
        <w:rPr>
          <w:spacing w:val="-4"/>
          <w:lang w:val="sq-AL"/>
        </w:rPr>
        <w:t>9. Gjatë vlerësimit të rezultateve në punë sipas pikës 8 të këtij kreu, zyrtarët mund të mbajnë parasysh rrethana të veçanta apo faktorë, që nuk varen nga individi, të cilat mund të kenë ndikuar direkt ose</w:t>
      </w:r>
      <w:r w:rsidRPr="00CB1D1C">
        <w:rPr>
          <w:lang w:val="sq-AL"/>
        </w:rPr>
        <w:t xml:space="preserve"> indirekt në rezultatin e punës së nëpunësit.</w:t>
      </w:r>
    </w:p>
    <w:p w:rsidR="00477E30" w:rsidRPr="00CB1D1C" w:rsidRDefault="00477E30" w:rsidP="00477E30">
      <w:pPr>
        <w:pStyle w:val="Paragrafi"/>
        <w:rPr>
          <w:lang w:val="sq-AL"/>
        </w:rPr>
      </w:pPr>
      <w:r w:rsidRPr="00CB1D1C">
        <w:rPr>
          <w:lang w:val="sq-AL"/>
        </w:rPr>
        <w:t>10. Vlerësimi i sjelljes profesionale të nëpunësit civil të kategorisë ekzekutive, të ulët dhe të mesme drejtuese ka të bëjë me vlerësimin e:</w:t>
      </w:r>
    </w:p>
    <w:p w:rsidR="00477E30" w:rsidRPr="00CB1D1C" w:rsidRDefault="00477E30" w:rsidP="00477E30">
      <w:pPr>
        <w:pStyle w:val="Paragrafi"/>
        <w:rPr>
          <w:lang w:val="sq-AL"/>
        </w:rPr>
      </w:pPr>
      <w:r w:rsidRPr="00CB1D1C">
        <w:rPr>
          <w:lang w:val="sq-AL"/>
        </w:rPr>
        <w:t xml:space="preserve">a) gabimeve/saktësisë në punën e kryer; </w:t>
      </w:r>
    </w:p>
    <w:p w:rsidR="00477E30" w:rsidRPr="00CB1D1C" w:rsidRDefault="00477E30" w:rsidP="00477E30">
      <w:pPr>
        <w:pStyle w:val="Paragrafi"/>
        <w:rPr>
          <w:lang w:val="sq-AL"/>
        </w:rPr>
      </w:pPr>
      <w:r w:rsidRPr="00CB1D1C">
        <w:rPr>
          <w:lang w:val="sq-AL"/>
        </w:rPr>
        <w:t xml:space="preserve">b) realizimit në kohë të punës; </w:t>
      </w:r>
    </w:p>
    <w:p w:rsidR="00477E30" w:rsidRPr="00CB1D1C" w:rsidRDefault="00477E30" w:rsidP="00477E30">
      <w:pPr>
        <w:pStyle w:val="Paragrafi"/>
        <w:rPr>
          <w:lang w:val="sq-AL"/>
        </w:rPr>
      </w:pPr>
      <w:r w:rsidRPr="00CB1D1C">
        <w:rPr>
          <w:lang w:val="sq-AL"/>
        </w:rPr>
        <w:t xml:space="preserve">c) kolegjialitetit të marrëdhënieve; </w:t>
      </w:r>
    </w:p>
    <w:p w:rsidR="00477E30" w:rsidRPr="00CB1D1C" w:rsidRDefault="00477E30" w:rsidP="00477E30">
      <w:pPr>
        <w:pStyle w:val="Paragrafi"/>
        <w:rPr>
          <w:lang w:val="sq-AL"/>
        </w:rPr>
      </w:pPr>
      <w:r w:rsidRPr="00CB1D1C">
        <w:rPr>
          <w:lang w:val="sq-AL"/>
        </w:rPr>
        <w:t>ç) gatishmërisë për punë në grup;</w:t>
      </w:r>
    </w:p>
    <w:p w:rsidR="00477E30" w:rsidRPr="00CB1D1C" w:rsidRDefault="00477E30" w:rsidP="00477E30">
      <w:pPr>
        <w:pStyle w:val="Paragrafi"/>
        <w:rPr>
          <w:lang w:val="sq-AL"/>
        </w:rPr>
      </w:pPr>
      <w:r w:rsidRPr="00CB1D1C">
        <w:rPr>
          <w:lang w:val="sq-AL"/>
        </w:rPr>
        <w:t>d) shpeshtësisë së orëve të punës jashtë orarit;</w:t>
      </w:r>
    </w:p>
    <w:p w:rsidR="00477E30" w:rsidRPr="00CB1D1C" w:rsidRDefault="00477E30" w:rsidP="00477E30">
      <w:pPr>
        <w:pStyle w:val="Paragrafi"/>
        <w:rPr>
          <w:lang w:val="sq-AL"/>
        </w:rPr>
      </w:pPr>
      <w:r w:rsidRPr="00CB1D1C">
        <w:rPr>
          <w:lang w:val="sq-AL"/>
        </w:rPr>
        <w:t xml:space="preserve">dh) kërkesave për këshillim; </w:t>
      </w:r>
    </w:p>
    <w:p w:rsidR="00477E30" w:rsidRPr="00CB1D1C" w:rsidRDefault="00477E30" w:rsidP="00477E30">
      <w:pPr>
        <w:pStyle w:val="Paragrafi"/>
        <w:rPr>
          <w:lang w:val="sq-AL"/>
        </w:rPr>
      </w:pPr>
      <w:r w:rsidRPr="00CB1D1C">
        <w:rPr>
          <w:lang w:val="sq-AL"/>
        </w:rPr>
        <w:t>e)  trajnimit dhe ngritjes profesionale.</w:t>
      </w:r>
    </w:p>
    <w:p w:rsidR="00477E30" w:rsidRDefault="00477E30" w:rsidP="00477E30">
      <w:pPr>
        <w:pStyle w:val="Paragrafi"/>
        <w:rPr>
          <w:spacing w:val="-4"/>
          <w:lang w:val="sq-AL"/>
        </w:rPr>
      </w:pPr>
      <w:r w:rsidRPr="00FC02F2">
        <w:rPr>
          <w:spacing w:val="-4"/>
          <w:lang w:val="sq-AL"/>
        </w:rPr>
        <w:t xml:space="preserve">11. Vlerësimi i sjelljes profesionale të nëpunësit të kategorisë së lartë drejtuese dhe anëtarëve të </w:t>
      </w:r>
      <w:proofErr w:type="spellStart"/>
      <w:r w:rsidRPr="00FC02F2">
        <w:rPr>
          <w:spacing w:val="-4"/>
          <w:lang w:val="sq-AL"/>
        </w:rPr>
        <w:t>TND</w:t>
      </w:r>
      <w:proofErr w:type="spellEnd"/>
      <w:r w:rsidRPr="00FC02F2">
        <w:rPr>
          <w:spacing w:val="-4"/>
          <w:lang w:val="sq-AL"/>
        </w:rPr>
        <w:t xml:space="preserve">-së ka të </w:t>
      </w:r>
      <w:r w:rsidRPr="00FC02F2">
        <w:rPr>
          <w:spacing w:val="-4"/>
          <w:lang w:val="sq-AL"/>
        </w:rPr>
        <w:lastRenderedPageBreak/>
        <w:t>bëjë me vlerësimin e:</w:t>
      </w:r>
    </w:p>
    <w:p w:rsidR="00477E30" w:rsidRDefault="00477E30" w:rsidP="00477E30">
      <w:pPr>
        <w:pStyle w:val="Paragrafi"/>
        <w:rPr>
          <w:spacing w:val="-4"/>
          <w:lang w:val="sq-AL"/>
        </w:rPr>
      </w:pPr>
    </w:p>
    <w:p w:rsidR="00477E30" w:rsidRPr="00FC02F2" w:rsidRDefault="00477E30" w:rsidP="00477E30">
      <w:pPr>
        <w:pStyle w:val="Paragrafi"/>
        <w:rPr>
          <w:spacing w:val="-4"/>
          <w:lang w:val="sq-AL"/>
        </w:rPr>
      </w:pPr>
      <w:r w:rsidRPr="00FC02F2">
        <w:rPr>
          <w:spacing w:val="-4"/>
          <w:lang w:val="sq-AL"/>
        </w:rPr>
        <w:t>a) aftësisë drejtuese;</w:t>
      </w:r>
    </w:p>
    <w:p w:rsidR="00477E30" w:rsidRPr="00CB1D1C" w:rsidRDefault="00477E30" w:rsidP="00477E30">
      <w:pPr>
        <w:pStyle w:val="Paragrafi"/>
        <w:rPr>
          <w:lang w:val="sq-AL"/>
        </w:rPr>
      </w:pPr>
      <w:r w:rsidRPr="00CB1D1C">
        <w:rPr>
          <w:lang w:val="sq-AL"/>
        </w:rPr>
        <w:t xml:space="preserve">b) aftësisë </w:t>
      </w:r>
      <w:proofErr w:type="spellStart"/>
      <w:r w:rsidRPr="00CB1D1C">
        <w:rPr>
          <w:lang w:val="sq-AL"/>
        </w:rPr>
        <w:t>menaxheriale</w:t>
      </w:r>
      <w:proofErr w:type="spellEnd"/>
      <w:r w:rsidRPr="00CB1D1C">
        <w:rPr>
          <w:lang w:val="sq-AL"/>
        </w:rPr>
        <w:t xml:space="preserve"> (teknike, </w:t>
      </w:r>
      <w:proofErr w:type="spellStart"/>
      <w:r w:rsidRPr="00CB1D1C">
        <w:rPr>
          <w:lang w:val="sq-AL"/>
        </w:rPr>
        <w:t>konceptuale</w:t>
      </w:r>
      <w:proofErr w:type="spellEnd"/>
      <w:r w:rsidRPr="00CB1D1C">
        <w:rPr>
          <w:lang w:val="sq-AL"/>
        </w:rPr>
        <w:t>);</w:t>
      </w:r>
    </w:p>
    <w:p w:rsidR="00477E30" w:rsidRPr="00CB1D1C" w:rsidRDefault="00477E30" w:rsidP="00477E30">
      <w:pPr>
        <w:pStyle w:val="Paragrafi"/>
        <w:rPr>
          <w:lang w:val="sq-AL"/>
        </w:rPr>
      </w:pPr>
      <w:r w:rsidRPr="00CB1D1C">
        <w:rPr>
          <w:lang w:val="sq-AL"/>
        </w:rPr>
        <w:t>c) aftësisë për të krijuar marrëdhënie bashkëpunimi;</w:t>
      </w:r>
    </w:p>
    <w:p w:rsidR="00477E30" w:rsidRPr="00CB1D1C" w:rsidRDefault="00477E30" w:rsidP="00477E30">
      <w:pPr>
        <w:pStyle w:val="Paragrafi"/>
        <w:rPr>
          <w:lang w:val="sq-AL"/>
        </w:rPr>
      </w:pPr>
      <w:r w:rsidRPr="00CB1D1C">
        <w:rPr>
          <w:lang w:val="sq-AL"/>
        </w:rPr>
        <w:t>ç) aftësisë për përshtatje ndaj ndryshimit.</w:t>
      </w:r>
    </w:p>
    <w:p w:rsidR="00477E30" w:rsidRPr="00CB1D1C" w:rsidRDefault="00477E30" w:rsidP="00477E30">
      <w:pPr>
        <w:pStyle w:val="Paragrafi"/>
        <w:rPr>
          <w:lang w:val="sq-AL"/>
        </w:rPr>
      </w:pPr>
      <w:r w:rsidRPr="00CB1D1C">
        <w:rPr>
          <w:lang w:val="sq-AL"/>
        </w:rPr>
        <w:t>12.</w:t>
      </w:r>
      <w:r>
        <w:rPr>
          <w:lang w:val="sq-AL"/>
        </w:rPr>
        <w:t xml:space="preserve"> </w:t>
      </w:r>
      <w:r w:rsidRPr="00CB1D1C">
        <w:rPr>
          <w:lang w:val="sq-AL"/>
        </w:rPr>
        <w:t>Procesi i vlerësimit të rezultateve në punë është i vazhdueshëm dhe konsiston në tri faza:</w:t>
      </w:r>
    </w:p>
    <w:p w:rsidR="00477E30" w:rsidRPr="00CB1D1C" w:rsidRDefault="00477E30" w:rsidP="00477E30">
      <w:pPr>
        <w:pStyle w:val="Paragrafi"/>
        <w:rPr>
          <w:lang w:val="sq-AL"/>
        </w:rPr>
      </w:pPr>
      <w:r>
        <w:rPr>
          <w:lang w:val="sq-AL"/>
        </w:rPr>
        <w:t>a) Planifikimi</w:t>
      </w:r>
      <w:r w:rsidRPr="00CB1D1C">
        <w:rPr>
          <w:lang w:val="sq-AL"/>
        </w:rPr>
        <w:t xml:space="preserve"> </w:t>
      </w:r>
    </w:p>
    <w:p w:rsidR="00477E30" w:rsidRPr="00CB1D1C" w:rsidRDefault="00477E30" w:rsidP="00477E30">
      <w:pPr>
        <w:pStyle w:val="Paragrafi"/>
        <w:rPr>
          <w:lang w:val="sq-AL"/>
        </w:rPr>
      </w:pPr>
      <w:r w:rsidRPr="00CB1D1C">
        <w:rPr>
          <w:lang w:val="sq-AL"/>
        </w:rPr>
        <w:t>Zyrtari raportues gjatë 15-</w:t>
      </w:r>
      <w:proofErr w:type="spellStart"/>
      <w:r w:rsidRPr="00CB1D1C">
        <w:rPr>
          <w:lang w:val="sq-AL"/>
        </w:rPr>
        <w:t>ditëshit</w:t>
      </w:r>
      <w:proofErr w:type="spellEnd"/>
      <w:r w:rsidRPr="00CB1D1C">
        <w:rPr>
          <w:lang w:val="sq-AL"/>
        </w:rPr>
        <w:t xml:space="preserve"> të dytë të muajit dhjetor takohet me nëpunësin që do të vlerësohet për të përcaktuar objektivat kryesorë të punës dhe sjelljet përkatëse profesionale që bëjnë të mundur realizimin e planit të punës, përmbushjen e objektivave dhe të misionit të institucionit. Në fazën e planifikimit përfshihet përgatitja e objektivave dhe e një plani veprimtarish për arritjen e objektivave kryesorë. Objektivat kryesorë të punës duhet të jenë të matshëm, kurse veprimet të dukshme. Në këtë fazë zyrtari raportues dhe nëpunësi që do të vlerësohet diskutojnë së bashku qëllimet e nëpunësit për karrierë, aspiratat dhe çdo gjë tjetër që lidhet me trajnimin dhe zhvillimin profesional.</w:t>
      </w:r>
    </w:p>
    <w:p w:rsidR="00477E30" w:rsidRPr="00CB1D1C" w:rsidRDefault="00477E30" w:rsidP="00477E30">
      <w:pPr>
        <w:pStyle w:val="Paragrafi"/>
        <w:rPr>
          <w:lang w:val="sq-AL"/>
        </w:rPr>
      </w:pPr>
      <w:r>
        <w:rPr>
          <w:lang w:val="sq-AL"/>
        </w:rPr>
        <w:t>b) Bisedimet e ndërmjetme</w:t>
      </w:r>
    </w:p>
    <w:p w:rsidR="00477E30" w:rsidRPr="00CB1D1C" w:rsidRDefault="00477E30" w:rsidP="00477E30">
      <w:pPr>
        <w:pStyle w:val="Paragrafi"/>
        <w:rPr>
          <w:lang w:val="sq-AL"/>
        </w:rPr>
      </w:pPr>
      <w:r w:rsidRPr="00CB1D1C">
        <w:rPr>
          <w:lang w:val="sq-AL"/>
        </w:rPr>
        <w:t xml:space="preserve">Gjatë vitit, çdo </w:t>
      </w:r>
      <w:proofErr w:type="spellStart"/>
      <w:r w:rsidRPr="00CB1D1C">
        <w:rPr>
          <w:lang w:val="sq-AL"/>
        </w:rPr>
        <w:t>katërmujor</w:t>
      </w:r>
      <w:proofErr w:type="spellEnd"/>
      <w:r w:rsidRPr="00CB1D1C">
        <w:rPr>
          <w:lang w:val="sq-AL"/>
        </w:rPr>
        <w:t>, zyrtarët raportues takohen me secilin prej nëpunësve që do të vlerësohet për të rishikuar progresin e bërë në arritjen e objektivave të planifikuar për të shprehur mendime dhe për të dhënë komente, si dhe për të bërë përmirësimet e nevojshme në planin e hartuar me shkrim.</w:t>
      </w:r>
    </w:p>
    <w:p w:rsidR="00477E30" w:rsidRPr="00CB1D1C" w:rsidRDefault="00477E30" w:rsidP="00477E30">
      <w:pPr>
        <w:pStyle w:val="Paragrafi"/>
        <w:rPr>
          <w:lang w:val="sq-AL"/>
        </w:rPr>
      </w:pPr>
      <w:r w:rsidRPr="00CB1D1C">
        <w:rPr>
          <w:lang w:val="sq-AL"/>
        </w:rPr>
        <w:t xml:space="preserve">c) Vlerësimi përfundimtar </w:t>
      </w:r>
      <w:r>
        <w:rPr>
          <w:lang w:val="sq-AL"/>
        </w:rPr>
        <w:t>i rezultateve në punë</w:t>
      </w:r>
    </w:p>
    <w:p w:rsidR="00477E30" w:rsidRPr="00CB1D1C" w:rsidRDefault="00477E30" w:rsidP="00477E30">
      <w:pPr>
        <w:pStyle w:val="Paragrafi"/>
        <w:rPr>
          <w:lang w:val="sq-AL"/>
        </w:rPr>
      </w:pPr>
      <w:r w:rsidRPr="00CB1D1C">
        <w:rPr>
          <w:lang w:val="sq-AL"/>
        </w:rPr>
        <w:t xml:space="preserve">Gjatë vlerësimit përfundimtar të rezultateve në punë, zyrtari raportues bën një vlerësim të përmbledhur të suksesit të nëpunësit që do të vlerësohet në arritjen e objektivave kryesorë të punës, të përcaktuar në fazën e planifikimit dhe të rishikuar gjatë bisedimeve të ndërmjetme. Kjo fazë realizohet në periudhën 15 nëntor - 15 dhjetor. </w:t>
      </w:r>
    </w:p>
    <w:p w:rsidR="00477E30" w:rsidRPr="00CB1D1C" w:rsidRDefault="00477E30" w:rsidP="00477E30">
      <w:pPr>
        <w:pStyle w:val="Paragrafi"/>
        <w:rPr>
          <w:lang w:val="sq-AL"/>
        </w:rPr>
      </w:pPr>
      <w:r w:rsidRPr="00CB1D1C">
        <w:rPr>
          <w:lang w:val="sq-AL"/>
        </w:rPr>
        <w:t xml:space="preserve">Në rastin e vlerësimit të </w:t>
      </w:r>
      <w:proofErr w:type="spellStart"/>
      <w:r w:rsidRPr="00CB1D1C">
        <w:rPr>
          <w:lang w:val="sq-AL"/>
        </w:rPr>
        <w:t>performancës</w:t>
      </w:r>
      <w:proofErr w:type="spellEnd"/>
      <w:r w:rsidRPr="00CB1D1C">
        <w:rPr>
          <w:lang w:val="sq-AL"/>
        </w:rPr>
        <w:t xml:space="preserve"> për anëtarët e </w:t>
      </w:r>
      <w:proofErr w:type="spellStart"/>
      <w:r w:rsidRPr="00CB1D1C">
        <w:rPr>
          <w:lang w:val="sq-AL"/>
        </w:rPr>
        <w:t>TND</w:t>
      </w:r>
      <w:proofErr w:type="spellEnd"/>
      <w:r w:rsidRPr="00CB1D1C">
        <w:rPr>
          <w:lang w:val="sq-AL"/>
        </w:rPr>
        <w:t>-së dhe për nëpunësit civilë të kategorisë së lartë drejtuese në institucionet e pavarura dhe njësitë e qeverisjes vendore</w:t>
      </w:r>
      <w:r>
        <w:rPr>
          <w:lang w:val="sq-AL"/>
        </w:rPr>
        <w:t>,</w:t>
      </w:r>
      <w:r w:rsidRPr="00CB1D1C">
        <w:rPr>
          <w:lang w:val="sq-AL"/>
        </w:rPr>
        <w:t xml:space="preserve"> fazat e sipërpërmendura zhvillohen ndërmjet eprorit direkt dhe nëpunësve që vlerësohen.</w:t>
      </w:r>
    </w:p>
    <w:p w:rsidR="00477E30" w:rsidRPr="00FC02F2" w:rsidRDefault="00477E30" w:rsidP="00477E30">
      <w:pPr>
        <w:pStyle w:val="Paragrafi"/>
        <w:rPr>
          <w:spacing w:val="-4"/>
          <w:lang w:val="sq-AL"/>
        </w:rPr>
      </w:pPr>
      <w:r w:rsidRPr="00FC02F2">
        <w:rPr>
          <w:spacing w:val="-4"/>
          <w:lang w:val="sq-AL"/>
        </w:rPr>
        <w:t>13. Në sistemin e vlerësimit të rezultateve në punë përdoren katër nivele të shkallëzuara vlerësimi:</w:t>
      </w:r>
    </w:p>
    <w:p w:rsidR="00477E30" w:rsidRPr="00FC02F2" w:rsidRDefault="00477E30" w:rsidP="00477E30">
      <w:pPr>
        <w:pStyle w:val="Paragrafi"/>
        <w:rPr>
          <w:spacing w:val="-4"/>
          <w:lang w:val="sq-AL"/>
        </w:rPr>
      </w:pPr>
      <w:r w:rsidRPr="00FC02F2">
        <w:rPr>
          <w:spacing w:val="-4"/>
          <w:lang w:val="sq-AL"/>
        </w:rPr>
        <w:t>a) shumë mirë (1);</w:t>
      </w:r>
    </w:p>
    <w:p w:rsidR="00477E30" w:rsidRPr="00FC02F2" w:rsidRDefault="00477E30" w:rsidP="00477E30">
      <w:pPr>
        <w:pStyle w:val="Paragrafi"/>
        <w:rPr>
          <w:spacing w:val="-4"/>
          <w:lang w:val="sq-AL"/>
        </w:rPr>
      </w:pPr>
      <w:r w:rsidRPr="00FC02F2">
        <w:rPr>
          <w:spacing w:val="-4"/>
          <w:lang w:val="sq-AL"/>
        </w:rPr>
        <w:t>b) mirë (2);</w:t>
      </w:r>
    </w:p>
    <w:p w:rsidR="00477E30" w:rsidRPr="00FC02F2" w:rsidRDefault="00477E30" w:rsidP="00477E30">
      <w:pPr>
        <w:pStyle w:val="Paragrafi"/>
        <w:rPr>
          <w:spacing w:val="-4"/>
          <w:lang w:val="sq-AL"/>
        </w:rPr>
      </w:pPr>
      <w:r w:rsidRPr="00FC02F2">
        <w:rPr>
          <w:spacing w:val="-4"/>
          <w:lang w:val="sq-AL"/>
        </w:rPr>
        <w:t>c) kënaqshëm (3);</w:t>
      </w:r>
    </w:p>
    <w:p w:rsidR="00477E30" w:rsidRPr="00FC02F2" w:rsidRDefault="00477E30" w:rsidP="00477E30">
      <w:pPr>
        <w:pStyle w:val="Paragrafi"/>
        <w:rPr>
          <w:spacing w:val="-4"/>
          <w:lang w:val="sq-AL"/>
        </w:rPr>
      </w:pPr>
      <w:r w:rsidRPr="00FC02F2">
        <w:rPr>
          <w:spacing w:val="-4"/>
          <w:lang w:val="sq-AL"/>
        </w:rPr>
        <w:t xml:space="preserve">ç) </w:t>
      </w:r>
      <w:proofErr w:type="spellStart"/>
      <w:r w:rsidRPr="00FC02F2">
        <w:rPr>
          <w:spacing w:val="-4"/>
          <w:lang w:val="sq-AL"/>
        </w:rPr>
        <w:t>jokënaqshëm</w:t>
      </w:r>
      <w:proofErr w:type="spellEnd"/>
      <w:r w:rsidRPr="00FC02F2">
        <w:rPr>
          <w:spacing w:val="-4"/>
          <w:lang w:val="sq-AL"/>
        </w:rPr>
        <w:t xml:space="preserve"> (4).</w:t>
      </w:r>
    </w:p>
    <w:p w:rsidR="00477E30" w:rsidRPr="00FC02F2" w:rsidRDefault="00477E30" w:rsidP="00477E30">
      <w:pPr>
        <w:pStyle w:val="Paragrafi"/>
        <w:rPr>
          <w:lang w:val="sq-AL"/>
        </w:rPr>
      </w:pPr>
      <w:r w:rsidRPr="00FC02F2">
        <w:rPr>
          <w:lang w:val="sq-AL"/>
        </w:rPr>
        <w:t>14. Niveli “shumë mirë” tregon se nëpunësi ka realizuar shumë mirë të gjithë objektivat dhe ka treguar një sjellje e qëndrim profesional të dalluar nga të tjerët.</w:t>
      </w:r>
    </w:p>
    <w:p w:rsidR="00477E30" w:rsidRDefault="00477E30" w:rsidP="00477E30">
      <w:pPr>
        <w:pStyle w:val="Paragrafi"/>
        <w:rPr>
          <w:lang w:val="sq-AL"/>
        </w:rPr>
      </w:pPr>
      <w:r w:rsidRPr="00FC02F2">
        <w:rPr>
          <w:lang w:val="sq-AL"/>
        </w:rPr>
        <w:t>15. Niveli “mirë” tregon se nëpunësi ka realizuar mirë objektivat dhe ka treguar një sjellje dhe qëndrim të mirë profesional.</w:t>
      </w:r>
    </w:p>
    <w:p w:rsidR="00477E30" w:rsidRPr="00FC02F2" w:rsidRDefault="00477E30" w:rsidP="00477E30">
      <w:pPr>
        <w:pStyle w:val="Paragrafi"/>
        <w:rPr>
          <w:lang w:val="sq-AL"/>
        </w:rPr>
      </w:pPr>
    </w:p>
    <w:p w:rsidR="00477E30" w:rsidRPr="00CB1D1C" w:rsidRDefault="00477E30" w:rsidP="00477E30">
      <w:pPr>
        <w:pStyle w:val="Paragrafi"/>
        <w:rPr>
          <w:lang w:val="sq-AL"/>
        </w:rPr>
      </w:pPr>
      <w:r w:rsidRPr="00FC02F2">
        <w:rPr>
          <w:lang w:val="sq-AL"/>
        </w:rPr>
        <w:t>16. Niveli “kënaqshëm” tregon se nëpunësi ka realizuar kënaqshëm objektivat dhe ka treguar një sjellje dhe</w:t>
      </w:r>
      <w:r w:rsidRPr="00CB1D1C">
        <w:rPr>
          <w:lang w:val="sq-AL"/>
        </w:rPr>
        <w:t xml:space="preserve"> qëndrim profesional të kënaqshëm.</w:t>
      </w:r>
    </w:p>
    <w:p w:rsidR="00477E30" w:rsidRPr="00CB1D1C" w:rsidRDefault="00477E30" w:rsidP="00477E30">
      <w:pPr>
        <w:pStyle w:val="Paragrafi"/>
        <w:rPr>
          <w:lang w:val="sq-AL"/>
        </w:rPr>
      </w:pPr>
      <w:r w:rsidRPr="00CB1D1C">
        <w:rPr>
          <w:lang w:val="sq-AL"/>
        </w:rPr>
        <w:t>17. Niveli “</w:t>
      </w:r>
      <w:proofErr w:type="spellStart"/>
      <w:r w:rsidRPr="00CB1D1C">
        <w:rPr>
          <w:lang w:val="sq-AL"/>
        </w:rPr>
        <w:t>jokënaqshëm</w:t>
      </w:r>
      <w:proofErr w:type="spellEnd"/>
      <w:r w:rsidRPr="00CB1D1C">
        <w:rPr>
          <w:lang w:val="sq-AL"/>
        </w:rPr>
        <w:t xml:space="preserve">” tregon se nëpunësi nuk ka realizuar objektivat dhe nuk ka përmbushur </w:t>
      </w:r>
      <w:proofErr w:type="spellStart"/>
      <w:r w:rsidRPr="00CB1D1C">
        <w:rPr>
          <w:lang w:val="sq-AL"/>
        </w:rPr>
        <w:t>pritshmëritë</w:t>
      </w:r>
      <w:proofErr w:type="spellEnd"/>
      <w:r w:rsidRPr="00CB1D1C">
        <w:rPr>
          <w:lang w:val="sq-AL"/>
        </w:rPr>
        <w:t xml:space="preserve"> lidhur me qëndrimin dhe sjelljen profesionale.</w:t>
      </w:r>
    </w:p>
    <w:p w:rsidR="00477E30" w:rsidRPr="00CB1D1C" w:rsidRDefault="00477E30" w:rsidP="00477E30">
      <w:pPr>
        <w:pStyle w:val="Paragrafi"/>
        <w:rPr>
          <w:sz w:val="14"/>
          <w:szCs w:val="14"/>
          <w:lang w:val="sq-AL"/>
        </w:rPr>
      </w:pPr>
    </w:p>
    <w:p w:rsidR="00477E30" w:rsidRPr="00CB1D1C" w:rsidRDefault="00477E30" w:rsidP="00477E30">
      <w:pPr>
        <w:pStyle w:val="NenkreuNr"/>
        <w:keepNext w:val="0"/>
        <w:rPr>
          <w:lang w:val="sq-AL"/>
        </w:rPr>
      </w:pPr>
      <w:r w:rsidRPr="00CB1D1C">
        <w:rPr>
          <w:lang w:val="sq-AL"/>
        </w:rPr>
        <w:t>KREU III</w:t>
      </w:r>
    </w:p>
    <w:p w:rsidR="00477E30" w:rsidRPr="00CB1D1C" w:rsidRDefault="00477E30" w:rsidP="00477E30">
      <w:pPr>
        <w:pStyle w:val="NenkreuTitull"/>
        <w:widowControl w:val="0"/>
        <w:rPr>
          <w:lang w:val="sq-AL"/>
        </w:rPr>
      </w:pPr>
      <w:r w:rsidRPr="00CB1D1C">
        <w:rPr>
          <w:lang w:val="sq-AL"/>
        </w:rPr>
        <w:t xml:space="preserve">DETYRAT E NËPUNËSVE TË PËRFSHIRË NË PROCESIN E VLERËSIMIT TË REZULTATEVE </w:t>
      </w:r>
    </w:p>
    <w:p w:rsidR="00477E30" w:rsidRPr="00CB1D1C" w:rsidRDefault="00477E30" w:rsidP="00477E30">
      <w:pPr>
        <w:pStyle w:val="NenkreuTitull"/>
        <w:widowControl w:val="0"/>
        <w:rPr>
          <w:lang w:val="sq-AL"/>
        </w:rPr>
      </w:pPr>
      <w:r w:rsidRPr="00CB1D1C">
        <w:rPr>
          <w:lang w:val="sq-AL"/>
        </w:rPr>
        <w:t>NË PUNË</w:t>
      </w:r>
    </w:p>
    <w:p w:rsidR="00477E30" w:rsidRPr="00CB1D1C" w:rsidRDefault="00477E30" w:rsidP="00477E30">
      <w:pPr>
        <w:pStyle w:val="Paragrafi"/>
        <w:rPr>
          <w:sz w:val="14"/>
          <w:szCs w:val="14"/>
          <w:lang w:val="sq-AL"/>
        </w:rPr>
      </w:pPr>
    </w:p>
    <w:p w:rsidR="00477E30" w:rsidRPr="00CB1D1C" w:rsidRDefault="00477E30" w:rsidP="00477E30">
      <w:pPr>
        <w:pStyle w:val="Paragrafi"/>
        <w:rPr>
          <w:lang w:val="sq-AL"/>
        </w:rPr>
      </w:pPr>
      <w:r w:rsidRPr="00CB1D1C">
        <w:rPr>
          <w:lang w:val="sq-AL"/>
        </w:rPr>
        <w:t>1. Zyrtari raportues ka këto detyra:</w:t>
      </w:r>
    </w:p>
    <w:p w:rsidR="00477E30" w:rsidRPr="00CB1D1C" w:rsidRDefault="00477E30" w:rsidP="00477E30">
      <w:pPr>
        <w:pStyle w:val="Paragrafi"/>
        <w:rPr>
          <w:lang w:val="sq-AL"/>
        </w:rPr>
      </w:pPr>
      <w:r w:rsidRPr="00CB1D1C">
        <w:rPr>
          <w:lang w:val="sq-AL"/>
        </w:rPr>
        <w:t xml:space="preserve"> a) Përcakton kohën e nevojshme për t’u takuar me nëpunësin që do të vlerësohet;</w:t>
      </w:r>
    </w:p>
    <w:p w:rsidR="00477E30" w:rsidRPr="00CB1D1C" w:rsidRDefault="00477E30" w:rsidP="00477E30">
      <w:pPr>
        <w:pStyle w:val="Paragrafi"/>
        <w:rPr>
          <w:lang w:val="sq-AL"/>
        </w:rPr>
      </w:pPr>
      <w:r w:rsidRPr="00CB1D1C">
        <w:rPr>
          <w:lang w:val="sq-AL"/>
        </w:rPr>
        <w:t xml:space="preserve"> b) I jep autoritet dhe përgjegjësi të mjaftueshme nëpunësit</w:t>
      </w:r>
      <w:r>
        <w:rPr>
          <w:lang w:val="sq-AL"/>
        </w:rPr>
        <w:t>,</w:t>
      </w:r>
      <w:r w:rsidRPr="00CB1D1C">
        <w:rPr>
          <w:lang w:val="sq-AL"/>
        </w:rPr>
        <w:t xml:space="preserve"> me qëllim që ai të realizojë plotësisht dhe kënaqshëm detyrat e tij; </w:t>
      </w:r>
    </w:p>
    <w:p w:rsidR="00477E30" w:rsidRPr="00CB1D1C" w:rsidRDefault="00477E30" w:rsidP="00477E30">
      <w:pPr>
        <w:pStyle w:val="Paragrafi"/>
        <w:rPr>
          <w:lang w:val="sq-AL"/>
        </w:rPr>
      </w:pPr>
      <w:r w:rsidRPr="00CB1D1C">
        <w:rPr>
          <w:lang w:val="sq-AL"/>
        </w:rPr>
        <w:t xml:space="preserve"> c) Mund të përdorë vlerësimin në terma sasiorë, si plotësues të standardeve cilësore të vlerësimit në ato rrethana kur një gjë e tillë është e mundshme dhe e përshtatshme; </w:t>
      </w:r>
    </w:p>
    <w:p w:rsidR="00477E30" w:rsidRPr="00CB1D1C" w:rsidRDefault="00477E30" w:rsidP="00477E30">
      <w:pPr>
        <w:pStyle w:val="Paragrafi"/>
        <w:rPr>
          <w:lang w:val="sq-AL"/>
        </w:rPr>
      </w:pPr>
      <w:r w:rsidRPr="00CB1D1C">
        <w:rPr>
          <w:lang w:val="sq-AL"/>
        </w:rPr>
        <w:lastRenderedPageBreak/>
        <w:t>ç) Zhvillon takime të rregullta me nëpunësit për t’i monitoruar dhe për t’i vënë në dijeni lidhur me ecurinë në punë. Takimet e ndërmjetme që zhvillohen çdo 4 muaj</w:t>
      </w:r>
      <w:r>
        <w:rPr>
          <w:lang w:val="sq-AL"/>
        </w:rPr>
        <w:t>,</w:t>
      </w:r>
      <w:r w:rsidRPr="00CB1D1C">
        <w:rPr>
          <w:lang w:val="sq-AL"/>
        </w:rPr>
        <w:t xml:space="preserve"> janë të strukturuara dhe të shkurtra;</w:t>
      </w:r>
    </w:p>
    <w:p w:rsidR="00477E30" w:rsidRPr="00CB1D1C" w:rsidRDefault="00477E30" w:rsidP="00477E30">
      <w:pPr>
        <w:pStyle w:val="Paragrafi"/>
        <w:rPr>
          <w:lang w:val="sq-AL"/>
        </w:rPr>
      </w:pPr>
      <w:r w:rsidRPr="00CB1D1C">
        <w:rPr>
          <w:lang w:val="sq-AL"/>
        </w:rPr>
        <w:t>d) Gjatë takimeve diskuton hapur me nëpunësin lidhur me realizimin e objektivave dhe profesionalizmin e treguar;</w:t>
      </w:r>
    </w:p>
    <w:p w:rsidR="00477E30" w:rsidRPr="00CB1D1C" w:rsidRDefault="00477E30" w:rsidP="00477E30">
      <w:pPr>
        <w:pStyle w:val="Paragrafi"/>
        <w:rPr>
          <w:lang w:val="sq-AL"/>
        </w:rPr>
      </w:pPr>
      <w:r w:rsidRPr="00CB1D1C">
        <w:rPr>
          <w:lang w:val="sq-AL"/>
        </w:rPr>
        <w:t>dh) Me kërkesë të nëpunësit ofron këshillim dhe sqarim lidhur me vlerësimin e rezultateve individuale në punë.</w:t>
      </w:r>
    </w:p>
    <w:p w:rsidR="00477E30" w:rsidRPr="00CB1D1C" w:rsidRDefault="00477E30" w:rsidP="00477E30">
      <w:pPr>
        <w:pStyle w:val="Paragrafi"/>
        <w:rPr>
          <w:lang w:val="sq-AL"/>
        </w:rPr>
      </w:pPr>
      <w:r w:rsidRPr="00CB1D1C">
        <w:rPr>
          <w:lang w:val="sq-AL"/>
        </w:rPr>
        <w:t xml:space="preserve">2. Zyrtari </w:t>
      </w:r>
      <w:proofErr w:type="spellStart"/>
      <w:r w:rsidRPr="00CB1D1C">
        <w:rPr>
          <w:lang w:val="sq-AL"/>
        </w:rPr>
        <w:t>kundërfirmues</w:t>
      </w:r>
      <w:proofErr w:type="spellEnd"/>
      <w:r w:rsidRPr="00CB1D1C">
        <w:rPr>
          <w:lang w:val="sq-AL"/>
        </w:rPr>
        <w:t xml:space="preserve"> luan një rol të rëndësishëm për të bërë një vlerësim objektiv të nëpunësve, si dhe siguron që ky vlerësim të pasqyrojë kriteret e politikës së përgjithshme. Zyrtari raportues është gjithashtu përgjegjës për të siguruar që objektivat e vënë për nëpunësit përputhen me njëri-tjetrin dhe adresojnë nevojat e përgjithshme të punës.</w:t>
      </w:r>
    </w:p>
    <w:p w:rsidR="00477E30" w:rsidRPr="00CB1D1C" w:rsidRDefault="00477E30" w:rsidP="00477E30">
      <w:pPr>
        <w:pStyle w:val="Paragrafi"/>
        <w:rPr>
          <w:lang w:val="sq-AL"/>
        </w:rPr>
      </w:pPr>
      <w:r w:rsidRPr="00CB1D1C">
        <w:rPr>
          <w:lang w:val="sq-AL"/>
        </w:rPr>
        <w:t xml:space="preserve">3. Zyrtari autorizues ka përgjegjësinë kryesore për t’u siguruar që grupi i nëpunësve, për të cilët ai ka rolin e zyrtarit autorizues, është vlerësuar në mënyrë objektive. Ai ka për detyrë të sigurojë që të gjithë zyrtarët raportues dhe </w:t>
      </w:r>
      <w:proofErr w:type="spellStart"/>
      <w:r w:rsidRPr="00CB1D1C">
        <w:rPr>
          <w:lang w:val="sq-AL"/>
        </w:rPr>
        <w:t>kundërfirmues</w:t>
      </w:r>
      <w:proofErr w:type="spellEnd"/>
      <w:r w:rsidRPr="00CB1D1C">
        <w:rPr>
          <w:lang w:val="sq-AL"/>
        </w:rPr>
        <w:t xml:space="preserve"> të kenë njohuri të plota të sistemit dhe se është identifikuar çdo nevojë për trajnim.</w:t>
      </w:r>
    </w:p>
    <w:p w:rsidR="00477E30" w:rsidRPr="00CB1D1C" w:rsidRDefault="00477E30" w:rsidP="00477E30">
      <w:pPr>
        <w:pStyle w:val="Paragrafi"/>
        <w:rPr>
          <w:lang w:val="sq-AL"/>
        </w:rPr>
      </w:pPr>
      <w:r w:rsidRPr="00CB1D1C">
        <w:rPr>
          <w:lang w:val="sq-AL"/>
        </w:rPr>
        <w:t xml:space="preserve">4. Kur ka mosmarrëveshje midis zyrtarit autorizues dhe/ose zyrtarëve </w:t>
      </w:r>
      <w:proofErr w:type="spellStart"/>
      <w:r w:rsidRPr="00CB1D1C">
        <w:rPr>
          <w:lang w:val="sq-AL"/>
        </w:rPr>
        <w:t>kundërfirmues</w:t>
      </w:r>
      <w:proofErr w:type="spellEnd"/>
      <w:r w:rsidRPr="00CB1D1C">
        <w:rPr>
          <w:lang w:val="sq-AL"/>
        </w:rPr>
        <w:t xml:space="preserve"> dhe raportues lidhur me nivelet e vlerësimit, kjo çështje diskutohet dhe zgjidhet ndërmjet tyre. Nëse nuk bien dakord, vendimi përfundimtar për vlerësimin e rezultateve në punë, në mënyrë të arsyetuar, merret nga zyrtari autorizues.</w:t>
      </w:r>
    </w:p>
    <w:p w:rsidR="00477E30" w:rsidRPr="00CB1D1C" w:rsidRDefault="00477E30" w:rsidP="00477E30">
      <w:pPr>
        <w:pStyle w:val="Paragrafi"/>
        <w:rPr>
          <w:lang w:val="sq-AL"/>
        </w:rPr>
      </w:pPr>
      <w:r w:rsidRPr="00CB1D1C">
        <w:rPr>
          <w:lang w:val="sq-AL"/>
        </w:rPr>
        <w:t>5. Mosrealizimi i detyrave të përcaktuara në pikat 1, 2 dhe 3 të kreut III të këtij vendimi, konsiderohet “mospërmbushje detyre” nga zyrtarët përkatës.</w:t>
      </w:r>
    </w:p>
    <w:p w:rsidR="00477E30" w:rsidRPr="00CB1D1C" w:rsidRDefault="00477E30" w:rsidP="00477E30">
      <w:pPr>
        <w:pStyle w:val="Paragrafi"/>
        <w:rPr>
          <w:lang w:val="sq-AL"/>
        </w:rPr>
      </w:pPr>
      <w:r w:rsidRPr="00CB1D1C">
        <w:rPr>
          <w:lang w:val="sq-AL"/>
        </w:rPr>
        <w:t>6. Në rast se gjatë vitit të vlerësimit, zyrtarët që duhet të bëjnë vlerësimin largohen nga ai pozicion apo ndodhen në pamundësi të vazhdimit të mëtejshëm të detyrës, ata janë të detyruar të bëjnë vlerësimin për nëpunësin/nëpunësit për periudhën gjatë së cilës kanë ushtruar detyrën.</w:t>
      </w:r>
    </w:p>
    <w:p w:rsidR="00477E30" w:rsidRPr="00CB1D1C" w:rsidRDefault="00477E30" w:rsidP="00477E30">
      <w:pPr>
        <w:pStyle w:val="Paragrafi"/>
        <w:rPr>
          <w:lang w:val="sq-AL"/>
        </w:rPr>
      </w:pPr>
      <w:r w:rsidRPr="00CB1D1C">
        <w:rPr>
          <w:lang w:val="sq-AL"/>
        </w:rPr>
        <w:t>7. Vlerësimi sipas pikës 6 të këtij kreu, merret si bazë nga zyrtari zëvendësues në vlerësimin e tij përfundimtar.</w:t>
      </w:r>
    </w:p>
    <w:p w:rsidR="00477E30" w:rsidRPr="00CB1D1C" w:rsidRDefault="00477E30" w:rsidP="00477E30">
      <w:pPr>
        <w:pStyle w:val="Paragrafi"/>
        <w:rPr>
          <w:lang w:val="sq-AL"/>
        </w:rPr>
      </w:pPr>
      <w:r w:rsidRPr="00CB1D1C">
        <w:rPr>
          <w:lang w:val="sq-AL"/>
        </w:rPr>
        <w:t>8. Në rast se marrja e vlerësimit sipas pikës 6 të këtij kreu, është e pamundur, zyrtari zëvendësues bazohet në vlerësimet e mëparshme vjetore.</w:t>
      </w:r>
    </w:p>
    <w:p w:rsidR="00477E30" w:rsidRPr="00CB1D1C" w:rsidRDefault="00477E30" w:rsidP="00477E30">
      <w:pPr>
        <w:pStyle w:val="Paragrafi"/>
        <w:rPr>
          <w:lang w:val="sq-AL"/>
        </w:rPr>
      </w:pPr>
      <w:r w:rsidRPr="00CB1D1C">
        <w:rPr>
          <w:lang w:val="sq-AL"/>
        </w:rPr>
        <w:t>9. Nëpunësi ka këto detyra:</w:t>
      </w:r>
    </w:p>
    <w:p w:rsidR="00477E30" w:rsidRPr="00CB1D1C" w:rsidRDefault="00477E30" w:rsidP="00477E30">
      <w:pPr>
        <w:pStyle w:val="Paragrafi"/>
        <w:rPr>
          <w:lang w:val="sq-AL"/>
        </w:rPr>
      </w:pPr>
      <w:r w:rsidRPr="00CB1D1C">
        <w:rPr>
          <w:lang w:val="sq-AL"/>
        </w:rPr>
        <w:t>a) Merr pjesë aktivisht në procesin e vlerësimit të rezultateve në punë;</w:t>
      </w:r>
    </w:p>
    <w:p w:rsidR="00477E30" w:rsidRPr="00CB1D1C" w:rsidRDefault="00477E30" w:rsidP="00477E30">
      <w:pPr>
        <w:pStyle w:val="Paragrafi"/>
        <w:rPr>
          <w:lang w:val="sq-AL"/>
        </w:rPr>
      </w:pPr>
      <w:r w:rsidRPr="00CB1D1C">
        <w:rPr>
          <w:lang w:val="sq-AL"/>
        </w:rPr>
        <w:t>b) Analizon detyrat e përcaktuara në përshkrimin e punës dhe kontribuon në përcaktimin e objektivave që janë objekt i vlerësimit të rezultateve në punë;</w:t>
      </w:r>
    </w:p>
    <w:p w:rsidR="00477E30" w:rsidRPr="00CB1D1C" w:rsidRDefault="00477E30" w:rsidP="00477E30">
      <w:pPr>
        <w:pStyle w:val="Paragrafi"/>
        <w:rPr>
          <w:lang w:val="sq-AL"/>
        </w:rPr>
      </w:pPr>
      <w:r w:rsidRPr="00CB1D1C">
        <w:rPr>
          <w:lang w:val="sq-AL"/>
        </w:rPr>
        <w:t>c) Duhet të krijojë një kuptim të qartë të objektivave individualë dhe të këshillohet me zyrtarin raportues për çdo paqartësi të mundshme;</w:t>
      </w:r>
    </w:p>
    <w:p w:rsidR="00477E30" w:rsidRPr="00CB1D1C" w:rsidRDefault="00477E30" w:rsidP="00477E30">
      <w:pPr>
        <w:pStyle w:val="Paragrafi"/>
        <w:rPr>
          <w:lang w:val="sq-AL"/>
        </w:rPr>
      </w:pPr>
      <w:r w:rsidRPr="00CB1D1C">
        <w:rPr>
          <w:lang w:val="sq-AL"/>
        </w:rPr>
        <w:t xml:space="preserve">ç) Kontribuon me sugjerime gjatë fazës së bisedimeve të ndërmjetme;  </w:t>
      </w:r>
    </w:p>
    <w:p w:rsidR="00477E30" w:rsidRPr="00CB1D1C" w:rsidRDefault="00477E30" w:rsidP="00477E30">
      <w:pPr>
        <w:pStyle w:val="Paragrafi"/>
        <w:rPr>
          <w:lang w:val="sq-AL"/>
        </w:rPr>
      </w:pPr>
      <w:r w:rsidRPr="00CB1D1C">
        <w:rPr>
          <w:lang w:val="sq-AL"/>
        </w:rPr>
        <w:t xml:space="preserve">d) Sugjeron trajnime dhe mundësi të tjera për zhvillimin e tij/e saj profesional.  </w:t>
      </w:r>
    </w:p>
    <w:p w:rsidR="00477E30" w:rsidRPr="00CB1D1C" w:rsidRDefault="00477E30" w:rsidP="00477E30">
      <w:pPr>
        <w:pStyle w:val="Paragrafi"/>
        <w:rPr>
          <w:sz w:val="14"/>
          <w:szCs w:val="14"/>
          <w:lang w:val="sq-AL"/>
        </w:rPr>
      </w:pPr>
    </w:p>
    <w:p w:rsidR="00477E30" w:rsidRPr="00CB1D1C" w:rsidRDefault="00477E30" w:rsidP="00477E30">
      <w:pPr>
        <w:pStyle w:val="NenkreuNr"/>
        <w:keepNext w:val="0"/>
        <w:rPr>
          <w:lang w:val="sq-AL"/>
        </w:rPr>
      </w:pPr>
      <w:r w:rsidRPr="00CB1D1C">
        <w:rPr>
          <w:lang w:val="sq-AL"/>
        </w:rPr>
        <w:t>KREU IV</w:t>
      </w:r>
    </w:p>
    <w:p w:rsidR="00477E30" w:rsidRPr="00CB1D1C" w:rsidRDefault="00477E30" w:rsidP="00477E30">
      <w:pPr>
        <w:pStyle w:val="NenkreuTitull"/>
        <w:widowControl w:val="0"/>
        <w:rPr>
          <w:lang w:val="sq-AL"/>
        </w:rPr>
      </w:pPr>
      <w:r w:rsidRPr="00CB1D1C">
        <w:rPr>
          <w:lang w:val="sq-AL"/>
        </w:rPr>
        <w:t>FORMULARI I VLERËSIMIT</w:t>
      </w:r>
    </w:p>
    <w:p w:rsidR="00477E30" w:rsidRPr="00CB1D1C" w:rsidRDefault="00477E30" w:rsidP="00477E30">
      <w:pPr>
        <w:pStyle w:val="Paragrafi"/>
        <w:rPr>
          <w:sz w:val="14"/>
          <w:szCs w:val="14"/>
          <w:lang w:val="sq-AL"/>
        </w:rPr>
      </w:pPr>
    </w:p>
    <w:p w:rsidR="00477E30" w:rsidRPr="00CB1D1C" w:rsidRDefault="00477E30" w:rsidP="00477E30">
      <w:pPr>
        <w:pStyle w:val="Paragrafi"/>
        <w:rPr>
          <w:spacing w:val="-4"/>
          <w:lang w:val="sq-AL"/>
        </w:rPr>
      </w:pPr>
      <w:r w:rsidRPr="00CB1D1C">
        <w:rPr>
          <w:spacing w:val="-4"/>
          <w:lang w:val="sq-AL"/>
        </w:rPr>
        <w:t>1. Formulari i vlerësimit të punës jepet në lidhjet nr.</w:t>
      </w:r>
      <w:r>
        <w:rPr>
          <w:spacing w:val="-4"/>
          <w:lang w:val="sq-AL"/>
        </w:rPr>
        <w:t xml:space="preserve"> </w:t>
      </w:r>
      <w:r w:rsidRPr="00CB1D1C">
        <w:rPr>
          <w:spacing w:val="-4"/>
          <w:lang w:val="sq-AL"/>
        </w:rPr>
        <w:t>1 dhe nr.</w:t>
      </w:r>
      <w:r>
        <w:rPr>
          <w:spacing w:val="-4"/>
          <w:lang w:val="sq-AL"/>
        </w:rPr>
        <w:t xml:space="preserve"> </w:t>
      </w:r>
      <w:r w:rsidRPr="00CB1D1C">
        <w:rPr>
          <w:spacing w:val="-4"/>
          <w:lang w:val="sq-AL"/>
        </w:rPr>
        <w:t>2, që i bashkëlidhen këtij vendimi dhe janë pjesë përbërëse e tij.</w:t>
      </w:r>
    </w:p>
    <w:p w:rsidR="00477E30" w:rsidRPr="00CB1D1C" w:rsidRDefault="00477E30" w:rsidP="00477E30">
      <w:pPr>
        <w:pStyle w:val="Paragrafi"/>
        <w:rPr>
          <w:spacing w:val="-4"/>
          <w:lang w:val="sq-AL"/>
        </w:rPr>
      </w:pPr>
      <w:r w:rsidRPr="00CB1D1C">
        <w:rPr>
          <w:spacing w:val="-4"/>
          <w:lang w:val="sq-AL"/>
        </w:rPr>
        <w:t>2. Formulari ka në përmbajtje këto ndarje të dallueshme:</w:t>
      </w:r>
    </w:p>
    <w:p w:rsidR="00477E30" w:rsidRPr="00CB1D1C" w:rsidRDefault="00477E30" w:rsidP="00477E30">
      <w:pPr>
        <w:pStyle w:val="Paragrafi"/>
        <w:rPr>
          <w:spacing w:val="-4"/>
          <w:lang w:val="sq-AL"/>
        </w:rPr>
      </w:pPr>
      <w:r w:rsidRPr="00CB1D1C">
        <w:rPr>
          <w:spacing w:val="-4"/>
          <w:lang w:val="sq-AL"/>
        </w:rPr>
        <w:t>a) ndarjen A: Të dhënat personale;</w:t>
      </w:r>
    </w:p>
    <w:p w:rsidR="00477E30" w:rsidRPr="00CB1D1C" w:rsidRDefault="00477E30" w:rsidP="00477E30">
      <w:pPr>
        <w:pStyle w:val="Paragrafi"/>
        <w:rPr>
          <w:spacing w:val="-4"/>
          <w:lang w:val="sq-AL"/>
        </w:rPr>
      </w:pPr>
      <w:r w:rsidRPr="00CB1D1C">
        <w:rPr>
          <w:spacing w:val="-4"/>
          <w:lang w:val="sq-AL"/>
        </w:rPr>
        <w:t>b) ndarjen B: Konteksti i punës;</w:t>
      </w:r>
    </w:p>
    <w:p w:rsidR="00477E30" w:rsidRPr="00CB1D1C" w:rsidRDefault="00477E30" w:rsidP="00477E30">
      <w:pPr>
        <w:pStyle w:val="Paragrafi"/>
        <w:rPr>
          <w:spacing w:val="-4"/>
          <w:lang w:val="sq-AL"/>
        </w:rPr>
      </w:pPr>
      <w:r w:rsidRPr="00CB1D1C">
        <w:rPr>
          <w:spacing w:val="-4"/>
          <w:lang w:val="sq-AL"/>
        </w:rPr>
        <w:t xml:space="preserve">c) ndarjen C: Objektivat dhe matësit e </w:t>
      </w:r>
      <w:proofErr w:type="spellStart"/>
      <w:r w:rsidRPr="00CB1D1C">
        <w:rPr>
          <w:spacing w:val="-4"/>
          <w:lang w:val="sq-AL"/>
        </w:rPr>
        <w:t>performancës</w:t>
      </w:r>
      <w:proofErr w:type="spellEnd"/>
      <w:r w:rsidRPr="00CB1D1C">
        <w:rPr>
          <w:spacing w:val="-4"/>
          <w:lang w:val="sq-AL"/>
        </w:rPr>
        <w:t>;</w:t>
      </w:r>
    </w:p>
    <w:p w:rsidR="00477E30" w:rsidRPr="00CB1D1C" w:rsidRDefault="00477E30" w:rsidP="00477E30">
      <w:pPr>
        <w:pStyle w:val="Paragrafi"/>
        <w:rPr>
          <w:spacing w:val="-4"/>
          <w:lang w:val="sq-AL"/>
        </w:rPr>
      </w:pPr>
      <w:r w:rsidRPr="00CB1D1C">
        <w:rPr>
          <w:spacing w:val="-4"/>
          <w:lang w:val="sq-AL"/>
        </w:rPr>
        <w:t>ç) ndarjen Ç: Sjellja profesionale;</w:t>
      </w:r>
    </w:p>
    <w:p w:rsidR="00477E30" w:rsidRPr="00CB1D1C" w:rsidRDefault="00477E30" w:rsidP="00477E30">
      <w:pPr>
        <w:pStyle w:val="Paragrafi"/>
        <w:rPr>
          <w:spacing w:val="-4"/>
          <w:lang w:val="sq-AL"/>
        </w:rPr>
      </w:pPr>
      <w:r w:rsidRPr="00CB1D1C">
        <w:rPr>
          <w:spacing w:val="-4"/>
          <w:lang w:val="sq-AL"/>
        </w:rPr>
        <w:t>d) ndarjen D: Nënshkrimi për lidhjen nr.</w:t>
      </w:r>
      <w:r>
        <w:rPr>
          <w:spacing w:val="-4"/>
          <w:lang w:val="sq-AL"/>
        </w:rPr>
        <w:t xml:space="preserve"> </w:t>
      </w:r>
      <w:r w:rsidRPr="00CB1D1C">
        <w:rPr>
          <w:spacing w:val="-4"/>
          <w:lang w:val="sq-AL"/>
        </w:rPr>
        <w:t xml:space="preserve">2 dhe vlerësimi me intervistë nga </w:t>
      </w:r>
      <w:proofErr w:type="spellStart"/>
      <w:r w:rsidRPr="00CB1D1C">
        <w:rPr>
          <w:spacing w:val="-4"/>
          <w:lang w:val="sq-AL"/>
        </w:rPr>
        <w:t>KKP</w:t>
      </w:r>
      <w:proofErr w:type="spellEnd"/>
      <w:r w:rsidRPr="00CB1D1C">
        <w:rPr>
          <w:spacing w:val="-4"/>
          <w:lang w:val="sq-AL"/>
        </w:rPr>
        <w:t xml:space="preserve">-ja për </w:t>
      </w:r>
      <w:proofErr w:type="spellStart"/>
      <w:r w:rsidRPr="00CB1D1C">
        <w:rPr>
          <w:spacing w:val="-4"/>
          <w:lang w:val="sq-AL"/>
        </w:rPr>
        <w:t>TND</w:t>
      </w:r>
      <w:proofErr w:type="spellEnd"/>
      <w:r w:rsidRPr="00CB1D1C">
        <w:rPr>
          <w:spacing w:val="-4"/>
          <w:lang w:val="sq-AL"/>
        </w:rPr>
        <w:t>-në për lidhjen nr.</w:t>
      </w:r>
      <w:r>
        <w:rPr>
          <w:spacing w:val="-4"/>
          <w:lang w:val="sq-AL"/>
        </w:rPr>
        <w:t xml:space="preserve"> </w:t>
      </w:r>
      <w:r w:rsidRPr="00CB1D1C">
        <w:rPr>
          <w:spacing w:val="-4"/>
          <w:lang w:val="sq-AL"/>
        </w:rPr>
        <w:t>1;</w:t>
      </w:r>
    </w:p>
    <w:p w:rsidR="00477E30" w:rsidRPr="00CB1D1C" w:rsidRDefault="00477E30" w:rsidP="00477E30">
      <w:pPr>
        <w:pStyle w:val="Paragrafi"/>
        <w:rPr>
          <w:lang w:val="sq-AL"/>
        </w:rPr>
      </w:pPr>
      <w:r w:rsidRPr="00CB1D1C">
        <w:rPr>
          <w:spacing w:val="-4"/>
          <w:lang w:val="sq-AL"/>
        </w:rPr>
        <w:t>dh) ndarjen DH: Rivlerësimi nga zyrtari autorizues</w:t>
      </w:r>
      <w:r w:rsidRPr="00CB1D1C">
        <w:rPr>
          <w:lang w:val="sq-AL"/>
        </w:rPr>
        <w:t xml:space="preserve"> për lidhjen nr.</w:t>
      </w:r>
      <w:r>
        <w:rPr>
          <w:lang w:val="sq-AL"/>
        </w:rPr>
        <w:t xml:space="preserve"> </w:t>
      </w:r>
      <w:r w:rsidRPr="00CB1D1C">
        <w:rPr>
          <w:lang w:val="sq-AL"/>
        </w:rPr>
        <w:t>2 dhe nënshkrimi;</w:t>
      </w:r>
    </w:p>
    <w:p w:rsidR="00477E30" w:rsidRPr="00CB1D1C" w:rsidRDefault="00477E30" w:rsidP="00477E30">
      <w:pPr>
        <w:pStyle w:val="Paragrafi"/>
        <w:rPr>
          <w:lang w:val="sq-AL"/>
        </w:rPr>
      </w:pPr>
      <w:r w:rsidRPr="00CB1D1C">
        <w:rPr>
          <w:lang w:val="sq-AL"/>
        </w:rPr>
        <w:t xml:space="preserve">e) </w:t>
      </w:r>
      <w:r>
        <w:rPr>
          <w:lang w:val="sq-AL"/>
        </w:rPr>
        <w:t>n</w:t>
      </w:r>
      <w:r w:rsidRPr="00CB1D1C">
        <w:rPr>
          <w:lang w:val="sq-AL"/>
        </w:rPr>
        <w:t>darjen E: Plani i zhvillimit profesional të nëpunësit.</w:t>
      </w:r>
    </w:p>
    <w:p w:rsidR="00477E30" w:rsidRDefault="00477E30" w:rsidP="00477E30">
      <w:pPr>
        <w:pStyle w:val="Paragrafi"/>
        <w:rPr>
          <w:spacing w:val="-4"/>
          <w:lang w:val="sq-AL"/>
        </w:rPr>
      </w:pPr>
      <w:r w:rsidRPr="00CB1D1C">
        <w:rPr>
          <w:spacing w:val="-4"/>
          <w:lang w:val="sq-AL"/>
        </w:rPr>
        <w:t xml:space="preserve">3. Ndarja A plotësohet nga zyrtari raportues/eprori direkt për anëtarët e </w:t>
      </w:r>
      <w:proofErr w:type="spellStart"/>
      <w:r w:rsidRPr="00CB1D1C">
        <w:rPr>
          <w:spacing w:val="-4"/>
          <w:lang w:val="sq-AL"/>
        </w:rPr>
        <w:t>TND</w:t>
      </w:r>
      <w:proofErr w:type="spellEnd"/>
      <w:r w:rsidRPr="00CB1D1C">
        <w:rPr>
          <w:spacing w:val="-4"/>
          <w:lang w:val="sq-AL"/>
        </w:rPr>
        <w:t xml:space="preserve">-së dhe për nëpunësit civilë të kategorisë së lartë drejtuese në institucionet e pavarura dhe njësitë e qeverisjes vendore në fillim të periudhës së vlerësimit. Të gjitha të dhënat personale të nëpunësit civil mbahen shënim në mënyrë korrekte dhe përcaktohet </w:t>
      </w:r>
      <w:r w:rsidRPr="00CB1D1C">
        <w:rPr>
          <w:spacing w:val="-4"/>
          <w:lang w:val="sq-AL"/>
        </w:rPr>
        <w:lastRenderedPageBreak/>
        <w:t>qartë nëse vlerësimi është analizë vjetore e punës, është analizë e ndërmjetme e punës ose nëse bëhet për ndonjë qëllim tjetër.</w:t>
      </w:r>
    </w:p>
    <w:p w:rsidR="00477E30" w:rsidRPr="00CB1D1C" w:rsidRDefault="00477E30" w:rsidP="00477E30">
      <w:pPr>
        <w:pStyle w:val="Paragrafi"/>
        <w:rPr>
          <w:spacing w:val="-4"/>
          <w:lang w:val="sq-AL"/>
        </w:rPr>
      </w:pPr>
    </w:p>
    <w:p w:rsidR="00477E30" w:rsidRPr="00CB1D1C" w:rsidRDefault="00477E30" w:rsidP="00477E30">
      <w:pPr>
        <w:pStyle w:val="Paragrafi"/>
        <w:rPr>
          <w:spacing w:val="-4"/>
          <w:lang w:val="sq-AL"/>
        </w:rPr>
      </w:pPr>
      <w:r w:rsidRPr="00CB1D1C">
        <w:rPr>
          <w:spacing w:val="-4"/>
          <w:lang w:val="sq-AL"/>
        </w:rPr>
        <w:t xml:space="preserve">4. Ndarja B plotësohet nga zyrtari raportues/eprori direkt për anëtarët e </w:t>
      </w:r>
      <w:proofErr w:type="spellStart"/>
      <w:r w:rsidRPr="00CB1D1C">
        <w:rPr>
          <w:spacing w:val="-4"/>
          <w:lang w:val="sq-AL"/>
        </w:rPr>
        <w:t>TND</w:t>
      </w:r>
      <w:proofErr w:type="spellEnd"/>
      <w:r w:rsidRPr="00CB1D1C">
        <w:rPr>
          <w:spacing w:val="-4"/>
          <w:lang w:val="sq-AL"/>
        </w:rPr>
        <w:t xml:space="preserve">-së dhe për nëpunësit civilë të kategorisë së lartë drejtuese në institucionet e pavarura dhe njësitë e qeverisjes vendore përpara fillimit të periudhës së vlerësimit. Zyrtari raportues/eprori direkt për anëtarët e </w:t>
      </w:r>
      <w:proofErr w:type="spellStart"/>
      <w:r w:rsidRPr="00CB1D1C">
        <w:rPr>
          <w:spacing w:val="-4"/>
          <w:lang w:val="sq-AL"/>
        </w:rPr>
        <w:t>TND</w:t>
      </w:r>
      <w:proofErr w:type="spellEnd"/>
      <w:r w:rsidRPr="00CB1D1C">
        <w:rPr>
          <w:spacing w:val="-4"/>
          <w:lang w:val="sq-AL"/>
        </w:rPr>
        <w:t>-së dhe për nëpunësit civilë të kategorisë së lartë drejtuese në institucionet e pavarura dhe njësitë e qeverisjes vendore identifikon objektivat institucionalë dhe të njësisë përkatëse organizative që do të përdoren për të përcaktuar objektivat individualë për secilin nga vartësit.</w:t>
      </w:r>
    </w:p>
    <w:p w:rsidR="00477E30" w:rsidRPr="00CB1D1C" w:rsidRDefault="00477E30" w:rsidP="00477E30">
      <w:pPr>
        <w:pStyle w:val="Paragrafi"/>
        <w:rPr>
          <w:spacing w:val="-4"/>
          <w:lang w:val="sq-AL"/>
        </w:rPr>
      </w:pPr>
      <w:r w:rsidRPr="00CB1D1C">
        <w:rPr>
          <w:spacing w:val="-4"/>
          <w:lang w:val="sq-AL"/>
        </w:rPr>
        <w:t xml:space="preserve">5. Ndarja C plotësohet nga zyrtari raportues/eprori direkt për anëtarët e </w:t>
      </w:r>
      <w:proofErr w:type="spellStart"/>
      <w:r w:rsidRPr="00CB1D1C">
        <w:rPr>
          <w:spacing w:val="-4"/>
          <w:lang w:val="sq-AL"/>
        </w:rPr>
        <w:t>TND</w:t>
      </w:r>
      <w:proofErr w:type="spellEnd"/>
      <w:r w:rsidRPr="00CB1D1C">
        <w:rPr>
          <w:spacing w:val="-4"/>
          <w:lang w:val="sq-AL"/>
        </w:rPr>
        <w:t xml:space="preserve">-së dhe për nëpunësit civilë të kategorisë së lartë drejtuese në institucionet e pavarura dhe njësitë e qeverisjes vendore. Zyrtari raportues/eprori direkt për anëtarët e </w:t>
      </w:r>
      <w:proofErr w:type="spellStart"/>
      <w:r w:rsidRPr="00CB1D1C">
        <w:rPr>
          <w:spacing w:val="-4"/>
          <w:lang w:val="sq-AL"/>
        </w:rPr>
        <w:t>TND</w:t>
      </w:r>
      <w:proofErr w:type="spellEnd"/>
      <w:r w:rsidRPr="00CB1D1C">
        <w:rPr>
          <w:spacing w:val="-4"/>
          <w:lang w:val="sq-AL"/>
        </w:rPr>
        <w:t>-së dhe për nëpunësit civilë të kategorisë së lartë drejtuese në institucionet e pavarura dhe njësitë e qeverisjes vendore mban shënim objektivat, duke mbajtur parasysh përshkrimin e punës për pozicionin përkatës. Ndarja C diskutohet me nëpunësin.</w:t>
      </w:r>
    </w:p>
    <w:p w:rsidR="00477E30" w:rsidRPr="00CB1D1C" w:rsidRDefault="00477E30" w:rsidP="00477E30">
      <w:pPr>
        <w:pStyle w:val="Paragrafi"/>
        <w:rPr>
          <w:spacing w:val="-4"/>
          <w:lang w:val="sq-AL"/>
        </w:rPr>
      </w:pPr>
      <w:r w:rsidRPr="00CB1D1C">
        <w:rPr>
          <w:spacing w:val="-4"/>
          <w:lang w:val="sq-AL"/>
        </w:rPr>
        <w:t xml:space="preserve">6. Ndarja Ç plotësohet nga zyrtari raportues/eprori direkt për anëtarët e </w:t>
      </w:r>
      <w:proofErr w:type="spellStart"/>
      <w:r w:rsidRPr="00CB1D1C">
        <w:rPr>
          <w:spacing w:val="-4"/>
          <w:lang w:val="sq-AL"/>
        </w:rPr>
        <w:t>TND</w:t>
      </w:r>
      <w:proofErr w:type="spellEnd"/>
      <w:r w:rsidRPr="00CB1D1C">
        <w:rPr>
          <w:spacing w:val="-4"/>
          <w:lang w:val="sq-AL"/>
        </w:rPr>
        <w:t>-së dhe për nëpunësit civilë të kategorisë së lartë drejtuese në institucionet e pavarura dhe njësitë e qeverisjes vendore dhe nënshkruhet prej zyrtarit raportues/</w:t>
      </w:r>
      <w:proofErr w:type="spellStart"/>
      <w:r>
        <w:rPr>
          <w:spacing w:val="-4"/>
          <w:lang w:val="sq-AL"/>
        </w:rPr>
        <w:t>kundërfirmues</w:t>
      </w:r>
      <w:proofErr w:type="spellEnd"/>
      <w:r>
        <w:rPr>
          <w:spacing w:val="-4"/>
          <w:lang w:val="sq-AL"/>
        </w:rPr>
        <w:t xml:space="preserve">/autorizues/eprori direkt </w:t>
      </w:r>
      <w:r w:rsidRPr="00CB1D1C">
        <w:rPr>
          <w:spacing w:val="-4"/>
          <w:lang w:val="sq-AL"/>
        </w:rPr>
        <w:t xml:space="preserve">për anëtarët e </w:t>
      </w:r>
      <w:proofErr w:type="spellStart"/>
      <w:r w:rsidRPr="00CB1D1C">
        <w:rPr>
          <w:spacing w:val="-4"/>
          <w:lang w:val="sq-AL"/>
        </w:rPr>
        <w:t>TND</w:t>
      </w:r>
      <w:proofErr w:type="spellEnd"/>
      <w:r w:rsidRPr="00CB1D1C">
        <w:rPr>
          <w:spacing w:val="-4"/>
          <w:lang w:val="sq-AL"/>
        </w:rPr>
        <w:t>-së dhe për nëpunësit civilë të kategorisë së lartë drejtuese në institucionet e pavarura dhe njësitë e qeverisjes vendore</w:t>
      </w:r>
      <w:r>
        <w:rPr>
          <w:spacing w:val="-4"/>
          <w:lang w:val="sq-AL"/>
        </w:rPr>
        <w:t>,</w:t>
      </w:r>
      <w:r w:rsidRPr="00CB1D1C">
        <w:rPr>
          <w:spacing w:val="-4"/>
          <w:lang w:val="sq-AL"/>
        </w:rPr>
        <w:t xml:space="preserve"> si dhe nga nëpunësi.</w:t>
      </w:r>
    </w:p>
    <w:p w:rsidR="00477E30" w:rsidRPr="00866BD4" w:rsidRDefault="00477E30" w:rsidP="00477E30">
      <w:pPr>
        <w:pStyle w:val="Paragrafi"/>
        <w:rPr>
          <w:spacing w:val="-4"/>
          <w:lang w:val="sq-AL"/>
        </w:rPr>
      </w:pPr>
      <w:r w:rsidRPr="00866BD4">
        <w:rPr>
          <w:spacing w:val="-4"/>
          <w:lang w:val="sq-AL"/>
        </w:rPr>
        <w:t xml:space="preserve">7. Në ndarjet C dhe Ç parashikohet mundësia e vlerësimit nga zyrtari raportues/eprori direkt për anëtarët e </w:t>
      </w:r>
      <w:proofErr w:type="spellStart"/>
      <w:r w:rsidRPr="00866BD4">
        <w:rPr>
          <w:spacing w:val="-4"/>
          <w:lang w:val="sq-AL"/>
        </w:rPr>
        <w:t>TND</w:t>
      </w:r>
      <w:proofErr w:type="spellEnd"/>
      <w:r w:rsidRPr="00866BD4">
        <w:rPr>
          <w:spacing w:val="-4"/>
          <w:lang w:val="sq-AL"/>
        </w:rPr>
        <w:t xml:space="preserve">-së dhe për nëpunësit civilë të kategorisë së lartë drejtuese në institucionet e pavarura dhe njësitë e qeverisjes vendore së bashku me hapësirat përkatëse për komente dhe shpjegime të nëpunësit e të zyrtarit raportues/eprorit direkt për anëtarët e </w:t>
      </w:r>
      <w:proofErr w:type="spellStart"/>
      <w:r w:rsidRPr="00866BD4">
        <w:rPr>
          <w:spacing w:val="-4"/>
          <w:lang w:val="sq-AL"/>
        </w:rPr>
        <w:t>TND</w:t>
      </w:r>
      <w:proofErr w:type="spellEnd"/>
      <w:r w:rsidRPr="00866BD4">
        <w:rPr>
          <w:spacing w:val="-4"/>
          <w:lang w:val="sq-AL"/>
        </w:rPr>
        <w:t xml:space="preserve">-së dhe për nëpunësit civilë të kategorisë së lartë drejtuese në institucionet e pavarura dhe njësitë e qeverisjes vendore. Këto plotësohen edhe gjatë fazës së bisedimeve të ndërmjetme. Në fund të periudhës së vlerësimit, zyrtari raportues/eprori direkt për anëtarët e </w:t>
      </w:r>
      <w:proofErr w:type="spellStart"/>
      <w:r w:rsidRPr="00866BD4">
        <w:rPr>
          <w:spacing w:val="-4"/>
          <w:lang w:val="sq-AL"/>
        </w:rPr>
        <w:t>TND</w:t>
      </w:r>
      <w:proofErr w:type="spellEnd"/>
      <w:r w:rsidRPr="00866BD4">
        <w:rPr>
          <w:spacing w:val="-4"/>
          <w:lang w:val="sq-AL"/>
        </w:rPr>
        <w:t>-së dhe për nëpunësit civilë të kategorisë së lartë drejtuese në institucionet e pavarura dhe njësitë e qeverisjes vendore bën vlerësimin e rezultateve individuale në punë.</w:t>
      </w:r>
    </w:p>
    <w:p w:rsidR="00477E30" w:rsidRPr="00CB1D1C" w:rsidRDefault="00477E30" w:rsidP="00477E30">
      <w:pPr>
        <w:pStyle w:val="Paragrafi"/>
        <w:rPr>
          <w:spacing w:val="4"/>
          <w:lang w:val="sq-AL"/>
        </w:rPr>
      </w:pPr>
      <w:r w:rsidRPr="00866BD4">
        <w:rPr>
          <w:spacing w:val="-4"/>
          <w:lang w:val="sq-AL"/>
        </w:rPr>
        <w:t xml:space="preserve">8. Ndarja D plotësohet nga zyrtari raportues/ </w:t>
      </w:r>
      <w:proofErr w:type="spellStart"/>
      <w:r w:rsidRPr="00866BD4">
        <w:rPr>
          <w:spacing w:val="-4"/>
          <w:lang w:val="sq-AL"/>
        </w:rPr>
        <w:t>kundërfirmues</w:t>
      </w:r>
      <w:proofErr w:type="spellEnd"/>
      <w:r w:rsidRPr="00866BD4">
        <w:rPr>
          <w:spacing w:val="-4"/>
          <w:lang w:val="sq-AL"/>
        </w:rPr>
        <w:t xml:space="preserve">/autorizues/eprori direkt për anëtarët e  </w:t>
      </w:r>
      <w:proofErr w:type="spellStart"/>
      <w:r w:rsidRPr="00866BD4">
        <w:rPr>
          <w:spacing w:val="-4"/>
          <w:lang w:val="sq-AL"/>
        </w:rPr>
        <w:t>TND</w:t>
      </w:r>
      <w:proofErr w:type="spellEnd"/>
      <w:r w:rsidRPr="00866BD4">
        <w:rPr>
          <w:spacing w:val="-4"/>
          <w:lang w:val="sq-AL"/>
        </w:rPr>
        <w:t>-së dhe për nëpunësit civilë të kategorisë së lartë drejtuese në institucionet e pavarura dhe njësitë e</w:t>
      </w:r>
      <w:r w:rsidRPr="00CB1D1C">
        <w:rPr>
          <w:spacing w:val="4"/>
          <w:lang w:val="sq-AL"/>
        </w:rPr>
        <w:t xml:space="preserve"> qeverisjes vendore dhe nëpunësi pas takimit për diskutimin e vlerësimit përfundimtar të nëpunësit.</w:t>
      </w:r>
    </w:p>
    <w:p w:rsidR="00477E30" w:rsidRPr="00CB1D1C" w:rsidRDefault="00477E30" w:rsidP="00477E30">
      <w:pPr>
        <w:pStyle w:val="Paragrafi"/>
        <w:rPr>
          <w:spacing w:val="-4"/>
          <w:lang w:val="sq-AL"/>
        </w:rPr>
      </w:pPr>
      <w:r w:rsidRPr="00CB1D1C">
        <w:rPr>
          <w:spacing w:val="-4"/>
          <w:lang w:val="sq-AL"/>
        </w:rPr>
        <w:t>9. Ndarja DH e lidhjes nr.</w:t>
      </w:r>
      <w:r>
        <w:rPr>
          <w:spacing w:val="-4"/>
          <w:lang w:val="sq-AL"/>
        </w:rPr>
        <w:t xml:space="preserve"> </w:t>
      </w:r>
      <w:r w:rsidRPr="00CB1D1C">
        <w:rPr>
          <w:spacing w:val="-4"/>
          <w:lang w:val="sq-AL"/>
        </w:rPr>
        <w:t>2 plotësohet nga zyrtari autorizues kur nëpunësi nuk ka pranuar vlerësimin dhe ka kërkuar shqyrtim nga ana e zyrtarit autorizues. Ndarja DH e lidhjes nr.</w:t>
      </w:r>
      <w:r>
        <w:rPr>
          <w:spacing w:val="-4"/>
          <w:lang w:val="sq-AL"/>
        </w:rPr>
        <w:t xml:space="preserve"> </w:t>
      </w:r>
      <w:r w:rsidRPr="00CB1D1C">
        <w:rPr>
          <w:spacing w:val="-4"/>
          <w:lang w:val="sq-AL"/>
        </w:rPr>
        <w:t xml:space="preserve">1 plotësohet nga </w:t>
      </w:r>
      <w:proofErr w:type="spellStart"/>
      <w:r w:rsidRPr="00CB1D1C">
        <w:rPr>
          <w:spacing w:val="-4"/>
          <w:lang w:val="sq-AL"/>
        </w:rPr>
        <w:t>KKP</w:t>
      </w:r>
      <w:proofErr w:type="spellEnd"/>
      <w:r w:rsidRPr="00CB1D1C">
        <w:rPr>
          <w:spacing w:val="-4"/>
          <w:lang w:val="sq-AL"/>
        </w:rPr>
        <w:t>-ja/ titullari i institucionit dhe nga nëpunësi që vlerësohet.</w:t>
      </w:r>
    </w:p>
    <w:p w:rsidR="00477E30" w:rsidRPr="00CB1D1C" w:rsidRDefault="00477E30" w:rsidP="00477E30">
      <w:pPr>
        <w:pStyle w:val="Paragrafi"/>
        <w:rPr>
          <w:spacing w:val="-4"/>
          <w:lang w:val="sq-AL"/>
        </w:rPr>
      </w:pPr>
      <w:r w:rsidRPr="00CB1D1C">
        <w:rPr>
          <w:spacing w:val="-4"/>
          <w:lang w:val="sq-AL"/>
        </w:rPr>
        <w:t xml:space="preserve">10. Ndarja E plotësohet pas përfundimit të procesit të </w:t>
      </w:r>
      <w:proofErr w:type="spellStart"/>
      <w:r w:rsidRPr="00CB1D1C">
        <w:rPr>
          <w:spacing w:val="-4"/>
          <w:lang w:val="sq-AL"/>
        </w:rPr>
        <w:t>ankimimit</w:t>
      </w:r>
      <w:proofErr w:type="spellEnd"/>
      <w:r w:rsidRPr="00CB1D1C">
        <w:rPr>
          <w:spacing w:val="-4"/>
          <w:lang w:val="sq-AL"/>
        </w:rPr>
        <w:t xml:space="preserve"> administrativ, nëse ka një të tillë, dhe plotësohet nga zyrtari autorizues/</w:t>
      </w:r>
      <w:proofErr w:type="spellStart"/>
      <w:r w:rsidRPr="00CB1D1C">
        <w:rPr>
          <w:spacing w:val="-4"/>
          <w:lang w:val="sq-AL"/>
        </w:rPr>
        <w:t>KKP</w:t>
      </w:r>
      <w:proofErr w:type="spellEnd"/>
      <w:r w:rsidRPr="00CB1D1C">
        <w:rPr>
          <w:spacing w:val="-4"/>
          <w:lang w:val="sq-AL"/>
        </w:rPr>
        <w:t>-ja/titullari i institucionit dhe nëpunësi. Zyrtari autorizues/</w:t>
      </w:r>
      <w:proofErr w:type="spellStart"/>
      <w:r w:rsidRPr="00CB1D1C">
        <w:rPr>
          <w:spacing w:val="-4"/>
          <w:lang w:val="sq-AL"/>
        </w:rPr>
        <w:t>KKP</w:t>
      </w:r>
      <w:proofErr w:type="spellEnd"/>
      <w:r w:rsidRPr="00CB1D1C">
        <w:rPr>
          <w:spacing w:val="-4"/>
          <w:lang w:val="sq-AL"/>
        </w:rPr>
        <w:t>-ja miraton kërkesat ose bën rekomandimet përkatëse.</w:t>
      </w:r>
    </w:p>
    <w:p w:rsidR="00477E30" w:rsidRPr="00CB1D1C" w:rsidRDefault="00477E30" w:rsidP="00477E30">
      <w:pPr>
        <w:pStyle w:val="Paragrafi"/>
        <w:rPr>
          <w:lang w:val="sq-AL"/>
        </w:rPr>
      </w:pPr>
      <w:r w:rsidRPr="00CB1D1C">
        <w:rPr>
          <w:spacing w:val="-4"/>
          <w:lang w:val="sq-AL"/>
        </w:rPr>
        <w:t>11. Formulari i plotësuar dhe i nënshkruar depozitohet pranë njësisë përgjegjëse për menaxhimin e burimeve njerëzore në institucion.</w:t>
      </w:r>
    </w:p>
    <w:p w:rsidR="00477E30" w:rsidRPr="00CB1D1C" w:rsidRDefault="00477E30" w:rsidP="00477E30">
      <w:pPr>
        <w:pStyle w:val="Paragrafi"/>
        <w:rPr>
          <w:sz w:val="14"/>
          <w:szCs w:val="14"/>
          <w:lang w:val="sq-AL"/>
        </w:rPr>
      </w:pPr>
    </w:p>
    <w:p w:rsidR="00477E30" w:rsidRPr="00CB1D1C" w:rsidRDefault="00477E30" w:rsidP="00477E30">
      <w:pPr>
        <w:pStyle w:val="NenkreuNr"/>
        <w:keepNext w:val="0"/>
        <w:rPr>
          <w:lang w:val="sq-AL"/>
        </w:rPr>
      </w:pPr>
      <w:r w:rsidRPr="00CB1D1C">
        <w:rPr>
          <w:lang w:val="sq-AL"/>
        </w:rPr>
        <w:t>KREU V</w:t>
      </w:r>
    </w:p>
    <w:p w:rsidR="00477E30" w:rsidRPr="00CB1D1C" w:rsidRDefault="00477E30" w:rsidP="00477E30">
      <w:pPr>
        <w:pStyle w:val="NenkreuTitull"/>
        <w:widowControl w:val="0"/>
        <w:rPr>
          <w:lang w:val="sq-AL"/>
        </w:rPr>
      </w:pPr>
      <w:r w:rsidRPr="00CB1D1C">
        <w:rPr>
          <w:lang w:val="sq-AL"/>
        </w:rPr>
        <w:t>ANKIMI</w:t>
      </w:r>
    </w:p>
    <w:p w:rsidR="00477E30" w:rsidRPr="00CB1D1C" w:rsidRDefault="00477E30" w:rsidP="00477E30">
      <w:pPr>
        <w:pStyle w:val="Paragrafi"/>
        <w:rPr>
          <w:sz w:val="14"/>
          <w:szCs w:val="14"/>
          <w:lang w:val="sq-AL"/>
        </w:rPr>
      </w:pPr>
    </w:p>
    <w:p w:rsidR="00477E30" w:rsidRPr="00CB1D1C" w:rsidRDefault="00477E30" w:rsidP="00477E30">
      <w:pPr>
        <w:pStyle w:val="Paragrafi"/>
        <w:rPr>
          <w:lang w:val="sq-AL"/>
        </w:rPr>
      </w:pPr>
      <w:r w:rsidRPr="00CB1D1C">
        <w:rPr>
          <w:lang w:val="sq-AL"/>
        </w:rPr>
        <w:t>1. Nëpunësi civil i kategorisë ekzekutive, të ulët ose të mesme drejtuese, kur nuk është dakord me vlerësimin përfundimtar të rezultateve në punë, ka të drejtë të kërkojë shqyrtim të vlerësimit nga sekretari i Përgjithshëm/pozicioni i barasvlershëm me të/titullari i institucionit.</w:t>
      </w:r>
    </w:p>
    <w:p w:rsidR="00477E30" w:rsidRPr="00CB1D1C" w:rsidRDefault="00477E30" w:rsidP="00477E30">
      <w:pPr>
        <w:pStyle w:val="Paragrafi"/>
        <w:rPr>
          <w:lang w:val="sq-AL"/>
        </w:rPr>
      </w:pPr>
      <w:r w:rsidRPr="00CB1D1C">
        <w:rPr>
          <w:lang w:val="sq-AL"/>
        </w:rPr>
        <w:t>2. Zyrtari autorizues, brenda 5 (pesë) ditëve, shqyrton ankimin dhe bën vlerësimin përkatës, i cili shënohet dhe nënshkruhet nga ky i fundit në formularin e vlerësimit të rezultateve në punë.</w:t>
      </w:r>
    </w:p>
    <w:p w:rsidR="00477E30" w:rsidRPr="00CB1D1C" w:rsidRDefault="00477E30" w:rsidP="00477E30">
      <w:pPr>
        <w:pStyle w:val="Paragrafi"/>
        <w:rPr>
          <w:sz w:val="14"/>
          <w:szCs w:val="14"/>
          <w:lang w:val="sq-AL"/>
        </w:rPr>
      </w:pPr>
    </w:p>
    <w:p w:rsidR="00477E30" w:rsidRPr="00CB1D1C" w:rsidRDefault="00477E30" w:rsidP="00477E30">
      <w:pPr>
        <w:pStyle w:val="NenkreuNr"/>
        <w:keepNext w:val="0"/>
        <w:rPr>
          <w:lang w:val="sq-AL"/>
        </w:rPr>
      </w:pPr>
      <w:r w:rsidRPr="00CB1D1C">
        <w:rPr>
          <w:lang w:val="sq-AL"/>
        </w:rPr>
        <w:t>KREU VI</w:t>
      </w:r>
    </w:p>
    <w:p w:rsidR="00477E30" w:rsidRPr="00CB1D1C" w:rsidRDefault="00477E30" w:rsidP="00477E30">
      <w:pPr>
        <w:pStyle w:val="NenkreuTitull"/>
        <w:widowControl w:val="0"/>
        <w:rPr>
          <w:lang w:val="sq-AL"/>
        </w:rPr>
      </w:pPr>
      <w:r w:rsidRPr="00CB1D1C">
        <w:rPr>
          <w:lang w:val="sq-AL"/>
        </w:rPr>
        <w:t>DISPOZITA TRANSITORE</w:t>
      </w:r>
    </w:p>
    <w:p w:rsidR="00477E30" w:rsidRPr="00CB1D1C" w:rsidRDefault="00477E30" w:rsidP="00477E30">
      <w:pPr>
        <w:pStyle w:val="Paragrafi"/>
        <w:rPr>
          <w:sz w:val="14"/>
          <w:szCs w:val="14"/>
          <w:lang w:val="sq-AL"/>
        </w:rPr>
      </w:pPr>
    </w:p>
    <w:p w:rsidR="00477E30" w:rsidRPr="00CB1D1C" w:rsidRDefault="00477E30" w:rsidP="00477E30">
      <w:pPr>
        <w:pStyle w:val="Paragrafi"/>
        <w:rPr>
          <w:lang w:val="sq-AL"/>
        </w:rPr>
      </w:pPr>
      <w:r w:rsidRPr="00CB1D1C">
        <w:rPr>
          <w:lang w:val="sq-AL"/>
        </w:rPr>
        <w:t>1. Përjashtimisht për vitin 2014, faza e planifikimit sipa</w:t>
      </w:r>
      <w:r>
        <w:rPr>
          <w:lang w:val="sq-AL"/>
        </w:rPr>
        <w:t>s parashikimit të shkronjës “a”</w:t>
      </w:r>
      <w:r w:rsidRPr="00CB1D1C">
        <w:rPr>
          <w:lang w:val="sq-AL"/>
        </w:rPr>
        <w:t xml:space="preserve"> të pikës 12 të kreut II të këtij vendimi të përfundojë deri më 30 prill 2014. </w:t>
      </w:r>
    </w:p>
    <w:p w:rsidR="00477E30" w:rsidRPr="00CB1D1C" w:rsidRDefault="00477E30" w:rsidP="00477E30">
      <w:pPr>
        <w:pStyle w:val="Paragrafi"/>
        <w:rPr>
          <w:lang w:val="sq-AL"/>
        </w:rPr>
      </w:pPr>
      <w:r w:rsidRPr="00CB1D1C">
        <w:rPr>
          <w:lang w:val="sq-AL"/>
        </w:rPr>
        <w:lastRenderedPageBreak/>
        <w:t xml:space="preserve">2. Në vlerësimin për vitin 2014, të përfshihen edhe muajt nëntor dhe dhjetor të vitit 2013. </w:t>
      </w:r>
    </w:p>
    <w:p w:rsidR="00477E30" w:rsidRPr="00CB1D1C" w:rsidRDefault="00477E30" w:rsidP="00477E30">
      <w:pPr>
        <w:pStyle w:val="Paragrafi"/>
        <w:rPr>
          <w:lang w:val="sq-AL"/>
        </w:rPr>
      </w:pPr>
      <w:r w:rsidRPr="00CB1D1C">
        <w:rPr>
          <w:lang w:val="sq-AL"/>
        </w:rPr>
        <w:t>Ky vendim hyn në fuqi pas botimit në Fletoren Zyrtare.</w:t>
      </w:r>
    </w:p>
    <w:p w:rsidR="00477E30" w:rsidRPr="00CB1D1C" w:rsidRDefault="00477E30" w:rsidP="00477E30">
      <w:pPr>
        <w:pStyle w:val="Autoriteti"/>
        <w:keepNext w:val="0"/>
        <w:rPr>
          <w:lang w:val="sq-AL"/>
        </w:rPr>
      </w:pPr>
      <w:r w:rsidRPr="00CB1D1C">
        <w:rPr>
          <w:lang w:val="sq-AL"/>
        </w:rPr>
        <w:t>KRYEMINISTRI</w:t>
      </w:r>
    </w:p>
    <w:p w:rsidR="00477E30" w:rsidRPr="00CB1D1C" w:rsidRDefault="00477E30" w:rsidP="00477E30">
      <w:pPr>
        <w:pStyle w:val="AutoritetiEmer"/>
        <w:rPr>
          <w:lang w:val="sq-AL"/>
        </w:rPr>
      </w:pPr>
      <w:r w:rsidRPr="00CB1D1C">
        <w:rPr>
          <w:lang w:val="sq-AL"/>
        </w:rPr>
        <w:t xml:space="preserve">Edi </w:t>
      </w:r>
      <w:proofErr w:type="spellStart"/>
      <w:r w:rsidRPr="00CB1D1C">
        <w:rPr>
          <w:lang w:val="sq-AL"/>
        </w:rPr>
        <w:t>Rama</w:t>
      </w:r>
      <w:proofErr w:type="spellEnd"/>
    </w:p>
    <w:p w:rsidR="00477E30" w:rsidRPr="00CB1D1C" w:rsidRDefault="00477E30" w:rsidP="00477E30">
      <w:pPr>
        <w:pStyle w:val="Paragrafi"/>
        <w:rPr>
          <w:lang w:val="sq-AL"/>
        </w:rPr>
      </w:pPr>
    </w:p>
    <w:p w:rsidR="00477E30" w:rsidRDefault="00477E30" w:rsidP="00477E30">
      <w:pPr>
        <w:widowControl w:val="0"/>
        <w:spacing w:after="0" w:line="240" w:lineRule="auto"/>
        <w:jc w:val="right"/>
        <w:rPr>
          <w:rFonts w:ascii="CG Times" w:hAnsi="CG Times" w:cs="Arial"/>
          <w:b/>
          <w:sz w:val="20"/>
          <w:szCs w:val="20"/>
          <w:lang w:val="sq-AL"/>
        </w:rPr>
      </w:pPr>
    </w:p>
    <w:p w:rsidR="00477E30" w:rsidRDefault="00477E30" w:rsidP="00477E30">
      <w:pPr>
        <w:widowControl w:val="0"/>
        <w:spacing w:after="0" w:line="240" w:lineRule="auto"/>
        <w:jc w:val="right"/>
        <w:rPr>
          <w:rFonts w:ascii="CG Times" w:hAnsi="CG Times" w:cs="Arial"/>
          <w:b/>
          <w:sz w:val="20"/>
          <w:szCs w:val="20"/>
          <w:lang w:val="sq-AL"/>
        </w:rPr>
      </w:pPr>
    </w:p>
    <w:p w:rsidR="00477E30" w:rsidRDefault="00477E30" w:rsidP="00477E30">
      <w:pPr>
        <w:widowControl w:val="0"/>
        <w:spacing w:after="0" w:line="240" w:lineRule="auto"/>
        <w:jc w:val="right"/>
        <w:rPr>
          <w:rFonts w:ascii="CG Times" w:hAnsi="CG Times" w:cs="Arial"/>
          <w:b/>
          <w:sz w:val="20"/>
          <w:szCs w:val="20"/>
          <w:lang w:val="sq-AL"/>
        </w:rPr>
      </w:pPr>
    </w:p>
    <w:p w:rsidR="00477E30" w:rsidRDefault="00477E30" w:rsidP="00477E30">
      <w:pPr>
        <w:widowControl w:val="0"/>
        <w:spacing w:after="0" w:line="240" w:lineRule="auto"/>
        <w:jc w:val="right"/>
        <w:rPr>
          <w:rFonts w:ascii="CG Times" w:hAnsi="CG Times" w:cs="Arial"/>
          <w:b/>
          <w:sz w:val="20"/>
          <w:szCs w:val="20"/>
          <w:lang w:val="sq-AL"/>
        </w:rPr>
      </w:pPr>
    </w:p>
    <w:p w:rsidR="00477E30" w:rsidRDefault="00477E30" w:rsidP="00477E30">
      <w:pPr>
        <w:widowControl w:val="0"/>
        <w:spacing w:after="0" w:line="240" w:lineRule="auto"/>
        <w:jc w:val="right"/>
        <w:rPr>
          <w:rFonts w:ascii="CG Times" w:hAnsi="CG Times" w:cs="Arial"/>
          <w:b/>
          <w:sz w:val="20"/>
          <w:szCs w:val="20"/>
          <w:lang w:val="sq-AL"/>
        </w:rPr>
      </w:pPr>
    </w:p>
    <w:p w:rsidR="00477E30" w:rsidRDefault="00477E30" w:rsidP="00477E30">
      <w:pPr>
        <w:widowControl w:val="0"/>
        <w:spacing w:after="0" w:line="240" w:lineRule="auto"/>
        <w:jc w:val="right"/>
        <w:rPr>
          <w:rFonts w:ascii="CG Times" w:hAnsi="CG Times" w:cs="Arial"/>
          <w:b/>
          <w:sz w:val="20"/>
          <w:szCs w:val="20"/>
          <w:lang w:val="sq-AL"/>
        </w:rPr>
      </w:pPr>
    </w:p>
    <w:p w:rsidR="00477E30" w:rsidRDefault="00477E30" w:rsidP="00477E30">
      <w:pPr>
        <w:widowControl w:val="0"/>
        <w:spacing w:after="0" w:line="240" w:lineRule="auto"/>
        <w:jc w:val="right"/>
        <w:rPr>
          <w:rFonts w:ascii="CG Times" w:hAnsi="CG Times" w:cs="Arial"/>
          <w:b/>
          <w:sz w:val="20"/>
          <w:szCs w:val="20"/>
          <w:lang w:val="sq-AL"/>
        </w:rPr>
      </w:pPr>
    </w:p>
    <w:p w:rsidR="00477E30" w:rsidRDefault="00477E30" w:rsidP="00477E30">
      <w:pPr>
        <w:widowControl w:val="0"/>
        <w:spacing w:after="0" w:line="240" w:lineRule="auto"/>
        <w:jc w:val="right"/>
        <w:rPr>
          <w:rFonts w:ascii="CG Times" w:hAnsi="CG Times" w:cs="Arial"/>
          <w:b/>
          <w:sz w:val="20"/>
          <w:szCs w:val="20"/>
          <w:lang w:val="sq-AL"/>
        </w:rPr>
      </w:pPr>
    </w:p>
    <w:p w:rsidR="00477E30" w:rsidRDefault="00477E30" w:rsidP="00477E30">
      <w:pPr>
        <w:widowControl w:val="0"/>
        <w:spacing w:after="0" w:line="240" w:lineRule="auto"/>
        <w:jc w:val="right"/>
        <w:rPr>
          <w:rFonts w:ascii="CG Times" w:hAnsi="CG Times" w:cs="Arial"/>
          <w:b/>
          <w:sz w:val="20"/>
          <w:szCs w:val="20"/>
          <w:lang w:val="sq-AL"/>
        </w:rPr>
      </w:pPr>
    </w:p>
    <w:p w:rsidR="00477E30" w:rsidRDefault="00477E30" w:rsidP="00477E30">
      <w:pPr>
        <w:widowControl w:val="0"/>
        <w:spacing w:after="0" w:line="240" w:lineRule="auto"/>
        <w:jc w:val="right"/>
        <w:rPr>
          <w:rFonts w:ascii="CG Times" w:hAnsi="CG Times" w:cs="Arial"/>
          <w:b/>
          <w:sz w:val="20"/>
          <w:szCs w:val="20"/>
          <w:lang w:val="sq-AL"/>
        </w:rPr>
      </w:pPr>
    </w:p>
    <w:p w:rsidR="00477E30" w:rsidRDefault="00477E30" w:rsidP="00477E30">
      <w:pPr>
        <w:widowControl w:val="0"/>
        <w:spacing w:after="0" w:line="240" w:lineRule="auto"/>
        <w:jc w:val="right"/>
        <w:rPr>
          <w:rFonts w:ascii="CG Times" w:hAnsi="CG Times" w:cs="Arial"/>
          <w:b/>
          <w:sz w:val="20"/>
          <w:szCs w:val="20"/>
          <w:lang w:val="sq-AL"/>
        </w:rPr>
      </w:pPr>
    </w:p>
    <w:p w:rsidR="00477E30" w:rsidRPr="00CB1D1C" w:rsidRDefault="00477E30" w:rsidP="00477E30">
      <w:pPr>
        <w:widowControl w:val="0"/>
        <w:spacing w:after="0" w:line="240" w:lineRule="auto"/>
        <w:jc w:val="right"/>
        <w:rPr>
          <w:rFonts w:ascii="CG Times" w:hAnsi="CG Times" w:cs="Arial"/>
          <w:b/>
          <w:sz w:val="20"/>
          <w:szCs w:val="20"/>
          <w:lang w:val="sq-AL"/>
        </w:rPr>
      </w:pPr>
      <w:r w:rsidRPr="00CB1D1C">
        <w:rPr>
          <w:rFonts w:ascii="CG Times" w:hAnsi="CG Times" w:cs="Arial"/>
          <w:b/>
          <w:sz w:val="20"/>
          <w:szCs w:val="20"/>
          <w:lang w:val="sq-AL"/>
        </w:rPr>
        <w:t xml:space="preserve">Lidhja </w:t>
      </w:r>
      <w:r>
        <w:rPr>
          <w:rFonts w:ascii="CG Times" w:hAnsi="CG Times" w:cs="Arial"/>
          <w:b/>
          <w:sz w:val="20"/>
          <w:szCs w:val="20"/>
          <w:lang w:val="sq-AL"/>
        </w:rPr>
        <w:t xml:space="preserve">nr. </w:t>
      </w:r>
      <w:r w:rsidRPr="00CB1D1C">
        <w:rPr>
          <w:rFonts w:ascii="CG Times" w:hAnsi="CG Times" w:cs="Arial"/>
          <w:b/>
          <w:sz w:val="20"/>
          <w:szCs w:val="20"/>
          <w:lang w:val="sq-AL"/>
        </w:rPr>
        <w:t>1</w:t>
      </w:r>
    </w:p>
    <w:p w:rsidR="00477E30" w:rsidRDefault="00477E30" w:rsidP="00477E30">
      <w:pPr>
        <w:widowControl w:val="0"/>
        <w:spacing w:after="0" w:line="240" w:lineRule="auto"/>
        <w:jc w:val="center"/>
        <w:rPr>
          <w:rFonts w:ascii="CG Times" w:hAnsi="CG Times" w:cs="Arial"/>
          <w:sz w:val="20"/>
          <w:szCs w:val="20"/>
          <w:lang w:val="sq-AL"/>
        </w:rPr>
      </w:pPr>
    </w:p>
    <w:p w:rsidR="00477E30" w:rsidRPr="00CB1D1C" w:rsidRDefault="00477E30" w:rsidP="00477E30">
      <w:pPr>
        <w:widowControl w:val="0"/>
        <w:spacing w:after="0" w:line="240" w:lineRule="auto"/>
        <w:jc w:val="center"/>
        <w:rPr>
          <w:rFonts w:ascii="CG Times" w:hAnsi="CG Times" w:cs="Arial"/>
          <w:sz w:val="20"/>
          <w:szCs w:val="20"/>
          <w:lang w:val="sq-AL"/>
        </w:rPr>
      </w:pPr>
      <w:r w:rsidRPr="00CB1D1C">
        <w:rPr>
          <w:rFonts w:ascii="CG Times" w:hAnsi="CG Times" w:cs="Arial"/>
          <w:sz w:val="20"/>
          <w:szCs w:val="20"/>
          <w:lang w:val="sq-AL"/>
        </w:rPr>
        <w:t xml:space="preserve">FORMULARI I VLERËSIMIT TË PUNËS </w:t>
      </w:r>
    </w:p>
    <w:p w:rsidR="00477E30" w:rsidRPr="00CB1D1C" w:rsidRDefault="00477E30" w:rsidP="00477E30">
      <w:pPr>
        <w:widowControl w:val="0"/>
        <w:spacing w:after="0" w:line="240" w:lineRule="auto"/>
        <w:jc w:val="center"/>
        <w:rPr>
          <w:rFonts w:ascii="CG Times" w:hAnsi="CG Times" w:cs="Arial"/>
          <w:sz w:val="20"/>
          <w:szCs w:val="20"/>
          <w:lang w:val="sq-AL"/>
        </w:rPr>
      </w:pPr>
      <w:r w:rsidRPr="00CB1D1C">
        <w:rPr>
          <w:rFonts w:ascii="CG Times" w:hAnsi="CG Times" w:cs="Arial"/>
          <w:sz w:val="20"/>
          <w:szCs w:val="20"/>
          <w:lang w:val="sq-AL"/>
        </w:rPr>
        <w:t xml:space="preserve">PËR NËPUNËSIT CIVILË  TË KATEGORISË SË LARTË DREJTUESE DHE ANËTARËT E </w:t>
      </w:r>
      <w:proofErr w:type="spellStart"/>
      <w:r w:rsidRPr="00CB1D1C">
        <w:rPr>
          <w:rFonts w:ascii="CG Times" w:hAnsi="CG Times" w:cs="Arial"/>
          <w:sz w:val="20"/>
          <w:szCs w:val="20"/>
          <w:lang w:val="sq-AL"/>
        </w:rPr>
        <w:t>TND</w:t>
      </w:r>
      <w:proofErr w:type="spellEnd"/>
      <w:r>
        <w:rPr>
          <w:rFonts w:ascii="CG Times" w:hAnsi="CG Times" w:cs="Arial"/>
          <w:sz w:val="20"/>
          <w:szCs w:val="20"/>
          <w:lang w:val="sq-AL"/>
        </w:rPr>
        <w:t>-së</w:t>
      </w:r>
    </w:p>
    <w:p w:rsidR="00477E30" w:rsidRPr="00CB1D1C" w:rsidRDefault="00477E30" w:rsidP="00477E30">
      <w:pPr>
        <w:widowControl w:val="0"/>
        <w:autoSpaceDE w:val="0"/>
        <w:autoSpaceDN w:val="0"/>
        <w:adjustRightInd w:val="0"/>
        <w:spacing w:after="0" w:line="240" w:lineRule="auto"/>
        <w:rPr>
          <w:rFonts w:ascii="CG Times" w:hAnsi="CG Times" w:cs="Arial"/>
          <w:bCs/>
          <w:sz w:val="20"/>
          <w:szCs w:val="20"/>
          <w:lang w:val="sq-AL"/>
        </w:rPr>
      </w:pPr>
      <w:r w:rsidRPr="00CB1D1C">
        <w:rPr>
          <w:rFonts w:ascii="CG Times" w:hAnsi="CG Times" w:cs="Arial"/>
          <w:bCs/>
          <w:sz w:val="20"/>
          <w:szCs w:val="20"/>
          <w:lang w:val="sq-AL"/>
        </w:rPr>
        <w:t>______________________________________________________________________________________________</w:t>
      </w:r>
      <w:r>
        <w:rPr>
          <w:rFonts w:ascii="CG Times" w:hAnsi="CG Times" w:cs="Arial"/>
          <w:bCs/>
          <w:sz w:val="20"/>
          <w:szCs w:val="20"/>
          <w:lang w:val="sq-AL"/>
        </w:rPr>
        <w:t>_____</w:t>
      </w:r>
    </w:p>
    <w:p w:rsidR="00477E30" w:rsidRPr="00CB1D1C" w:rsidRDefault="00477E30" w:rsidP="00477E30">
      <w:pPr>
        <w:widowControl w:val="0"/>
        <w:autoSpaceDE w:val="0"/>
        <w:autoSpaceDN w:val="0"/>
        <w:adjustRightInd w:val="0"/>
        <w:spacing w:after="0" w:line="240" w:lineRule="auto"/>
        <w:rPr>
          <w:rFonts w:ascii="CG Times" w:hAnsi="CG Times" w:cs="Arial"/>
          <w:sz w:val="20"/>
          <w:szCs w:val="20"/>
          <w:lang w:val="sq-AL"/>
        </w:rPr>
      </w:pPr>
    </w:p>
    <w:p w:rsidR="00477E30" w:rsidRPr="00CB1D1C" w:rsidRDefault="00477E30" w:rsidP="00477E30">
      <w:pPr>
        <w:widowControl w:val="0"/>
        <w:spacing w:after="0" w:line="240" w:lineRule="auto"/>
        <w:rPr>
          <w:rFonts w:ascii="CG Times" w:hAnsi="CG Times" w:cs="Arial"/>
          <w:b/>
          <w:sz w:val="20"/>
          <w:szCs w:val="20"/>
          <w:lang w:val="sq-AL"/>
        </w:rPr>
      </w:pPr>
      <w:r w:rsidRPr="00CB1D1C">
        <w:rPr>
          <w:rFonts w:ascii="CG Times" w:hAnsi="CG Times" w:cs="Arial"/>
          <w:b/>
          <w:sz w:val="20"/>
          <w:szCs w:val="20"/>
          <w:lang w:val="sq-AL"/>
        </w:rPr>
        <w:t>Ndarja A:</w:t>
      </w:r>
      <w:r w:rsidRPr="00CB1D1C">
        <w:rPr>
          <w:rFonts w:ascii="CG Times" w:hAnsi="CG Times" w:cs="Arial"/>
          <w:b/>
          <w:sz w:val="20"/>
          <w:szCs w:val="20"/>
          <w:lang w:val="sq-AL"/>
        </w:rPr>
        <w:tab/>
        <w:t>Të dhëna personale</w:t>
      </w:r>
    </w:p>
    <w:p w:rsidR="00477E30" w:rsidRPr="00CB1D1C" w:rsidRDefault="00477E30" w:rsidP="00477E30">
      <w:pPr>
        <w:widowControl w:val="0"/>
        <w:spacing w:after="0" w:line="240" w:lineRule="auto"/>
        <w:rPr>
          <w:rFonts w:ascii="CG Times" w:hAnsi="CG Times" w:cs="Arial"/>
          <w:sz w:val="20"/>
          <w:szCs w:val="20"/>
          <w:u w:val="single"/>
          <w:lang w:val="sq-AL"/>
        </w:rPr>
      </w:pPr>
      <w:r w:rsidRPr="00CB1D1C">
        <w:rPr>
          <w:rFonts w:ascii="CG Times" w:hAnsi="CG Times" w:cs="Arial"/>
          <w:sz w:val="20"/>
          <w:szCs w:val="20"/>
          <w:lang w:val="sq-AL"/>
        </w:rPr>
        <w:t>Emri/</w:t>
      </w:r>
      <w:r>
        <w:rPr>
          <w:rFonts w:ascii="CG Times" w:hAnsi="CG Times" w:cs="Arial"/>
          <w:sz w:val="20"/>
          <w:szCs w:val="20"/>
          <w:lang w:val="sq-AL"/>
        </w:rPr>
        <w:t>m</w:t>
      </w:r>
      <w:r w:rsidRPr="00CB1D1C">
        <w:rPr>
          <w:rFonts w:ascii="CG Times" w:hAnsi="CG Times" w:cs="Arial"/>
          <w:sz w:val="20"/>
          <w:szCs w:val="20"/>
          <w:lang w:val="sq-AL"/>
        </w:rPr>
        <w:t xml:space="preserve">biemri: </w:t>
      </w:r>
      <w:r>
        <w:rPr>
          <w:rFonts w:ascii="CG Times" w:hAnsi="CG Times" w:cs="Arial"/>
          <w:sz w:val="20"/>
          <w:szCs w:val="20"/>
          <w:u w:val="single"/>
          <w:lang w:val="sq-AL"/>
        </w:rPr>
        <w:tab/>
      </w:r>
      <w:r>
        <w:rPr>
          <w:rFonts w:ascii="CG Times" w:hAnsi="CG Times" w:cs="Arial"/>
          <w:sz w:val="20"/>
          <w:szCs w:val="20"/>
          <w:u w:val="single"/>
          <w:lang w:val="sq-AL"/>
        </w:rPr>
        <w:tab/>
      </w:r>
      <w:r>
        <w:rPr>
          <w:rFonts w:ascii="CG Times" w:hAnsi="CG Times" w:cs="Arial"/>
          <w:sz w:val="20"/>
          <w:szCs w:val="20"/>
          <w:u w:val="single"/>
          <w:lang w:val="sq-AL"/>
        </w:rPr>
        <w:tab/>
      </w:r>
      <w:r>
        <w:rPr>
          <w:rFonts w:ascii="CG Times" w:hAnsi="CG Times" w:cs="Arial"/>
          <w:sz w:val="20"/>
          <w:szCs w:val="20"/>
          <w:u w:val="single"/>
          <w:lang w:val="sq-AL"/>
        </w:rPr>
        <w:tab/>
      </w:r>
      <w:r>
        <w:rPr>
          <w:rFonts w:ascii="CG Times" w:hAnsi="CG Times" w:cs="Arial"/>
          <w:sz w:val="20"/>
          <w:szCs w:val="20"/>
          <w:u w:val="single"/>
          <w:lang w:val="sq-AL"/>
        </w:rPr>
        <w:tab/>
      </w:r>
      <w:r>
        <w:rPr>
          <w:rFonts w:ascii="CG Times" w:hAnsi="CG Times" w:cs="Arial"/>
          <w:sz w:val="20"/>
          <w:szCs w:val="20"/>
          <w:u w:val="single"/>
          <w:lang w:val="sq-AL"/>
        </w:rPr>
        <w:tab/>
      </w:r>
      <w:r>
        <w:rPr>
          <w:rFonts w:ascii="CG Times" w:hAnsi="CG Times" w:cs="Arial"/>
          <w:sz w:val="20"/>
          <w:szCs w:val="20"/>
          <w:u w:val="single"/>
          <w:lang w:val="sq-AL"/>
        </w:rPr>
        <w:tab/>
      </w:r>
      <w:r>
        <w:rPr>
          <w:rFonts w:ascii="CG Times" w:hAnsi="CG Times" w:cs="Arial"/>
          <w:sz w:val="20"/>
          <w:szCs w:val="20"/>
          <w:u w:val="single"/>
          <w:lang w:val="sq-AL"/>
        </w:rPr>
        <w:tab/>
      </w:r>
      <w:r>
        <w:rPr>
          <w:rFonts w:ascii="CG Times" w:hAnsi="CG Times" w:cs="Arial"/>
          <w:sz w:val="20"/>
          <w:szCs w:val="20"/>
          <w:u w:val="single"/>
          <w:lang w:val="sq-AL"/>
        </w:rPr>
        <w:tab/>
        <w:t xml:space="preserve"> </w:t>
      </w:r>
    </w:p>
    <w:p w:rsidR="00477E30" w:rsidRPr="00CB1D1C" w:rsidRDefault="00477E30" w:rsidP="00477E30">
      <w:pPr>
        <w:widowControl w:val="0"/>
        <w:spacing w:after="0" w:line="240" w:lineRule="auto"/>
        <w:rPr>
          <w:rFonts w:ascii="CG Times" w:hAnsi="CG Times" w:cs="Arial"/>
          <w:sz w:val="20"/>
          <w:szCs w:val="20"/>
          <w:u w:val="single"/>
          <w:lang w:val="sq-AL"/>
        </w:rPr>
      </w:pPr>
      <w:r w:rsidRPr="00CB1D1C">
        <w:rPr>
          <w:rFonts w:ascii="CG Times" w:hAnsi="CG Times" w:cs="Arial"/>
          <w:sz w:val="20"/>
          <w:szCs w:val="20"/>
          <w:lang w:val="sq-AL"/>
        </w:rPr>
        <w:t>Pozicioni:</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lang w:val="sq-AL"/>
        </w:rPr>
        <w:t xml:space="preserve"> Vendndodhja: </w:t>
      </w:r>
      <w:r>
        <w:rPr>
          <w:rFonts w:ascii="CG Times" w:hAnsi="CG Times" w:cs="Arial"/>
          <w:sz w:val="20"/>
          <w:szCs w:val="20"/>
          <w:u w:val="single"/>
          <w:lang w:val="sq-AL"/>
        </w:rPr>
        <w:t>___________________</w:t>
      </w:r>
    </w:p>
    <w:p w:rsidR="00477E30" w:rsidRPr="00CB1D1C" w:rsidRDefault="00477E30" w:rsidP="00477E30">
      <w:pPr>
        <w:widowControl w:val="0"/>
        <w:spacing w:after="0" w:line="240" w:lineRule="auto"/>
        <w:rPr>
          <w:rFonts w:ascii="CG Times" w:hAnsi="CG Times" w:cs="Arial"/>
          <w:sz w:val="20"/>
          <w:szCs w:val="20"/>
          <w:u w:val="single"/>
          <w:lang w:val="sq-AL"/>
        </w:rPr>
      </w:pPr>
      <w:r w:rsidRPr="00CB1D1C">
        <w:rPr>
          <w:rFonts w:ascii="CG Times" w:hAnsi="CG Times" w:cs="Arial"/>
          <w:sz w:val="20"/>
          <w:szCs w:val="20"/>
          <w:lang w:val="sq-AL"/>
        </w:rPr>
        <w:t xml:space="preserve">Ministria: </w:t>
      </w:r>
      <w:r w:rsidRPr="00CB1D1C">
        <w:rPr>
          <w:rFonts w:ascii="CG Times" w:hAnsi="CG Times" w:cs="Arial"/>
          <w:sz w:val="20"/>
          <w:szCs w:val="20"/>
          <w:u w:val="single"/>
          <w:lang w:val="sq-AL"/>
        </w:rPr>
        <w:t>______________________________________________________________________</w:t>
      </w:r>
      <w:r>
        <w:rPr>
          <w:rFonts w:ascii="CG Times" w:hAnsi="CG Times" w:cs="Arial"/>
          <w:sz w:val="20"/>
          <w:szCs w:val="20"/>
          <w:u w:val="single"/>
          <w:lang w:val="sq-AL"/>
        </w:rPr>
        <w:t>_</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Njësia organizative: ______________________________________________________________</w:t>
      </w:r>
      <w:r>
        <w:rPr>
          <w:rFonts w:ascii="CG Times" w:hAnsi="CG Times" w:cs="Arial"/>
          <w:sz w:val="20"/>
          <w:szCs w:val="20"/>
          <w:lang w:val="sq-AL"/>
        </w:rPr>
        <w:t>_</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Drejtoria e Përgjithshme: __________________________________________________________</w:t>
      </w:r>
      <w:r>
        <w:rPr>
          <w:rFonts w:ascii="CG Times" w:hAnsi="CG Times" w:cs="Arial"/>
          <w:sz w:val="20"/>
          <w:szCs w:val="20"/>
          <w:lang w:val="sq-AL"/>
        </w:rPr>
        <w:t>_</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Data e emërimit në pozicionin aktual: _______________________________________________</w:t>
      </w:r>
      <w:r>
        <w:rPr>
          <w:rFonts w:ascii="CG Times" w:hAnsi="CG Times" w:cs="Arial"/>
          <w:sz w:val="20"/>
          <w:szCs w:val="20"/>
          <w:lang w:val="sq-AL"/>
        </w:rPr>
        <w:t>_</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Periudha e vlerësimit: _______________________Data e vlerësimit: _______________________ </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Komisioni Kombëtar i Përzgjedhjes/titullari i institucionit: </w:t>
      </w:r>
      <w:r>
        <w:rPr>
          <w:rFonts w:ascii="CG Times" w:hAnsi="CG Times" w:cs="Arial"/>
          <w:sz w:val="20"/>
          <w:szCs w:val="20"/>
          <w:lang w:val="sq-AL"/>
        </w:rPr>
        <w:t>_______________________________</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______________________________________________________________________________</w:t>
      </w:r>
    </w:p>
    <w:p w:rsidR="00477E30" w:rsidRPr="00CB1D1C" w:rsidRDefault="00477E30" w:rsidP="00477E30">
      <w:pPr>
        <w:widowControl w:val="0"/>
        <w:spacing w:after="0" w:line="240" w:lineRule="auto"/>
        <w:rPr>
          <w:rFonts w:ascii="CG Times" w:hAnsi="CG Times" w:cs="Arial"/>
          <w:i/>
          <w:sz w:val="20"/>
          <w:szCs w:val="20"/>
          <w:lang w:val="sq-AL"/>
        </w:rPr>
      </w:pPr>
      <w:r w:rsidRPr="00CB1D1C">
        <w:rPr>
          <w:rFonts w:ascii="CG Times" w:hAnsi="CG Times" w:cs="Arial"/>
          <w:i/>
          <w:sz w:val="20"/>
          <w:szCs w:val="20"/>
          <w:lang w:val="sq-AL"/>
        </w:rPr>
        <w:t>Lutemi shënoni sipas rastit:</w:t>
      </w:r>
    </w:p>
    <w:p w:rsidR="00477E30" w:rsidRPr="0029145B" w:rsidRDefault="00477E30" w:rsidP="00477E30">
      <w:pPr>
        <w:pStyle w:val="ListParagraph"/>
        <w:widowControl w:val="0"/>
        <w:spacing w:after="0" w:line="240" w:lineRule="auto"/>
        <w:ind w:left="0" w:firstLine="284"/>
        <w:jc w:val="both"/>
        <w:rPr>
          <w:rFonts w:ascii="Times New Roman" w:hAnsi="Times New Roman"/>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29145B">
        <w:rPr>
          <w:rFonts w:ascii="Times New Roman" w:hAnsi="Times New Roman"/>
          <w:sz w:val="20"/>
          <w:szCs w:val="20"/>
          <w:lang w:val="sq-AL"/>
        </w:rPr>
        <w:t>Vlerësim vjetor i rezultateve në punë</w:t>
      </w:r>
    </w:p>
    <w:p w:rsidR="00477E30" w:rsidRPr="0029145B" w:rsidRDefault="00477E30" w:rsidP="00477E30">
      <w:pPr>
        <w:pStyle w:val="ListParagraph"/>
        <w:widowControl w:val="0"/>
        <w:spacing w:after="0" w:line="240" w:lineRule="auto"/>
        <w:ind w:left="0" w:firstLine="284"/>
        <w:jc w:val="both"/>
        <w:rPr>
          <w:rFonts w:ascii="Times New Roman" w:hAnsi="Times New Roman"/>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29145B">
        <w:rPr>
          <w:rFonts w:ascii="Times New Roman" w:hAnsi="Times New Roman"/>
          <w:sz w:val="20"/>
          <w:szCs w:val="20"/>
          <w:lang w:val="sq-AL"/>
        </w:rPr>
        <w:t>Rishikim i ndërmjetëm</w:t>
      </w:r>
    </w:p>
    <w:p w:rsidR="00477E30" w:rsidRPr="0029145B" w:rsidRDefault="00477E30" w:rsidP="00477E30">
      <w:pPr>
        <w:pStyle w:val="ListParagraph"/>
        <w:widowControl w:val="0"/>
        <w:spacing w:after="0" w:line="240" w:lineRule="auto"/>
        <w:ind w:left="0" w:firstLine="284"/>
        <w:jc w:val="both"/>
        <w:rPr>
          <w:rFonts w:ascii="Times New Roman" w:hAnsi="Times New Roman"/>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29145B">
        <w:rPr>
          <w:rFonts w:ascii="Times New Roman" w:hAnsi="Times New Roman"/>
          <w:sz w:val="20"/>
          <w:szCs w:val="20"/>
          <w:lang w:val="sq-AL"/>
        </w:rPr>
        <w:t>Tjetër (specifiko): __________________________________________________________</w:t>
      </w:r>
    </w:p>
    <w:p w:rsidR="00477E30" w:rsidRPr="00CB1D1C" w:rsidRDefault="00477E30" w:rsidP="00477E30">
      <w:pPr>
        <w:widowControl w:val="0"/>
        <w:spacing w:after="0" w:line="240" w:lineRule="auto"/>
        <w:rPr>
          <w:rFonts w:ascii="CG Times" w:hAnsi="CG Times" w:cs="Arial"/>
          <w:b/>
          <w:sz w:val="20"/>
          <w:szCs w:val="20"/>
          <w:lang w:val="sq-AL"/>
        </w:rPr>
      </w:pPr>
      <w:r w:rsidRPr="00CB1D1C">
        <w:rPr>
          <w:rFonts w:ascii="CG Times" w:hAnsi="CG Times" w:cs="Arial"/>
          <w:b/>
          <w:sz w:val="20"/>
          <w:szCs w:val="20"/>
          <w:lang w:val="sq-AL"/>
        </w:rPr>
        <w:t xml:space="preserve">Ndarja B: </w:t>
      </w:r>
      <w:r w:rsidRPr="00CB1D1C">
        <w:rPr>
          <w:rFonts w:ascii="CG Times" w:hAnsi="CG Times" w:cs="Arial"/>
          <w:b/>
          <w:sz w:val="20"/>
          <w:szCs w:val="20"/>
          <w:lang w:val="sq-AL"/>
        </w:rPr>
        <w:tab/>
        <w:t>Konteksti i punës</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Objektivat e </w:t>
      </w:r>
      <w:r>
        <w:rPr>
          <w:rFonts w:ascii="CG Times" w:hAnsi="CG Times" w:cs="Arial"/>
          <w:sz w:val="20"/>
          <w:szCs w:val="20"/>
          <w:lang w:val="sq-AL"/>
        </w:rPr>
        <w:t>i</w:t>
      </w:r>
      <w:r w:rsidRPr="00CB1D1C">
        <w:rPr>
          <w:rFonts w:ascii="CG Times" w:hAnsi="CG Times" w:cs="Arial"/>
          <w:sz w:val="20"/>
          <w:szCs w:val="20"/>
          <w:lang w:val="sq-AL"/>
        </w:rPr>
        <w:t>nstitucionit për periudhën (siç është përcaktuar në planin e punës së institucionit dhe miratuar nga titullari) janë:</w:t>
      </w:r>
    </w:p>
    <w:p w:rsidR="00477E30" w:rsidRPr="00CB1D1C" w:rsidRDefault="00477E30" w:rsidP="00477E30">
      <w:pPr>
        <w:pStyle w:val="ListParagraph"/>
        <w:widowControl w:val="0"/>
        <w:spacing w:after="0" w:line="240" w:lineRule="auto"/>
        <w:ind w:left="0" w:firstLine="284"/>
        <w:rPr>
          <w:rFonts w:ascii="CG Times" w:hAnsi="CG Times" w:cs="Arial"/>
          <w:sz w:val="20"/>
          <w:szCs w:val="20"/>
          <w:lang w:val="sq-AL"/>
        </w:rPr>
      </w:pPr>
      <w:r>
        <w:rPr>
          <w:rFonts w:ascii="CG Times" w:hAnsi="CG Times" w:cs="Arial"/>
          <w:sz w:val="20"/>
          <w:szCs w:val="20"/>
          <w:lang w:val="sq-AL"/>
        </w:rPr>
        <w:t xml:space="preserve">1. </w:t>
      </w:r>
      <w:r w:rsidRPr="00CB1D1C">
        <w:rPr>
          <w:rFonts w:ascii="CG Times" w:hAnsi="CG Times" w:cs="Arial"/>
          <w:sz w:val="20"/>
          <w:szCs w:val="20"/>
          <w:lang w:val="sq-AL"/>
        </w:rPr>
        <w:t xml:space="preserve">Të </w:t>
      </w:r>
    </w:p>
    <w:p w:rsidR="00477E30" w:rsidRDefault="00477E30" w:rsidP="00477E30">
      <w:pPr>
        <w:pStyle w:val="ListParagraph"/>
        <w:widowControl w:val="0"/>
        <w:spacing w:after="0" w:line="240" w:lineRule="auto"/>
        <w:ind w:left="0" w:firstLine="284"/>
        <w:rPr>
          <w:rFonts w:ascii="CG Times" w:hAnsi="CG Times" w:cs="Arial"/>
          <w:sz w:val="20"/>
          <w:szCs w:val="20"/>
          <w:lang w:val="sq-AL"/>
        </w:rPr>
      </w:pPr>
      <w:r>
        <w:rPr>
          <w:rFonts w:ascii="CG Times" w:hAnsi="CG Times" w:cs="Arial"/>
          <w:sz w:val="20"/>
          <w:szCs w:val="20"/>
          <w:lang w:val="sq-AL"/>
        </w:rPr>
        <w:t xml:space="preserve">2. </w:t>
      </w:r>
      <w:r w:rsidRPr="00CB1D1C">
        <w:rPr>
          <w:rFonts w:ascii="CG Times" w:hAnsi="CG Times" w:cs="Arial"/>
          <w:sz w:val="20"/>
          <w:szCs w:val="20"/>
          <w:lang w:val="sq-AL"/>
        </w:rPr>
        <w:t>Të</w:t>
      </w:r>
      <w:r>
        <w:rPr>
          <w:rFonts w:ascii="CG Times" w:hAnsi="CG Times" w:cs="Arial"/>
          <w:sz w:val="20"/>
          <w:szCs w:val="20"/>
          <w:lang w:val="sq-AL"/>
        </w:rPr>
        <w:t xml:space="preserve"> </w:t>
      </w:r>
    </w:p>
    <w:p w:rsidR="00477E30" w:rsidRPr="00CB1D1C" w:rsidRDefault="00477E30" w:rsidP="00477E30">
      <w:pPr>
        <w:pStyle w:val="ListParagraph"/>
        <w:widowControl w:val="0"/>
        <w:spacing w:after="0" w:line="240" w:lineRule="auto"/>
        <w:ind w:left="0" w:firstLine="284"/>
        <w:rPr>
          <w:rFonts w:ascii="CG Times" w:hAnsi="CG Times" w:cs="Arial"/>
          <w:sz w:val="20"/>
          <w:szCs w:val="20"/>
          <w:lang w:val="sq-AL"/>
        </w:rPr>
      </w:pPr>
      <w:r>
        <w:rPr>
          <w:rFonts w:ascii="CG Times" w:hAnsi="CG Times" w:cs="Arial"/>
          <w:sz w:val="20"/>
          <w:szCs w:val="20"/>
          <w:lang w:val="sq-AL"/>
        </w:rPr>
        <w:t xml:space="preserve">3. </w:t>
      </w:r>
      <w:r w:rsidRPr="00CB1D1C">
        <w:rPr>
          <w:rFonts w:ascii="CG Times" w:hAnsi="CG Times" w:cs="Arial"/>
          <w:sz w:val="20"/>
          <w:szCs w:val="20"/>
          <w:lang w:val="sq-AL"/>
        </w:rPr>
        <w:t>Të</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Objektivat e programit të njësisë organizative për periudhën (siç është rishikuar dhe miratuar nga drejtori i programit) janë:</w:t>
      </w:r>
    </w:p>
    <w:p w:rsidR="00477E30" w:rsidRPr="003E6EB3" w:rsidRDefault="00477E30" w:rsidP="00477E30">
      <w:pPr>
        <w:pStyle w:val="Paragrafi"/>
      </w:pPr>
      <w:r>
        <w:t xml:space="preserve">1. </w:t>
      </w:r>
      <w:proofErr w:type="spellStart"/>
      <w:r w:rsidRPr="003E6EB3">
        <w:t>Të</w:t>
      </w:r>
      <w:proofErr w:type="spellEnd"/>
      <w:r w:rsidRPr="003E6EB3">
        <w:t xml:space="preserve"> </w:t>
      </w:r>
    </w:p>
    <w:p w:rsidR="00477E30" w:rsidRPr="003E6EB3" w:rsidRDefault="00477E30" w:rsidP="00477E30">
      <w:pPr>
        <w:pStyle w:val="Paragrafi"/>
      </w:pPr>
      <w:r>
        <w:t xml:space="preserve">2. </w:t>
      </w:r>
      <w:proofErr w:type="spellStart"/>
      <w:r w:rsidRPr="003E6EB3">
        <w:t>Të</w:t>
      </w:r>
      <w:proofErr w:type="spellEnd"/>
    </w:p>
    <w:p w:rsidR="00477E30" w:rsidRPr="003E6EB3" w:rsidRDefault="00477E30" w:rsidP="00477E30">
      <w:pPr>
        <w:pStyle w:val="Paragrafi"/>
      </w:pPr>
      <w:r>
        <w:t xml:space="preserve">3. </w:t>
      </w:r>
      <w:proofErr w:type="spellStart"/>
      <w:r w:rsidRPr="003E6EB3">
        <w:t>Të</w:t>
      </w:r>
      <w:proofErr w:type="spellEnd"/>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Objektivat e njësisë organizative ku bën pjesë nëpunësi (____________________)</w:t>
      </w:r>
      <w:r>
        <w:rPr>
          <w:rFonts w:ascii="CG Times" w:hAnsi="CG Times" w:cs="Arial"/>
          <w:sz w:val="20"/>
          <w:szCs w:val="20"/>
          <w:lang w:val="sq-AL"/>
        </w:rPr>
        <w:t xml:space="preserve"> </w:t>
      </w:r>
      <w:r w:rsidRPr="00CB1D1C">
        <w:rPr>
          <w:rFonts w:ascii="CG Times" w:hAnsi="CG Times" w:cs="Arial"/>
          <w:sz w:val="20"/>
          <w:szCs w:val="20"/>
          <w:lang w:val="sq-AL"/>
        </w:rPr>
        <w:t>për periudhën (siç është rishikuar dhe miratuar nga drejtori i njësisë organizative) janë:</w:t>
      </w:r>
    </w:p>
    <w:p w:rsidR="00477E30" w:rsidRPr="003E6EB3" w:rsidRDefault="00477E30" w:rsidP="00477E30">
      <w:pPr>
        <w:pStyle w:val="Paragrafi"/>
      </w:pPr>
      <w:r>
        <w:t xml:space="preserve">1. </w:t>
      </w:r>
      <w:proofErr w:type="spellStart"/>
      <w:r w:rsidRPr="003E6EB3">
        <w:t>Të</w:t>
      </w:r>
      <w:proofErr w:type="spellEnd"/>
      <w:r w:rsidRPr="003E6EB3">
        <w:t xml:space="preserve"> </w:t>
      </w:r>
    </w:p>
    <w:p w:rsidR="00477E30" w:rsidRPr="003E6EB3" w:rsidRDefault="00477E30" w:rsidP="00477E30">
      <w:pPr>
        <w:pStyle w:val="Paragrafi"/>
      </w:pPr>
      <w:r>
        <w:t xml:space="preserve">2. </w:t>
      </w:r>
      <w:proofErr w:type="spellStart"/>
      <w:r w:rsidRPr="003E6EB3">
        <w:t>Të</w:t>
      </w:r>
      <w:proofErr w:type="spellEnd"/>
    </w:p>
    <w:p w:rsidR="00477E30" w:rsidRPr="003E6EB3" w:rsidRDefault="00477E30" w:rsidP="00477E30">
      <w:pPr>
        <w:pStyle w:val="Paragrafi"/>
      </w:pPr>
      <w:r>
        <w:t xml:space="preserve">3. </w:t>
      </w:r>
      <w:proofErr w:type="spellStart"/>
      <w:r w:rsidRPr="003E6EB3">
        <w:t>Të</w:t>
      </w:r>
      <w:proofErr w:type="spellEnd"/>
    </w:p>
    <w:p w:rsidR="00477E30" w:rsidRPr="00CB1D1C" w:rsidRDefault="00477E30" w:rsidP="00477E30">
      <w:pPr>
        <w:widowControl w:val="0"/>
        <w:spacing w:after="0" w:line="240" w:lineRule="auto"/>
        <w:rPr>
          <w:rFonts w:ascii="CG Times" w:hAnsi="CG Times" w:cs="Arial"/>
          <w:i/>
          <w:sz w:val="20"/>
          <w:szCs w:val="20"/>
          <w:lang w:val="sq-AL"/>
        </w:rPr>
      </w:pPr>
      <w:r w:rsidRPr="00CB1D1C">
        <w:rPr>
          <w:rFonts w:ascii="CG Times" w:hAnsi="CG Times" w:cs="Arial"/>
          <w:b/>
          <w:sz w:val="20"/>
          <w:szCs w:val="20"/>
          <w:lang w:val="sq-AL"/>
        </w:rPr>
        <w:lastRenderedPageBreak/>
        <w:t xml:space="preserve">Ndarja C: Objektivat, matësit e </w:t>
      </w:r>
      <w:proofErr w:type="spellStart"/>
      <w:r w:rsidRPr="00CB1D1C">
        <w:rPr>
          <w:rFonts w:ascii="CG Times" w:hAnsi="CG Times" w:cs="Arial"/>
          <w:b/>
          <w:sz w:val="20"/>
          <w:szCs w:val="20"/>
          <w:lang w:val="sq-AL"/>
        </w:rPr>
        <w:t>performancës</w:t>
      </w:r>
      <w:proofErr w:type="spellEnd"/>
      <w:r w:rsidRPr="00CB1D1C">
        <w:rPr>
          <w:rFonts w:ascii="CG Times" w:hAnsi="CG Times" w:cs="Arial"/>
          <w:b/>
          <w:sz w:val="20"/>
          <w:szCs w:val="20"/>
          <w:lang w:val="sq-AL"/>
        </w:rPr>
        <w:t xml:space="preserve"> dhe rezultatet e synuara </w:t>
      </w:r>
      <w:r w:rsidRPr="00CB1D1C">
        <w:rPr>
          <w:rFonts w:ascii="CG Times" w:hAnsi="CG Times" w:cs="Arial"/>
          <w:i/>
          <w:sz w:val="20"/>
          <w:szCs w:val="20"/>
          <w:lang w:val="sq-AL"/>
        </w:rPr>
        <w:t>(objektivat duhet të shkruhen në mënyrë të tillë që të jenë: specifik</w:t>
      </w:r>
      <w:r w:rsidRPr="00CB1D1C">
        <w:rPr>
          <w:rFonts w:ascii="CG Times" w:eastAsia="MingLiU-ExtB" w:hAnsi="CG Times" w:cs="MingLiU-ExtB"/>
          <w:i/>
          <w:sz w:val="20"/>
          <w:szCs w:val="20"/>
          <w:lang w:val="sq-AL"/>
        </w:rPr>
        <w:t>ë</w:t>
      </w:r>
      <w:r w:rsidRPr="00CB1D1C">
        <w:rPr>
          <w:rFonts w:ascii="CG Times" w:hAnsi="CG Times" w:cs="Arial"/>
          <w:i/>
          <w:sz w:val="20"/>
          <w:szCs w:val="20"/>
          <w:lang w:val="sq-AL"/>
        </w:rPr>
        <w:t>, të matshëm, të arritshëm, realist</w:t>
      </w:r>
      <w:r>
        <w:rPr>
          <w:rFonts w:ascii="CG Times" w:hAnsi="CG Times" w:cs="Arial"/>
          <w:i/>
          <w:sz w:val="20"/>
          <w:szCs w:val="20"/>
          <w:lang w:val="sq-AL"/>
        </w:rPr>
        <w:t>ë</w:t>
      </w:r>
      <w:r w:rsidRPr="00CB1D1C">
        <w:rPr>
          <w:rFonts w:ascii="CG Times" w:hAnsi="CG Times" w:cs="Arial"/>
          <w:i/>
          <w:sz w:val="20"/>
          <w:szCs w:val="20"/>
          <w:lang w:val="sq-AL"/>
        </w:rPr>
        <w:t xml:space="preserve"> dhe të përcaktuar në terma kohorë)</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Objektivat për periudhën _____________ janë: </w:t>
      </w:r>
    </w:p>
    <w:p w:rsidR="00477E30" w:rsidRDefault="00477E30" w:rsidP="00477E30">
      <w:pPr>
        <w:pStyle w:val="ListParagraph"/>
        <w:widowControl w:val="0"/>
        <w:spacing w:after="0" w:line="240" w:lineRule="auto"/>
        <w:ind w:left="0" w:firstLine="284"/>
        <w:jc w:val="both"/>
        <w:rPr>
          <w:rFonts w:ascii="CG Times" w:hAnsi="CG Times" w:cs="Arial"/>
          <w:sz w:val="20"/>
          <w:szCs w:val="20"/>
          <w:lang w:val="sq-AL"/>
        </w:rPr>
      </w:pPr>
      <w:r>
        <w:rPr>
          <w:rFonts w:ascii="CG Times" w:hAnsi="CG Times" w:cs="Arial"/>
          <w:sz w:val="20"/>
          <w:szCs w:val="20"/>
          <w:lang w:val="sq-AL"/>
        </w:rPr>
        <w:t xml:space="preserve">1. </w:t>
      </w:r>
      <w:r w:rsidRPr="00CB1D1C">
        <w:rPr>
          <w:rFonts w:ascii="CG Times" w:hAnsi="CG Times" w:cs="Arial"/>
          <w:sz w:val="20"/>
          <w:szCs w:val="20"/>
          <w:lang w:val="sq-AL"/>
        </w:rPr>
        <w:t>Të…………………………………………………………………………………………………</w:t>
      </w:r>
      <w:r>
        <w:rPr>
          <w:rFonts w:ascii="CG Times" w:hAnsi="CG Times" w:cs="Arial"/>
          <w:sz w:val="20"/>
          <w:szCs w:val="20"/>
          <w:lang w:val="sq-AL"/>
        </w:rPr>
        <w:t>……………………………………</w:t>
      </w:r>
    </w:p>
    <w:p w:rsidR="00477E30" w:rsidRPr="00CB1D1C" w:rsidRDefault="00477E30" w:rsidP="00477E30">
      <w:pPr>
        <w:pStyle w:val="ListParagraph"/>
        <w:widowControl w:val="0"/>
        <w:spacing w:after="0" w:line="240" w:lineRule="auto"/>
        <w:ind w:left="0" w:firstLine="284"/>
        <w:jc w:val="both"/>
        <w:rPr>
          <w:rFonts w:ascii="CG Times" w:hAnsi="CG Times" w:cs="Arial"/>
          <w:sz w:val="20"/>
          <w:szCs w:val="20"/>
          <w:lang w:val="sq-AL"/>
        </w:rPr>
      </w:pPr>
      <w:r>
        <w:rPr>
          <w:rFonts w:ascii="CG Times" w:hAnsi="CG Times" w:cs="Arial"/>
          <w:sz w:val="20"/>
          <w:szCs w:val="20"/>
          <w:lang w:val="sq-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1"/>
        <w:gridCol w:w="2390"/>
        <w:gridCol w:w="1231"/>
        <w:gridCol w:w="1172"/>
        <w:gridCol w:w="2392"/>
      </w:tblGrid>
      <w:tr w:rsidR="00477E30" w:rsidRPr="003E6EB3" w:rsidTr="00BF0A60">
        <w:tc>
          <w:tcPr>
            <w:tcW w:w="1248" w:type="pct"/>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cs="Arial"/>
                <w:b/>
                <w:sz w:val="18"/>
                <w:szCs w:val="18"/>
                <w:lang w:val="sq-AL"/>
              </w:rPr>
            </w:pPr>
            <w:r w:rsidRPr="003E6EB3">
              <w:rPr>
                <w:rFonts w:ascii="CG Times" w:hAnsi="CG Times" w:cs="Arial"/>
                <w:b/>
                <w:sz w:val="18"/>
                <w:szCs w:val="18"/>
                <w:lang w:val="sq-AL"/>
              </w:rPr>
              <w:t>Vlerësimi</w:t>
            </w:r>
          </w:p>
        </w:tc>
        <w:tc>
          <w:tcPr>
            <w:tcW w:w="1248" w:type="pct"/>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cs="Arial"/>
                <w:b/>
                <w:sz w:val="18"/>
                <w:szCs w:val="18"/>
                <w:lang w:val="sq-AL"/>
              </w:rPr>
            </w:pPr>
            <w:r w:rsidRPr="003E6EB3">
              <w:rPr>
                <w:rFonts w:ascii="CG Times" w:hAnsi="CG Times" w:cs="Arial"/>
                <w:b/>
                <w:sz w:val="18"/>
                <w:szCs w:val="18"/>
                <w:lang w:val="sq-AL"/>
              </w:rPr>
              <w:t>Vlerësimi</w:t>
            </w:r>
          </w:p>
        </w:tc>
        <w:tc>
          <w:tcPr>
            <w:tcW w:w="1255" w:type="pct"/>
            <w:gridSpan w:val="2"/>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cs="Arial"/>
                <w:b/>
                <w:sz w:val="18"/>
                <w:szCs w:val="18"/>
                <w:lang w:val="sq-AL"/>
              </w:rPr>
            </w:pPr>
            <w:r w:rsidRPr="003E6EB3">
              <w:rPr>
                <w:rFonts w:ascii="CG Times" w:hAnsi="CG Times" w:cs="Arial"/>
                <w:b/>
                <w:sz w:val="18"/>
                <w:szCs w:val="18"/>
                <w:lang w:val="sq-AL"/>
              </w:rPr>
              <w:t>Vlerësimi</w:t>
            </w:r>
          </w:p>
        </w:tc>
        <w:tc>
          <w:tcPr>
            <w:tcW w:w="1248" w:type="pct"/>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cs="Arial"/>
                <w:b/>
                <w:sz w:val="18"/>
                <w:szCs w:val="18"/>
                <w:lang w:val="sq-AL"/>
              </w:rPr>
            </w:pPr>
            <w:r w:rsidRPr="003E6EB3">
              <w:rPr>
                <w:rFonts w:ascii="CG Times" w:hAnsi="CG Times" w:cs="Arial"/>
                <w:b/>
                <w:sz w:val="18"/>
                <w:szCs w:val="18"/>
                <w:lang w:val="sq-AL"/>
              </w:rPr>
              <w:t>Vlerësimi</w:t>
            </w:r>
          </w:p>
        </w:tc>
      </w:tr>
      <w:tr w:rsidR="00477E30" w:rsidRPr="00CB1D1C" w:rsidTr="00BF0A60">
        <w:tc>
          <w:tcPr>
            <w:tcW w:w="1248"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4</w:t>
            </w:r>
          </w:p>
        </w:tc>
        <w:tc>
          <w:tcPr>
            <w:tcW w:w="1248"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3</w:t>
            </w:r>
          </w:p>
        </w:tc>
        <w:tc>
          <w:tcPr>
            <w:tcW w:w="1255" w:type="pct"/>
            <w:gridSpan w:val="2"/>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2</w:t>
            </w:r>
          </w:p>
        </w:tc>
        <w:tc>
          <w:tcPr>
            <w:tcW w:w="1248"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1</w:t>
            </w:r>
          </w:p>
        </w:tc>
      </w:tr>
      <w:tr w:rsidR="00477E30" w:rsidRPr="00CB1D1C" w:rsidTr="00BF0A60">
        <w:tc>
          <w:tcPr>
            <w:tcW w:w="1248"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pacing w:val="-8"/>
                <w:sz w:val="18"/>
                <w:szCs w:val="18"/>
                <w:lang w:val="sq-AL"/>
              </w:rPr>
            </w:pPr>
            <w:r w:rsidRPr="00CB1D1C">
              <w:rPr>
                <w:rFonts w:ascii="CG Times" w:hAnsi="CG Times" w:cs="Arial"/>
                <w:spacing w:val="-8"/>
                <w:sz w:val="18"/>
                <w:szCs w:val="18"/>
                <w:lang w:val="sq-AL"/>
              </w:rPr>
              <w:t xml:space="preserve">Objektivi u realizua me vonesë dhe/ose jashtë cilësisë së kërkuar </w:t>
            </w:r>
          </w:p>
        </w:tc>
        <w:tc>
          <w:tcPr>
            <w:tcW w:w="1248"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pacing w:val="-8"/>
                <w:sz w:val="18"/>
                <w:szCs w:val="18"/>
                <w:lang w:val="sq-AL"/>
              </w:rPr>
            </w:pPr>
            <w:r w:rsidRPr="00CB1D1C">
              <w:rPr>
                <w:rFonts w:ascii="CG Times" w:hAnsi="CG Times" w:cs="Arial"/>
                <w:spacing w:val="-8"/>
                <w:sz w:val="18"/>
                <w:szCs w:val="18"/>
                <w:lang w:val="sq-AL"/>
              </w:rPr>
              <w:t>Objektivi u realizua në kohë dhe me një cilësi të kënaqshme</w:t>
            </w:r>
          </w:p>
        </w:tc>
        <w:tc>
          <w:tcPr>
            <w:tcW w:w="1255" w:type="pct"/>
            <w:gridSpan w:val="2"/>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pacing w:val="-8"/>
                <w:sz w:val="18"/>
                <w:szCs w:val="18"/>
                <w:lang w:val="sq-AL"/>
              </w:rPr>
            </w:pPr>
            <w:r w:rsidRPr="00CB1D1C">
              <w:rPr>
                <w:rFonts w:ascii="CG Times" w:hAnsi="CG Times" w:cs="Arial"/>
                <w:spacing w:val="-8"/>
                <w:sz w:val="18"/>
                <w:szCs w:val="18"/>
                <w:lang w:val="sq-AL"/>
              </w:rPr>
              <w:t>Objektivi u realizua në kohë dhe me cilësi të mirë</w:t>
            </w:r>
          </w:p>
        </w:tc>
        <w:tc>
          <w:tcPr>
            <w:tcW w:w="1248"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pacing w:val="-8"/>
                <w:sz w:val="18"/>
                <w:szCs w:val="18"/>
                <w:lang w:val="sq-AL"/>
              </w:rPr>
            </w:pPr>
            <w:r w:rsidRPr="00CB1D1C">
              <w:rPr>
                <w:rFonts w:ascii="CG Times" w:hAnsi="CG Times" w:cs="Arial"/>
                <w:spacing w:val="-8"/>
                <w:sz w:val="18"/>
                <w:szCs w:val="18"/>
                <w:lang w:val="sq-AL"/>
              </w:rPr>
              <w:t>Objektivi u realizua para kohe dhe me cilësi shumë të mirë</w:t>
            </w:r>
          </w:p>
        </w:tc>
      </w:tr>
      <w:tr w:rsidR="00477E30" w:rsidRPr="00CB1D1C" w:rsidTr="00BF0A60">
        <w:tc>
          <w:tcPr>
            <w:tcW w:w="1248"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Komente </w:t>
            </w:r>
          </w:p>
        </w:tc>
        <w:tc>
          <w:tcPr>
            <w:tcW w:w="1891" w:type="pct"/>
            <w:gridSpan w:val="2"/>
            <w:tcBorders>
              <w:top w:val="single" w:sz="4" w:space="0" w:color="auto"/>
              <w:left w:val="single" w:sz="4" w:space="0" w:color="auto"/>
              <w:bottom w:val="single" w:sz="4" w:space="0" w:color="auto"/>
              <w:right w:val="nil"/>
            </w:tcBorders>
          </w:tcPr>
          <w:p w:rsidR="00477E30" w:rsidRPr="00CB1D1C" w:rsidRDefault="00477E30" w:rsidP="00BF0A60">
            <w:pPr>
              <w:widowControl w:val="0"/>
              <w:spacing w:after="0" w:line="240" w:lineRule="auto"/>
              <w:rPr>
                <w:rFonts w:ascii="CG Times" w:hAnsi="CG Times" w:cs="Arial"/>
                <w:sz w:val="18"/>
                <w:szCs w:val="18"/>
                <w:lang w:val="sq-AL"/>
              </w:rPr>
            </w:pPr>
          </w:p>
        </w:tc>
        <w:tc>
          <w:tcPr>
            <w:tcW w:w="1861" w:type="pct"/>
            <w:gridSpan w:val="2"/>
            <w:tcBorders>
              <w:top w:val="single" w:sz="4" w:space="0" w:color="auto"/>
              <w:left w:val="nil"/>
              <w:bottom w:val="single" w:sz="4" w:space="0" w:color="auto"/>
              <w:right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p>
        </w:tc>
      </w:tr>
    </w:tbl>
    <w:p w:rsidR="00477E30" w:rsidRPr="00CB1D1C" w:rsidRDefault="00477E30" w:rsidP="00477E30">
      <w:pPr>
        <w:pStyle w:val="ListParagraph"/>
        <w:widowControl w:val="0"/>
        <w:spacing w:after="0" w:line="240" w:lineRule="auto"/>
        <w:jc w:val="both"/>
        <w:rPr>
          <w:rFonts w:ascii="CG Times" w:hAnsi="CG Times" w:cs="Arial"/>
          <w:sz w:val="20"/>
          <w:szCs w:val="20"/>
          <w:lang w:val="sq-AL"/>
        </w:rPr>
      </w:pPr>
    </w:p>
    <w:p w:rsidR="00477E30" w:rsidRPr="00C916D7" w:rsidRDefault="00477E30" w:rsidP="00477E30">
      <w:pPr>
        <w:pStyle w:val="Paragrafi"/>
      </w:pPr>
      <w:r w:rsidRPr="00C916D7">
        <w:t xml:space="preserve">2. </w:t>
      </w:r>
      <w:proofErr w:type="spellStart"/>
      <w:r w:rsidRPr="00C916D7">
        <w:t>Të</w:t>
      </w:r>
      <w:proofErr w:type="spellEnd"/>
      <w:r w:rsidRPr="00C916D7">
        <w:t>……………………………………………………………………………………………………………………………………</w:t>
      </w:r>
      <w:r w:rsidRPr="00C916D7">
        <w:tab/>
      </w:r>
    </w:p>
    <w:p w:rsidR="00477E30" w:rsidRPr="00C916D7" w:rsidRDefault="00477E30" w:rsidP="00477E30">
      <w:pPr>
        <w:pStyle w:val="Paragrafi"/>
      </w:pPr>
      <w:r w:rsidRPr="00C916D7">
        <w:t>………………………………</w:t>
      </w:r>
      <w:r w:rsidRPr="00C916D7">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3"/>
        <w:gridCol w:w="2473"/>
        <w:gridCol w:w="1186"/>
        <w:gridCol w:w="1130"/>
        <w:gridCol w:w="2314"/>
      </w:tblGrid>
      <w:tr w:rsidR="00477E30" w:rsidRPr="003E6EB3" w:rsidTr="00BF0A60">
        <w:tc>
          <w:tcPr>
            <w:tcW w:w="1292" w:type="pct"/>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cs="Arial"/>
                <w:b/>
                <w:sz w:val="18"/>
                <w:szCs w:val="18"/>
                <w:lang w:val="sq-AL"/>
              </w:rPr>
            </w:pPr>
            <w:r w:rsidRPr="003E6EB3">
              <w:rPr>
                <w:rFonts w:ascii="CG Times" w:hAnsi="CG Times" w:cs="Arial"/>
                <w:b/>
                <w:sz w:val="18"/>
                <w:szCs w:val="18"/>
                <w:lang w:val="sq-AL"/>
              </w:rPr>
              <w:t>Vlerësimi</w:t>
            </w:r>
          </w:p>
        </w:tc>
        <w:tc>
          <w:tcPr>
            <w:tcW w:w="1291" w:type="pct"/>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w:t>
            </w:r>
          </w:p>
        </w:tc>
        <w:tc>
          <w:tcPr>
            <w:tcW w:w="1209" w:type="pct"/>
            <w:gridSpan w:val="2"/>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w:t>
            </w:r>
          </w:p>
        </w:tc>
        <w:tc>
          <w:tcPr>
            <w:tcW w:w="1208" w:type="pct"/>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w:t>
            </w:r>
          </w:p>
        </w:tc>
      </w:tr>
      <w:tr w:rsidR="00477E30" w:rsidRPr="00CB1D1C" w:rsidTr="00BF0A60">
        <w:tc>
          <w:tcPr>
            <w:tcW w:w="1292"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4</w:t>
            </w:r>
          </w:p>
        </w:tc>
        <w:tc>
          <w:tcPr>
            <w:tcW w:w="1291"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3</w:t>
            </w:r>
          </w:p>
        </w:tc>
        <w:tc>
          <w:tcPr>
            <w:tcW w:w="1209" w:type="pct"/>
            <w:gridSpan w:val="2"/>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2</w:t>
            </w:r>
          </w:p>
        </w:tc>
        <w:tc>
          <w:tcPr>
            <w:tcW w:w="1208"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1</w:t>
            </w:r>
          </w:p>
        </w:tc>
      </w:tr>
      <w:tr w:rsidR="00477E30" w:rsidRPr="00CB1D1C" w:rsidTr="00BF0A60">
        <w:tc>
          <w:tcPr>
            <w:tcW w:w="1292"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pacing w:val="-8"/>
                <w:sz w:val="18"/>
                <w:szCs w:val="18"/>
                <w:lang w:val="sq-AL"/>
              </w:rPr>
            </w:pPr>
            <w:r w:rsidRPr="00CB1D1C">
              <w:rPr>
                <w:rFonts w:ascii="CG Times" w:hAnsi="CG Times" w:cs="Arial"/>
                <w:spacing w:val="-8"/>
                <w:sz w:val="18"/>
                <w:szCs w:val="18"/>
                <w:lang w:val="sq-AL"/>
              </w:rPr>
              <w:t xml:space="preserve">Objektivi u realizua me vonesë dhe/ose jashtë cilësisë së kërkuar </w:t>
            </w:r>
          </w:p>
        </w:tc>
        <w:tc>
          <w:tcPr>
            <w:tcW w:w="1291"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pacing w:val="-8"/>
                <w:sz w:val="18"/>
                <w:szCs w:val="18"/>
                <w:lang w:val="sq-AL"/>
              </w:rPr>
            </w:pPr>
            <w:r w:rsidRPr="00CB1D1C">
              <w:rPr>
                <w:rFonts w:ascii="CG Times" w:hAnsi="CG Times" w:cs="Arial"/>
                <w:spacing w:val="-8"/>
                <w:sz w:val="18"/>
                <w:szCs w:val="18"/>
                <w:lang w:val="sq-AL"/>
              </w:rPr>
              <w:t>Objektivi u realizua në kohë dhe me një cilësi të kënaqshme</w:t>
            </w:r>
          </w:p>
        </w:tc>
        <w:tc>
          <w:tcPr>
            <w:tcW w:w="1209" w:type="pct"/>
            <w:gridSpan w:val="2"/>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pacing w:val="-8"/>
                <w:sz w:val="18"/>
                <w:szCs w:val="18"/>
                <w:lang w:val="sq-AL"/>
              </w:rPr>
            </w:pPr>
            <w:r w:rsidRPr="00CB1D1C">
              <w:rPr>
                <w:rFonts w:ascii="CG Times" w:hAnsi="CG Times" w:cs="Arial"/>
                <w:spacing w:val="-8"/>
                <w:sz w:val="18"/>
                <w:szCs w:val="18"/>
                <w:lang w:val="sq-AL"/>
              </w:rPr>
              <w:t>Objektivi u realizua në kohë dhe me cilësi të mirë</w:t>
            </w:r>
          </w:p>
        </w:tc>
        <w:tc>
          <w:tcPr>
            <w:tcW w:w="1208"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pacing w:val="-8"/>
                <w:sz w:val="18"/>
                <w:szCs w:val="18"/>
                <w:lang w:val="sq-AL"/>
              </w:rPr>
            </w:pPr>
            <w:r w:rsidRPr="00CB1D1C">
              <w:rPr>
                <w:rFonts w:ascii="CG Times" w:hAnsi="CG Times" w:cs="Arial"/>
                <w:spacing w:val="-8"/>
                <w:sz w:val="18"/>
                <w:szCs w:val="18"/>
                <w:lang w:val="sq-AL"/>
              </w:rPr>
              <w:t>Objektivi u realizua para kohe dhe me cilësi shumë të mirë</w:t>
            </w:r>
          </w:p>
        </w:tc>
      </w:tr>
      <w:tr w:rsidR="00477E30" w:rsidRPr="00CB1D1C" w:rsidTr="00BF0A60">
        <w:tc>
          <w:tcPr>
            <w:tcW w:w="1292"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Komente </w:t>
            </w:r>
          </w:p>
        </w:tc>
        <w:tc>
          <w:tcPr>
            <w:tcW w:w="1910" w:type="pct"/>
            <w:gridSpan w:val="2"/>
            <w:tcBorders>
              <w:top w:val="single" w:sz="4" w:space="0" w:color="auto"/>
              <w:left w:val="single" w:sz="4" w:space="0" w:color="auto"/>
              <w:bottom w:val="single" w:sz="4" w:space="0" w:color="auto"/>
              <w:right w:val="nil"/>
            </w:tcBorders>
          </w:tcPr>
          <w:p w:rsidR="00477E30" w:rsidRPr="00CB1D1C" w:rsidRDefault="00477E30" w:rsidP="00BF0A60">
            <w:pPr>
              <w:widowControl w:val="0"/>
              <w:spacing w:after="0" w:line="240" w:lineRule="auto"/>
              <w:rPr>
                <w:rFonts w:ascii="CG Times" w:hAnsi="CG Times" w:cs="Arial"/>
                <w:sz w:val="18"/>
                <w:szCs w:val="18"/>
                <w:lang w:val="sq-AL"/>
              </w:rPr>
            </w:pPr>
          </w:p>
        </w:tc>
        <w:tc>
          <w:tcPr>
            <w:tcW w:w="1798" w:type="pct"/>
            <w:gridSpan w:val="2"/>
            <w:tcBorders>
              <w:top w:val="single" w:sz="4" w:space="0" w:color="auto"/>
              <w:left w:val="nil"/>
              <w:bottom w:val="single" w:sz="4" w:space="0" w:color="auto"/>
              <w:right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p>
        </w:tc>
      </w:tr>
    </w:tbl>
    <w:p w:rsidR="00477E30" w:rsidRDefault="00477E30" w:rsidP="00477E30">
      <w:pPr>
        <w:pStyle w:val="ListParagraph"/>
        <w:widowControl w:val="0"/>
        <w:spacing w:after="0" w:line="240" w:lineRule="auto"/>
        <w:jc w:val="both"/>
        <w:rPr>
          <w:rFonts w:ascii="CG Times" w:hAnsi="CG Times" w:cs="Arial"/>
          <w:sz w:val="20"/>
          <w:szCs w:val="20"/>
          <w:lang w:val="sq-AL"/>
        </w:rPr>
      </w:pPr>
    </w:p>
    <w:p w:rsidR="00477E30" w:rsidRDefault="00477E30" w:rsidP="00477E30">
      <w:pPr>
        <w:pStyle w:val="ListParagraph"/>
        <w:widowControl w:val="0"/>
        <w:spacing w:after="0" w:line="240" w:lineRule="auto"/>
        <w:jc w:val="both"/>
        <w:rPr>
          <w:rFonts w:ascii="CG Times" w:hAnsi="CG Times" w:cs="Arial"/>
          <w:sz w:val="20"/>
          <w:szCs w:val="20"/>
          <w:lang w:val="sq-AL"/>
        </w:rPr>
      </w:pPr>
    </w:p>
    <w:p w:rsidR="00477E30" w:rsidRPr="00CB1D1C" w:rsidRDefault="00477E30" w:rsidP="00477E30">
      <w:pPr>
        <w:pStyle w:val="ListParagraph"/>
        <w:widowControl w:val="0"/>
        <w:spacing w:after="0" w:line="240" w:lineRule="auto"/>
        <w:ind w:left="0"/>
        <w:jc w:val="both"/>
        <w:rPr>
          <w:rFonts w:ascii="CG Times" w:hAnsi="CG Times" w:cs="Arial"/>
          <w:sz w:val="20"/>
          <w:szCs w:val="20"/>
          <w:lang w:val="sq-AL"/>
        </w:rPr>
      </w:pPr>
    </w:p>
    <w:p w:rsidR="00477E30" w:rsidRPr="00C916D7" w:rsidRDefault="00477E30" w:rsidP="00477E30">
      <w:pPr>
        <w:pStyle w:val="Paragrafi"/>
      </w:pPr>
      <w:r w:rsidRPr="00C916D7">
        <w:t xml:space="preserve">3. </w:t>
      </w:r>
      <w:proofErr w:type="spellStart"/>
      <w:r w:rsidRPr="00C916D7">
        <w:t>Të</w:t>
      </w:r>
      <w:proofErr w:type="spellEnd"/>
      <w:r w:rsidRPr="00C916D7">
        <w:t>………………………………………………………………………………………………………………………………</w:t>
      </w:r>
    </w:p>
    <w:p w:rsidR="00477E30" w:rsidRPr="00C916D7" w:rsidRDefault="00477E30" w:rsidP="00477E30">
      <w:pPr>
        <w:pStyle w:val="Paragrafi"/>
      </w:pPr>
      <w:r w:rsidRPr="00C916D7">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3"/>
        <w:gridCol w:w="2473"/>
        <w:gridCol w:w="1186"/>
        <w:gridCol w:w="1130"/>
        <w:gridCol w:w="2314"/>
      </w:tblGrid>
      <w:tr w:rsidR="00477E30" w:rsidRPr="003E6EB3" w:rsidTr="00BF0A60">
        <w:tc>
          <w:tcPr>
            <w:tcW w:w="1292" w:type="pct"/>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w:t>
            </w:r>
          </w:p>
        </w:tc>
        <w:tc>
          <w:tcPr>
            <w:tcW w:w="1291" w:type="pct"/>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w:t>
            </w:r>
          </w:p>
        </w:tc>
        <w:tc>
          <w:tcPr>
            <w:tcW w:w="1209" w:type="pct"/>
            <w:gridSpan w:val="2"/>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w:t>
            </w:r>
          </w:p>
        </w:tc>
        <w:tc>
          <w:tcPr>
            <w:tcW w:w="1208" w:type="pct"/>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w:t>
            </w:r>
          </w:p>
        </w:tc>
      </w:tr>
      <w:tr w:rsidR="00477E30" w:rsidRPr="00CB1D1C" w:rsidTr="00BF0A60">
        <w:tc>
          <w:tcPr>
            <w:tcW w:w="1292"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lang w:val="en-US"/>
              </w:rPr>
              <w:t xml:space="preserve"> </w:t>
            </w:r>
            <w:r w:rsidRPr="00CB1D1C">
              <w:rPr>
                <w:rFonts w:ascii="CG Times" w:hAnsi="CG Times" w:cs="Arial"/>
                <w:sz w:val="18"/>
                <w:szCs w:val="18"/>
                <w:lang w:val="sq-AL"/>
              </w:rPr>
              <w:t>4</w:t>
            </w:r>
          </w:p>
        </w:tc>
        <w:tc>
          <w:tcPr>
            <w:tcW w:w="1291"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3</w:t>
            </w:r>
          </w:p>
        </w:tc>
        <w:tc>
          <w:tcPr>
            <w:tcW w:w="1209" w:type="pct"/>
            <w:gridSpan w:val="2"/>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2</w:t>
            </w:r>
          </w:p>
        </w:tc>
        <w:tc>
          <w:tcPr>
            <w:tcW w:w="1208"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lang w:val="en-US"/>
              </w:rPr>
              <w:t xml:space="preserve"> </w:t>
            </w:r>
            <w:r w:rsidRPr="00CB1D1C">
              <w:rPr>
                <w:rFonts w:ascii="CG Times" w:hAnsi="CG Times" w:cs="Arial"/>
                <w:sz w:val="18"/>
                <w:szCs w:val="18"/>
                <w:lang w:val="sq-AL"/>
              </w:rPr>
              <w:t>1</w:t>
            </w:r>
          </w:p>
        </w:tc>
      </w:tr>
      <w:tr w:rsidR="00477E30" w:rsidRPr="00CB1D1C" w:rsidTr="00BF0A60">
        <w:tc>
          <w:tcPr>
            <w:tcW w:w="1292"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pacing w:val="-8"/>
                <w:sz w:val="18"/>
                <w:szCs w:val="18"/>
                <w:lang w:val="sq-AL"/>
              </w:rPr>
            </w:pPr>
            <w:r w:rsidRPr="00CB1D1C">
              <w:rPr>
                <w:rFonts w:ascii="CG Times" w:hAnsi="CG Times" w:cs="Arial"/>
                <w:spacing w:val="-8"/>
                <w:sz w:val="18"/>
                <w:szCs w:val="18"/>
                <w:lang w:val="sq-AL"/>
              </w:rPr>
              <w:t xml:space="preserve">Objektivi u realizua me vonesë dhe/ose jashtë cilësisë së kërkuar </w:t>
            </w:r>
          </w:p>
        </w:tc>
        <w:tc>
          <w:tcPr>
            <w:tcW w:w="1291"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pacing w:val="-8"/>
                <w:sz w:val="18"/>
                <w:szCs w:val="18"/>
                <w:lang w:val="sq-AL"/>
              </w:rPr>
            </w:pPr>
            <w:r w:rsidRPr="00CB1D1C">
              <w:rPr>
                <w:rFonts w:ascii="CG Times" w:hAnsi="CG Times" w:cs="Arial"/>
                <w:spacing w:val="-8"/>
                <w:sz w:val="18"/>
                <w:szCs w:val="18"/>
                <w:lang w:val="sq-AL"/>
              </w:rPr>
              <w:t>Objektivi u realizua në kohë dhe me një cilësi të kënaqshme</w:t>
            </w:r>
          </w:p>
        </w:tc>
        <w:tc>
          <w:tcPr>
            <w:tcW w:w="1209" w:type="pct"/>
            <w:gridSpan w:val="2"/>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pacing w:val="-8"/>
                <w:sz w:val="18"/>
                <w:szCs w:val="18"/>
                <w:lang w:val="sq-AL"/>
              </w:rPr>
            </w:pPr>
            <w:r w:rsidRPr="00CB1D1C">
              <w:rPr>
                <w:rFonts w:ascii="CG Times" w:hAnsi="CG Times" w:cs="Arial"/>
                <w:spacing w:val="-8"/>
                <w:sz w:val="18"/>
                <w:szCs w:val="18"/>
                <w:lang w:val="sq-AL"/>
              </w:rPr>
              <w:t>Objektivi u realizua në kohë dhe me cilësi të mirë</w:t>
            </w:r>
          </w:p>
        </w:tc>
        <w:tc>
          <w:tcPr>
            <w:tcW w:w="1208"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pacing w:val="-8"/>
                <w:sz w:val="18"/>
                <w:szCs w:val="18"/>
                <w:lang w:val="sq-AL"/>
              </w:rPr>
            </w:pPr>
            <w:r w:rsidRPr="00CB1D1C">
              <w:rPr>
                <w:rFonts w:ascii="CG Times" w:hAnsi="CG Times" w:cs="Arial"/>
                <w:spacing w:val="-8"/>
                <w:sz w:val="18"/>
                <w:szCs w:val="18"/>
                <w:lang w:val="sq-AL"/>
              </w:rPr>
              <w:t>Objektivi u realizua para kohe dhe me cilësi shumë të mirë</w:t>
            </w:r>
          </w:p>
        </w:tc>
      </w:tr>
      <w:tr w:rsidR="00477E30" w:rsidRPr="00CB1D1C" w:rsidTr="00BF0A60">
        <w:tc>
          <w:tcPr>
            <w:tcW w:w="1292"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Komente</w:t>
            </w:r>
          </w:p>
        </w:tc>
        <w:tc>
          <w:tcPr>
            <w:tcW w:w="1910" w:type="pct"/>
            <w:gridSpan w:val="2"/>
            <w:tcBorders>
              <w:top w:val="single" w:sz="4" w:space="0" w:color="auto"/>
              <w:left w:val="single" w:sz="4" w:space="0" w:color="auto"/>
              <w:bottom w:val="single" w:sz="4" w:space="0" w:color="auto"/>
              <w:right w:val="nil"/>
            </w:tcBorders>
          </w:tcPr>
          <w:p w:rsidR="00477E30" w:rsidRPr="00CB1D1C" w:rsidRDefault="00477E30" w:rsidP="00BF0A60">
            <w:pPr>
              <w:widowControl w:val="0"/>
              <w:spacing w:after="0" w:line="240" w:lineRule="auto"/>
              <w:rPr>
                <w:rFonts w:ascii="CG Times" w:hAnsi="CG Times" w:cs="Arial"/>
                <w:sz w:val="18"/>
                <w:szCs w:val="18"/>
                <w:lang w:val="sq-AL"/>
              </w:rPr>
            </w:pPr>
          </w:p>
        </w:tc>
        <w:tc>
          <w:tcPr>
            <w:tcW w:w="1798" w:type="pct"/>
            <w:gridSpan w:val="2"/>
            <w:tcBorders>
              <w:top w:val="single" w:sz="4" w:space="0" w:color="auto"/>
              <w:left w:val="nil"/>
              <w:bottom w:val="single" w:sz="4" w:space="0" w:color="auto"/>
              <w:right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p>
        </w:tc>
      </w:tr>
    </w:tbl>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 </w:t>
      </w:r>
    </w:p>
    <w:p w:rsidR="00477E30" w:rsidRPr="00C916D7" w:rsidRDefault="00477E30" w:rsidP="00477E30">
      <w:pPr>
        <w:pStyle w:val="Paragrafi"/>
      </w:pPr>
      <w:r w:rsidRPr="00C916D7">
        <w:t>4.</w:t>
      </w:r>
      <w:r>
        <w:t xml:space="preserve"> </w:t>
      </w:r>
      <w:proofErr w:type="spellStart"/>
      <w:r w:rsidRPr="00C916D7">
        <w:t>Të</w:t>
      </w:r>
      <w:proofErr w:type="spellEnd"/>
      <w:r w:rsidRPr="00C916D7">
        <w:t>……………………………………………………………………………………………………………………</w:t>
      </w:r>
      <w:r>
        <w:t>……………</w:t>
      </w:r>
    </w:p>
    <w:p w:rsidR="00477E30" w:rsidRPr="00C916D7" w:rsidRDefault="00477E30" w:rsidP="00477E30">
      <w:pPr>
        <w:pStyle w:val="Paragrafi"/>
      </w:pPr>
      <w:r w:rsidRPr="00C916D7">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3"/>
        <w:gridCol w:w="2473"/>
        <w:gridCol w:w="1186"/>
        <w:gridCol w:w="1130"/>
        <w:gridCol w:w="2314"/>
      </w:tblGrid>
      <w:tr w:rsidR="00477E30" w:rsidRPr="003E6EB3" w:rsidTr="00BF0A60">
        <w:tc>
          <w:tcPr>
            <w:tcW w:w="1292" w:type="pct"/>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w:t>
            </w:r>
          </w:p>
        </w:tc>
        <w:tc>
          <w:tcPr>
            <w:tcW w:w="1291" w:type="pct"/>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w:t>
            </w:r>
          </w:p>
        </w:tc>
        <w:tc>
          <w:tcPr>
            <w:tcW w:w="1209" w:type="pct"/>
            <w:gridSpan w:val="2"/>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w:t>
            </w:r>
          </w:p>
        </w:tc>
        <w:tc>
          <w:tcPr>
            <w:tcW w:w="1208" w:type="pct"/>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w:t>
            </w:r>
          </w:p>
        </w:tc>
      </w:tr>
      <w:tr w:rsidR="00477E30" w:rsidRPr="00CB1D1C" w:rsidTr="00BF0A60">
        <w:tc>
          <w:tcPr>
            <w:tcW w:w="1292"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lang w:val="en-US"/>
              </w:rPr>
              <w:t xml:space="preserve"> </w:t>
            </w:r>
            <w:r w:rsidRPr="00CB1D1C">
              <w:rPr>
                <w:rFonts w:ascii="CG Times" w:hAnsi="CG Times" w:cs="Arial"/>
                <w:sz w:val="18"/>
                <w:szCs w:val="18"/>
                <w:lang w:val="sq-AL"/>
              </w:rPr>
              <w:t>4</w:t>
            </w:r>
          </w:p>
        </w:tc>
        <w:tc>
          <w:tcPr>
            <w:tcW w:w="1291"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3</w:t>
            </w:r>
          </w:p>
        </w:tc>
        <w:tc>
          <w:tcPr>
            <w:tcW w:w="1209" w:type="pct"/>
            <w:gridSpan w:val="2"/>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2</w:t>
            </w:r>
          </w:p>
        </w:tc>
        <w:tc>
          <w:tcPr>
            <w:tcW w:w="1208"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1</w:t>
            </w:r>
          </w:p>
        </w:tc>
      </w:tr>
      <w:tr w:rsidR="00477E30" w:rsidRPr="00CB1D1C" w:rsidTr="00BF0A60">
        <w:tc>
          <w:tcPr>
            <w:tcW w:w="1292"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pacing w:val="-8"/>
                <w:sz w:val="18"/>
                <w:szCs w:val="18"/>
                <w:lang w:val="sq-AL"/>
              </w:rPr>
            </w:pPr>
            <w:r w:rsidRPr="00CB1D1C">
              <w:rPr>
                <w:rFonts w:ascii="CG Times" w:hAnsi="CG Times" w:cs="Arial"/>
                <w:spacing w:val="-8"/>
                <w:sz w:val="18"/>
                <w:szCs w:val="18"/>
                <w:lang w:val="sq-AL"/>
              </w:rPr>
              <w:t xml:space="preserve">Objektivi u realizua me vonesë dhe/ose jashtë cilësisë së kërkuar </w:t>
            </w:r>
          </w:p>
        </w:tc>
        <w:tc>
          <w:tcPr>
            <w:tcW w:w="1291"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pacing w:val="-8"/>
                <w:sz w:val="18"/>
                <w:szCs w:val="18"/>
                <w:lang w:val="sq-AL"/>
              </w:rPr>
            </w:pPr>
            <w:r w:rsidRPr="00CB1D1C">
              <w:rPr>
                <w:rFonts w:ascii="CG Times" w:hAnsi="CG Times" w:cs="Arial"/>
                <w:spacing w:val="-8"/>
                <w:sz w:val="18"/>
                <w:szCs w:val="18"/>
                <w:lang w:val="sq-AL"/>
              </w:rPr>
              <w:t>Objektivi u realizua në kohë dhe me një cilësi të kënaqshme</w:t>
            </w:r>
          </w:p>
        </w:tc>
        <w:tc>
          <w:tcPr>
            <w:tcW w:w="1209" w:type="pct"/>
            <w:gridSpan w:val="2"/>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pacing w:val="-8"/>
                <w:sz w:val="18"/>
                <w:szCs w:val="18"/>
                <w:lang w:val="sq-AL"/>
              </w:rPr>
            </w:pPr>
            <w:r w:rsidRPr="00CB1D1C">
              <w:rPr>
                <w:rFonts w:ascii="CG Times" w:hAnsi="CG Times" w:cs="Arial"/>
                <w:spacing w:val="-8"/>
                <w:sz w:val="18"/>
                <w:szCs w:val="18"/>
                <w:lang w:val="sq-AL"/>
              </w:rPr>
              <w:t>Objektivi u realizua në kohë dhe me cilësi të mirë</w:t>
            </w:r>
          </w:p>
        </w:tc>
        <w:tc>
          <w:tcPr>
            <w:tcW w:w="1208"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pacing w:val="-8"/>
                <w:sz w:val="18"/>
                <w:szCs w:val="18"/>
                <w:lang w:val="sq-AL"/>
              </w:rPr>
            </w:pPr>
            <w:r w:rsidRPr="00CB1D1C">
              <w:rPr>
                <w:rFonts w:ascii="CG Times" w:hAnsi="CG Times" w:cs="Arial"/>
                <w:spacing w:val="-8"/>
                <w:sz w:val="18"/>
                <w:szCs w:val="18"/>
                <w:lang w:val="sq-AL"/>
              </w:rPr>
              <w:t>Objektivi u realizua para kohe dhe me cilësi shumë të mirë</w:t>
            </w:r>
          </w:p>
        </w:tc>
      </w:tr>
      <w:tr w:rsidR="00477E30" w:rsidRPr="00CB1D1C" w:rsidTr="00BF0A60">
        <w:trPr>
          <w:trHeight w:val="63"/>
        </w:trPr>
        <w:tc>
          <w:tcPr>
            <w:tcW w:w="1292"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Komente</w:t>
            </w:r>
          </w:p>
        </w:tc>
        <w:tc>
          <w:tcPr>
            <w:tcW w:w="1910" w:type="pct"/>
            <w:gridSpan w:val="2"/>
            <w:tcBorders>
              <w:top w:val="single" w:sz="4" w:space="0" w:color="auto"/>
              <w:left w:val="single" w:sz="4" w:space="0" w:color="auto"/>
              <w:bottom w:val="single" w:sz="4" w:space="0" w:color="auto"/>
              <w:right w:val="nil"/>
            </w:tcBorders>
          </w:tcPr>
          <w:p w:rsidR="00477E30" w:rsidRPr="00CB1D1C" w:rsidRDefault="00477E30" w:rsidP="00BF0A60">
            <w:pPr>
              <w:widowControl w:val="0"/>
              <w:spacing w:after="0" w:line="240" w:lineRule="auto"/>
              <w:rPr>
                <w:rFonts w:ascii="CG Times" w:hAnsi="CG Times" w:cs="Arial"/>
                <w:sz w:val="18"/>
                <w:szCs w:val="18"/>
                <w:lang w:val="sq-AL"/>
              </w:rPr>
            </w:pPr>
          </w:p>
        </w:tc>
        <w:tc>
          <w:tcPr>
            <w:tcW w:w="1798" w:type="pct"/>
            <w:gridSpan w:val="2"/>
            <w:tcBorders>
              <w:top w:val="single" w:sz="4" w:space="0" w:color="auto"/>
              <w:left w:val="nil"/>
              <w:bottom w:val="single" w:sz="4" w:space="0" w:color="auto"/>
              <w:right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p>
        </w:tc>
      </w:tr>
    </w:tbl>
    <w:p w:rsidR="00477E30" w:rsidRPr="00CB1D1C" w:rsidRDefault="00477E30" w:rsidP="00477E30">
      <w:pPr>
        <w:widowControl w:val="0"/>
        <w:spacing w:after="0" w:line="240" w:lineRule="auto"/>
        <w:rPr>
          <w:rFonts w:ascii="CG Times" w:hAnsi="CG Times" w:cs="Arial"/>
          <w:sz w:val="20"/>
          <w:szCs w:val="20"/>
          <w:lang w:val="sq-AL"/>
        </w:rPr>
      </w:pPr>
    </w:p>
    <w:p w:rsidR="00477E30" w:rsidRPr="00C916D7" w:rsidRDefault="00477E30" w:rsidP="00477E30">
      <w:pPr>
        <w:pStyle w:val="Paragrafi"/>
      </w:pPr>
      <w:r w:rsidRPr="00C916D7">
        <w:t xml:space="preserve">5. </w:t>
      </w:r>
      <w:proofErr w:type="spellStart"/>
      <w:r w:rsidRPr="00C916D7">
        <w:t>Të</w:t>
      </w:r>
      <w:proofErr w:type="spellEnd"/>
      <w:r w:rsidRPr="00C916D7">
        <w:t xml:space="preserve"> …………………………………………………………………………………………………….</w:t>
      </w:r>
      <w:r>
        <w:t>……………………………</w:t>
      </w:r>
    </w:p>
    <w:p w:rsidR="00477E30" w:rsidRPr="00C916D7" w:rsidRDefault="00477E30" w:rsidP="00477E30">
      <w:pPr>
        <w:pStyle w:val="Paragrafi"/>
      </w:pPr>
      <w:r w:rsidRPr="00C916D7">
        <w:t>…………………………………………………………………………</w:t>
      </w:r>
    </w:p>
    <w:p w:rsidR="00477E30" w:rsidRPr="00CB1D1C"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b/>
          <w:sz w:val="20"/>
          <w:szCs w:val="20"/>
          <w:lang w:val="sq-AL"/>
        </w:rPr>
      </w:pPr>
      <w:r w:rsidRPr="00CB1D1C">
        <w:rPr>
          <w:rFonts w:ascii="CG Times" w:hAnsi="CG Times" w:cs="Arial"/>
          <w:b/>
          <w:sz w:val="20"/>
          <w:szCs w:val="20"/>
          <w:lang w:val="sq-AL"/>
        </w:rPr>
        <w:t>Ndarja Ç: Sjellja profesionale</w:t>
      </w:r>
    </w:p>
    <w:p w:rsidR="00477E30" w:rsidRPr="00CB1D1C"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i/>
          <w:sz w:val="20"/>
          <w:szCs w:val="20"/>
          <w:lang w:val="sq-AL"/>
        </w:rPr>
      </w:pPr>
      <w:r>
        <w:rPr>
          <w:rFonts w:ascii="CG Times" w:hAnsi="CG Times" w:cs="Arial"/>
          <w:i/>
          <w:sz w:val="20"/>
          <w:szCs w:val="20"/>
          <w:lang w:val="sq-AL"/>
        </w:rPr>
        <w:t>Në këtë ndarje</w:t>
      </w:r>
      <w:r w:rsidRPr="00CB1D1C">
        <w:rPr>
          <w:rFonts w:ascii="CG Times" w:hAnsi="CG Times" w:cs="Arial"/>
          <w:i/>
          <w:sz w:val="20"/>
          <w:szCs w:val="20"/>
          <w:lang w:val="sq-AL"/>
        </w:rPr>
        <w:t xml:space="preserve"> komentohet në mënyrë të veçantë</w:t>
      </w:r>
      <w:r>
        <w:rPr>
          <w:rFonts w:ascii="CG Times" w:hAnsi="CG Times" w:cs="Arial"/>
          <w:i/>
          <w:sz w:val="20"/>
          <w:szCs w:val="20"/>
          <w:lang w:val="sq-AL"/>
        </w:rPr>
        <w:t>,</w:t>
      </w:r>
      <w:r w:rsidRPr="00CB1D1C">
        <w:rPr>
          <w:rFonts w:ascii="CG Times" w:hAnsi="CG Times" w:cs="Arial"/>
          <w:i/>
          <w:sz w:val="20"/>
          <w:szCs w:val="20"/>
          <w:lang w:val="sq-AL"/>
        </w:rPr>
        <w:t xml:space="preserve"> sa më poshtë:</w:t>
      </w:r>
    </w:p>
    <w:p w:rsidR="00477E30"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r w:rsidRPr="00CB1D1C">
        <w:rPr>
          <w:rFonts w:ascii="CG Times" w:hAnsi="CG Times" w:cs="Arial"/>
          <w:sz w:val="20"/>
          <w:szCs w:val="20"/>
          <w:u w:val="single"/>
          <w:lang w:val="sq-AL"/>
        </w:rPr>
        <w:t>Aftësia drejtuese</w:t>
      </w:r>
      <w:r w:rsidRPr="00CB1D1C">
        <w:rPr>
          <w:rFonts w:ascii="CG Times" w:hAnsi="CG Times" w:cs="Arial"/>
          <w:sz w:val="20"/>
          <w:szCs w:val="20"/>
          <w:lang w:val="sq-AL"/>
        </w:rPr>
        <w:t xml:space="preserve"> – aftësia për të përcaktuar prioritetet dhe për të vendosur objektiva, për të organizuar dhe motivuar stafin në përmbushjen e këtyre objektivave, për të krijuar një mjedis pozitiv dhe produktiv pune</w:t>
      </w:r>
      <w:r>
        <w:rPr>
          <w:rFonts w:ascii="CG Times" w:hAnsi="CG Times" w:cs="Arial"/>
          <w:sz w:val="20"/>
          <w:szCs w:val="20"/>
          <w:lang w:val="sq-AL"/>
        </w:rPr>
        <w:t>,</w:t>
      </w:r>
      <w:r w:rsidRPr="00CB1D1C">
        <w:rPr>
          <w:rFonts w:ascii="CG Times" w:hAnsi="CG Times" w:cs="Arial"/>
          <w:sz w:val="20"/>
          <w:szCs w:val="20"/>
          <w:lang w:val="sq-AL"/>
        </w:rPr>
        <w:t xml:space="preserve"> duke shërbyer si rol model dhe duke respektuar mendimin ndryshe.</w:t>
      </w:r>
    </w:p>
    <w:p w:rsidR="00477E30" w:rsidRPr="00CB1D1C"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r w:rsidRPr="00CB1D1C">
        <w:rPr>
          <w:rFonts w:ascii="CG Times" w:hAnsi="CG Times" w:cs="Arial"/>
          <w:sz w:val="20"/>
          <w:szCs w:val="20"/>
          <w:lang w:val="sq-A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3"/>
        <w:gridCol w:w="2473"/>
        <w:gridCol w:w="1186"/>
        <w:gridCol w:w="1130"/>
        <w:gridCol w:w="2314"/>
      </w:tblGrid>
      <w:tr w:rsidR="00477E30" w:rsidRPr="003E6EB3" w:rsidTr="00BF0A60">
        <w:tc>
          <w:tcPr>
            <w:tcW w:w="1292" w:type="pct"/>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w:t>
            </w:r>
          </w:p>
        </w:tc>
        <w:tc>
          <w:tcPr>
            <w:tcW w:w="1291" w:type="pct"/>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w:t>
            </w:r>
          </w:p>
        </w:tc>
        <w:tc>
          <w:tcPr>
            <w:tcW w:w="1209" w:type="pct"/>
            <w:gridSpan w:val="2"/>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w:t>
            </w:r>
          </w:p>
        </w:tc>
        <w:tc>
          <w:tcPr>
            <w:tcW w:w="1208" w:type="pct"/>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w:t>
            </w:r>
          </w:p>
        </w:tc>
      </w:tr>
      <w:tr w:rsidR="00477E30" w:rsidRPr="00CB1D1C" w:rsidTr="00BF0A60">
        <w:tc>
          <w:tcPr>
            <w:tcW w:w="1292"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lang w:val="en-US"/>
              </w:rPr>
              <w:t xml:space="preserve"> </w:t>
            </w:r>
            <w:r w:rsidRPr="00CB1D1C">
              <w:rPr>
                <w:rFonts w:ascii="CG Times" w:hAnsi="CG Times" w:cs="Arial"/>
                <w:sz w:val="18"/>
                <w:szCs w:val="18"/>
                <w:lang w:val="sq-AL"/>
              </w:rPr>
              <w:t>4</w:t>
            </w:r>
          </w:p>
        </w:tc>
        <w:tc>
          <w:tcPr>
            <w:tcW w:w="1291"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3</w:t>
            </w:r>
          </w:p>
        </w:tc>
        <w:tc>
          <w:tcPr>
            <w:tcW w:w="1209" w:type="pct"/>
            <w:gridSpan w:val="2"/>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2</w:t>
            </w:r>
          </w:p>
        </w:tc>
        <w:tc>
          <w:tcPr>
            <w:tcW w:w="1208"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1</w:t>
            </w:r>
          </w:p>
        </w:tc>
      </w:tr>
      <w:tr w:rsidR="00477E30" w:rsidRPr="00CB1D1C" w:rsidTr="00BF0A60">
        <w:tc>
          <w:tcPr>
            <w:tcW w:w="1292"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pacing w:val="-8"/>
                <w:sz w:val="18"/>
                <w:szCs w:val="18"/>
                <w:lang w:val="sq-AL"/>
              </w:rPr>
            </w:pPr>
            <w:r w:rsidRPr="00CB1D1C">
              <w:rPr>
                <w:rFonts w:ascii="CG Times" w:hAnsi="CG Times" w:cs="Arial"/>
                <w:spacing w:val="-8"/>
                <w:sz w:val="18"/>
                <w:szCs w:val="18"/>
                <w:lang w:val="sq-AL"/>
              </w:rPr>
              <w:t xml:space="preserve">Komunikimi i vizionit dhe i </w:t>
            </w:r>
            <w:r w:rsidRPr="00CB1D1C">
              <w:rPr>
                <w:rFonts w:ascii="CG Times" w:hAnsi="CG Times" w:cs="Arial"/>
                <w:spacing w:val="-8"/>
                <w:sz w:val="18"/>
                <w:szCs w:val="18"/>
                <w:lang w:val="sq-AL"/>
              </w:rPr>
              <w:lastRenderedPageBreak/>
              <w:t xml:space="preserve">prioriteteve nuk është i qartë. Nuk arrin të organizojë stafin dhe as ta motivojë atë. Nuk krijon një mjedis pozitiv pune dhe nuk respekton mendimin ndryshe.  </w:t>
            </w:r>
          </w:p>
        </w:tc>
        <w:tc>
          <w:tcPr>
            <w:tcW w:w="1291"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pacing w:val="-8"/>
                <w:sz w:val="18"/>
                <w:szCs w:val="18"/>
                <w:lang w:val="sq-AL"/>
              </w:rPr>
            </w:pPr>
            <w:r w:rsidRPr="00CB1D1C">
              <w:rPr>
                <w:rFonts w:ascii="CG Times" w:hAnsi="CG Times" w:cs="Arial"/>
                <w:spacing w:val="-8"/>
                <w:sz w:val="18"/>
                <w:szCs w:val="18"/>
                <w:lang w:val="sq-AL"/>
              </w:rPr>
              <w:lastRenderedPageBreak/>
              <w:t xml:space="preserve">Komunikon vizionin dhe </w:t>
            </w:r>
            <w:r w:rsidRPr="00CB1D1C">
              <w:rPr>
                <w:rFonts w:ascii="CG Times" w:hAnsi="CG Times" w:cs="Arial"/>
                <w:spacing w:val="-8"/>
                <w:sz w:val="18"/>
                <w:szCs w:val="18"/>
                <w:lang w:val="sq-AL"/>
              </w:rPr>
              <w:lastRenderedPageBreak/>
              <w:t>prioritetet në nivel të kënaq</w:t>
            </w:r>
            <w:r>
              <w:rPr>
                <w:rFonts w:ascii="CG Times" w:hAnsi="CG Times" w:cs="Arial"/>
                <w:spacing w:val="-8"/>
                <w:sz w:val="18"/>
                <w:szCs w:val="18"/>
                <w:lang w:val="sq-AL"/>
              </w:rPr>
              <w:t>shëm. Organizmi i stafit është i</w:t>
            </w:r>
            <w:r w:rsidRPr="00CB1D1C">
              <w:rPr>
                <w:rFonts w:ascii="CG Times" w:hAnsi="CG Times" w:cs="Arial"/>
                <w:spacing w:val="-8"/>
                <w:sz w:val="18"/>
                <w:szCs w:val="18"/>
                <w:lang w:val="sq-AL"/>
              </w:rPr>
              <w:t xml:space="preserve"> kënaqshëm. Arrin të krijojë një frymë skuadre për realizimin e objektivave. Toleron mendimin ndryshe.</w:t>
            </w:r>
          </w:p>
        </w:tc>
        <w:tc>
          <w:tcPr>
            <w:tcW w:w="1209" w:type="pct"/>
            <w:gridSpan w:val="2"/>
            <w:tcBorders>
              <w:top w:val="single" w:sz="4" w:space="0" w:color="auto"/>
              <w:left w:val="single" w:sz="4" w:space="0" w:color="auto"/>
              <w:bottom w:val="single" w:sz="4" w:space="0" w:color="auto"/>
              <w:right w:val="single" w:sz="4" w:space="0" w:color="auto"/>
            </w:tcBorders>
          </w:tcPr>
          <w:p w:rsidR="00477E30" w:rsidRPr="00CB1D1C" w:rsidRDefault="00477E30" w:rsidP="00BF0A60">
            <w:pPr>
              <w:widowControl w:val="0"/>
              <w:spacing w:after="0" w:line="240" w:lineRule="auto"/>
              <w:rPr>
                <w:rFonts w:ascii="CG Times" w:hAnsi="CG Times" w:cs="Arial"/>
                <w:spacing w:val="-8"/>
                <w:sz w:val="18"/>
                <w:szCs w:val="18"/>
                <w:lang w:val="sq-AL"/>
              </w:rPr>
            </w:pPr>
            <w:r w:rsidRPr="00CB1D1C">
              <w:rPr>
                <w:rFonts w:ascii="CG Times" w:hAnsi="CG Times" w:cs="Arial"/>
                <w:spacing w:val="-8"/>
                <w:sz w:val="18"/>
                <w:szCs w:val="18"/>
                <w:lang w:val="sq-AL"/>
              </w:rPr>
              <w:lastRenderedPageBreak/>
              <w:t xml:space="preserve">Komunikon mirë vizionin dhe </w:t>
            </w:r>
            <w:r w:rsidRPr="00CB1D1C">
              <w:rPr>
                <w:rFonts w:ascii="CG Times" w:hAnsi="CG Times" w:cs="Arial"/>
                <w:spacing w:val="-8"/>
                <w:sz w:val="18"/>
                <w:szCs w:val="18"/>
                <w:lang w:val="sq-AL"/>
              </w:rPr>
              <w:lastRenderedPageBreak/>
              <w:t>prioritetet. Vendos objektiva. Organizon mirë stafin dhe përpiqet të sigurojë angazhimin e tyre në realizimin e objektivave. Pranon mendimin ndryshe.</w:t>
            </w:r>
          </w:p>
        </w:tc>
        <w:tc>
          <w:tcPr>
            <w:tcW w:w="1208"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pacing w:val="-8"/>
                <w:sz w:val="18"/>
                <w:szCs w:val="18"/>
                <w:lang w:val="sq-AL"/>
              </w:rPr>
            </w:pPr>
            <w:r w:rsidRPr="00CB1D1C">
              <w:rPr>
                <w:rFonts w:ascii="CG Times" w:hAnsi="CG Times" w:cs="Arial"/>
                <w:spacing w:val="-8"/>
                <w:sz w:val="18"/>
                <w:szCs w:val="18"/>
                <w:lang w:val="sq-AL"/>
              </w:rPr>
              <w:lastRenderedPageBreak/>
              <w:t xml:space="preserve">Komunikon shumë mirë </w:t>
            </w:r>
            <w:r w:rsidRPr="00CB1D1C">
              <w:rPr>
                <w:rFonts w:ascii="CG Times" w:hAnsi="CG Times" w:cs="Arial"/>
                <w:spacing w:val="-8"/>
                <w:sz w:val="18"/>
                <w:szCs w:val="18"/>
                <w:lang w:val="sq-AL"/>
              </w:rPr>
              <w:lastRenderedPageBreak/>
              <w:t>vizionin dhe prioritetet. Vendos dhe cakton shumë qartë objektivat. Organizon shumë mirë njerëzit. Respekton  mendimin ndryshe.</w:t>
            </w:r>
          </w:p>
        </w:tc>
      </w:tr>
      <w:tr w:rsidR="00477E30" w:rsidRPr="00CB1D1C" w:rsidTr="00BF0A60">
        <w:tc>
          <w:tcPr>
            <w:tcW w:w="1292"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lastRenderedPageBreak/>
              <w:t>Komente</w:t>
            </w:r>
          </w:p>
        </w:tc>
        <w:tc>
          <w:tcPr>
            <w:tcW w:w="1910" w:type="pct"/>
            <w:gridSpan w:val="2"/>
            <w:tcBorders>
              <w:top w:val="single" w:sz="4" w:space="0" w:color="auto"/>
              <w:left w:val="single" w:sz="4" w:space="0" w:color="auto"/>
              <w:bottom w:val="single" w:sz="4" w:space="0" w:color="auto"/>
              <w:right w:val="nil"/>
            </w:tcBorders>
          </w:tcPr>
          <w:p w:rsidR="00477E30" w:rsidRPr="00CB1D1C" w:rsidRDefault="00477E30" w:rsidP="00BF0A60">
            <w:pPr>
              <w:widowControl w:val="0"/>
              <w:spacing w:after="0" w:line="240" w:lineRule="auto"/>
              <w:rPr>
                <w:rFonts w:ascii="CG Times" w:hAnsi="CG Times" w:cs="Arial"/>
                <w:sz w:val="18"/>
                <w:szCs w:val="18"/>
                <w:lang w:val="sq-AL"/>
              </w:rPr>
            </w:pPr>
          </w:p>
        </w:tc>
        <w:tc>
          <w:tcPr>
            <w:tcW w:w="1798" w:type="pct"/>
            <w:gridSpan w:val="2"/>
            <w:tcBorders>
              <w:top w:val="single" w:sz="4" w:space="0" w:color="auto"/>
              <w:left w:val="nil"/>
              <w:bottom w:val="single" w:sz="4" w:space="0" w:color="auto"/>
              <w:right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p>
        </w:tc>
      </w:tr>
    </w:tbl>
    <w:p w:rsidR="00477E30" w:rsidRPr="00CB1D1C"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p>
    <w:p w:rsidR="00477E30" w:rsidRPr="00CB1D1C"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r w:rsidRPr="00CB1D1C">
        <w:rPr>
          <w:rFonts w:ascii="CG Times" w:hAnsi="CG Times" w:cs="Arial"/>
          <w:sz w:val="20"/>
          <w:szCs w:val="20"/>
          <w:u w:val="single"/>
          <w:lang w:val="sq-AL"/>
        </w:rPr>
        <w:t xml:space="preserve">Aftësia </w:t>
      </w:r>
      <w:proofErr w:type="spellStart"/>
      <w:r w:rsidRPr="00CB1D1C">
        <w:rPr>
          <w:rFonts w:ascii="CG Times" w:hAnsi="CG Times" w:cs="Arial"/>
          <w:sz w:val="20"/>
          <w:szCs w:val="20"/>
          <w:u w:val="single"/>
          <w:lang w:val="sq-AL"/>
        </w:rPr>
        <w:t>menaxheriale</w:t>
      </w:r>
      <w:proofErr w:type="spellEnd"/>
      <w:r w:rsidRPr="00CB1D1C">
        <w:rPr>
          <w:rFonts w:ascii="CG Times" w:hAnsi="CG Times" w:cs="Arial"/>
          <w:sz w:val="20"/>
          <w:szCs w:val="20"/>
          <w:lang w:val="sq-AL"/>
        </w:rPr>
        <w:t xml:space="preserve"> – aftësia për të përdorur me</w:t>
      </w:r>
      <w:r>
        <w:rPr>
          <w:rFonts w:ascii="CG Times" w:hAnsi="CG Times" w:cs="Arial"/>
          <w:sz w:val="20"/>
          <w:szCs w:val="20"/>
          <w:lang w:val="sq-AL"/>
        </w:rPr>
        <w:t xml:space="preserve"> </w:t>
      </w:r>
      <w:proofErr w:type="spellStart"/>
      <w:r>
        <w:rPr>
          <w:rFonts w:ascii="CG Times" w:hAnsi="CG Times" w:cs="Arial"/>
          <w:sz w:val="20"/>
          <w:szCs w:val="20"/>
          <w:lang w:val="sq-AL"/>
        </w:rPr>
        <w:t>efektshmëri</w:t>
      </w:r>
      <w:proofErr w:type="spellEnd"/>
      <w:r>
        <w:rPr>
          <w:rFonts w:ascii="CG Times" w:hAnsi="CG Times" w:cs="Arial"/>
          <w:sz w:val="20"/>
          <w:szCs w:val="20"/>
          <w:lang w:val="sq-AL"/>
        </w:rPr>
        <w:t xml:space="preserve"> burimet financiare</w:t>
      </w:r>
      <w:r w:rsidRPr="00CB1D1C">
        <w:rPr>
          <w:rFonts w:ascii="CG Times" w:hAnsi="CG Times" w:cs="Arial"/>
          <w:sz w:val="20"/>
          <w:szCs w:val="20"/>
          <w:lang w:val="sq-AL"/>
        </w:rPr>
        <w:t xml:space="preserve"> dhe njerëzore.</w:t>
      </w:r>
    </w:p>
    <w:p w:rsidR="00477E30" w:rsidRPr="00CB1D1C"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9"/>
        <w:gridCol w:w="2137"/>
        <w:gridCol w:w="1481"/>
        <w:gridCol w:w="1481"/>
        <w:gridCol w:w="2658"/>
      </w:tblGrid>
      <w:tr w:rsidR="00477E30" w:rsidRPr="003E6EB3" w:rsidTr="00BF0A60">
        <w:tc>
          <w:tcPr>
            <w:tcW w:w="0" w:type="auto"/>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w:t>
            </w:r>
          </w:p>
        </w:tc>
        <w:tc>
          <w:tcPr>
            <w:tcW w:w="0" w:type="auto"/>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w:t>
            </w:r>
          </w:p>
        </w:tc>
        <w:tc>
          <w:tcPr>
            <w:tcW w:w="0" w:type="auto"/>
            <w:gridSpan w:val="2"/>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w:t>
            </w:r>
          </w:p>
        </w:tc>
        <w:tc>
          <w:tcPr>
            <w:tcW w:w="0" w:type="auto"/>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w:t>
            </w:r>
          </w:p>
        </w:tc>
      </w:tr>
      <w:tr w:rsidR="00477E30" w:rsidRPr="00CB1D1C" w:rsidTr="00BF0A60">
        <w:tc>
          <w:tcPr>
            <w:tcW w:w="0" w:type="auto"/>
            <w:tcBorders>
              <w:top w:val="single" w:sz="4" w:space="0" w:color="auto"/>
              <w:left w:val="single" w:sz="4" w:space="0" w:color="auto"/>
              <w:bottom w:val="single" w:sz="4" w:space="0" w:color="auto"/>
              <w:right w:val="single" w:sz="4" w:space="0" w:color="auto"/>
            </w:tcBorders>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4</w:t>
            </w:r>
          </w:p>
        </w:tc>
        <w:tc>
          <w:tcPr>
            <w:tcW w:w="0" w:type="auto"/>
            <w:tcBorders>
              <w:top w:val="single" w:sz="4" w:space="0" w:color="auto"/>
              <w:left w:val="single" w:sz="4" w:space="0" w:color="auto"/>
              <w:bottom w:val="single" w:sz="4" w:space="0" w:color="auto"/>
              <w:right w:val="single" w:sz="4" w:space="0" w:color="auto"/>
            </w:tcBorders>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3</w:t>
            </w:r>
          </w:p>
        </w:tc>
        <w:tc>
          <w:tcPr>
            <w:tcW w:w="0" w:type="auto"/>
            <w:gridSpan w:val="2"/>
            <w:tcBorders>
              <w:top w:val="single" w:sz="4" w:space="0" w:color="auto"/>
              <w:left w:val="single" w:sz="4" w:space="0" w:color="auto"/>
              <w:bottom w:val="single" w:sz="4" w:space="0" w:color="auto"/>
              <w:right w:val="single" w:sz="4" w:space="0" w:color="auto"/>
            </w:tcBorders>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2</w:t>
            </w:r>
          </w:p>
        </w:tc>
        <w:tc>
          <w:tcPr>
            <w:tcW w:w="0" w:type="auto"/>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1</w:t>
            </w:r>
          </w:p>
        </w:tc>
      </w:tr>
      <w:tr w:rsidR="00477E30" w:rsidRPr="00CB1D1C" w:rsidTr="00BF0A60">
        <w:tc>
          <w:tcPr>
            <w:tcW w:w="0" w:type="auto"/>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pacing w:val="-4"/>
                <w:sz w:val="18"/>
                <w:szCs w:val="18"/>
                <w:lang w:val="sq-AL"/>
              </w:rPr>
            </w:pPr>
            <w:r w:rsidRPr="00CB1D1C">
              <w:rPr>
                <w:rFonts w:ascii="CG Times" w:hAnsi="CG Times" w:cs="Arial"/>
                <w:spacing w:val="-4"/>
                <w:sz w:val="18"/>
                <w:szCs w:val="18"/>
                <w:lang w:val="sq-AL"/>
              </w:rPr>
              <w:t>Nuk siguron përdorimin efektiv të burimeve financiare dhe njerëzore</w:t>
            </w:r>
            <w:r>
              <w:rPr>
                <w:rFonts w:ascii="CG Times" w:hAnsi="CG Times" w:cs="Arial"/>
                <w:spacing w:val="-4"/>
                <w:sz w:val="18"/>
                <w:szCs w:val="18"/>
                <w:lang w:val="sq-AL"/>
              </w:rPr>
              <w:t>.</w:t>
            </w:r>
          </w:p>
        </w:tc>
        <w:tc>
          <w:tcPr>
            <w:tcW w:w="0" w:type="auto"/>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pacing w:val="-4"/>
                <w:sz w:val="18"/>
                <w:szCs w:val="18"/>
                <w:lang w:val="sq-AL"/>
              </w:rPr>
            </w:pPr>
            <w:r w:rsidRPr="00CB1D1C">
              <w:rPr>
                <w:rFonts w:ascii="CG Times" w:hAnsi="CG Times" w:cs="Arial"/>
                <w:spacing w:val="-4"/>
                <w:sz w:val="18"/>
                <w:szCs w:val="18"/>
                <w:lang w:val="sq-AL"/>
              </w:rPr>
              <w:t xml:space="preserve">Siguron që përdorimi i burimeve njerëzore dhe financiare të jetë në nivele të kënaqshme. </w:t>
            </w:r>
          </w:p>
        </w:tc>
        <w:tc>
          <w:tcPr>
            <w:tcW w:w="0" w:type="auto"/>
            <w:gridSpan w:val="2"/>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pacing w:val="-4"/>
                <w:sz w:val="18"/>
                <w:szCs w:val="18"/>
                <w:lang w:val="sq-AL"/>
              </w:rPr>
            </w:pPr>
            <w:r w:rsidRPr="00CB1D1C">
              <w:rPr>
                <w:rFonts w:ascii="CG Times" w:hAnsi="CG Times" w:cs="Arial"/>
                <w:spacing w:val="-4"/>
                <w:sz w:val="18"/>
                <w:szCs w:val="18"/>
                <w:lang w:val="sq-AL"/>
              </w:rPr>
              <w:t xml:space="preserve">Ndjek proceset e punës dhe ndërhyn që në fazat e hershme për të parandaluar </w:t>
            </w:r>
            <w:proofErr w:type="spellStart"/>
            <w:r w:rsidRPr="00CB1D1C">
              <w:rPr>
                <w:rFonts w:ascii="CG Times" w:hAnsi="CG Times" w:cs="Arial"/>
                <w:spacing w:val="-4"/>
                <w:sz w:val="18"/>
                <w:szCs w:val="18"/>
                <w:lang w:val="sq-AL"/>
              </w:rPr>
              <w:t>keqmenaxhimin</w:t>
            </w:r>
            <w:proofErr w:type="spellEnd"/>
            <w:r w:rsidRPr="00CB1D1C">
              <w:rPr>
                <w:rFonts w:ascii="CG Times" w:hAnsi="CG Times" w:cs="Arial"/>
                <w:spacing w:val="-4"/>
                <w:sz w:val="18"/>
                <w:szCs w:val="18"/>
                <w:lang w:val="sq-AL"/>
              </w:rPr>
              <w:t xml:space="preserve"> e burimeve njerëzore dhe financiare.</w:t>
            </w:r>
          </w:p>
        </w:tc>
        <w:tc>
          <w:tcPr>
            <w:tcW w:w="0" w:type="auto"/>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pacing w:val="-4"/>
                <w:sz w:val="18"/>
                <w:szCs w:val="18"/>
                <w:lang w:val="sq-AL"/>
              </w:rPr>
            </w:pPr>
            <w:r w:rsidRPr="00CB1D1C">
              <w:rPr>
                <w:rFonts w:ascii="CG Times" w:hAnsi="CG Times" w:cs="Arial"/>
                <w:spacing w:val="-4"/>
                <w:sz w:val="18"/>
                <w:szCs w:val="18"/>
                <w:lang w:val="sq-AL"/>
              </w:rPr>
              <w:t xml:space="preserve">Nxit dhe mbikëqyr zbatimin e strategjive që maksimizojnë vlerën dhe </w:t>
            </w:r>
            <w:proofErr w:type="spellStart"/>
            <w:r w:rsidRPr="00CB1D1C">
              <w:rPr>
                <w:rFonts w:ascii="CG Times" w:hAnsi="CG Times" w:cs="Arial"/>
                <w:spacing w:val="-4"/>
                <w:sz w:val="18"/>
                <w:szCs w:val="18"/>
                <w:lang w:val="sq-AL"/>
              </w:rPr>
              <w:t>efi</w:t>
            </w:r>
            <w:r>
              <w:rPr>
                <w:rFonts w:ascii="CG Times" w:hAnsi="CG Times" w:cs="Arial"/>
                <w:spacing w:val="-4"/>
                <w:sz w:val="18"/>
                <w:szCs w:val="18"/>
                <w:lang w:val="sq-AL"/>
              </w:rPr>
              <w:t>ci</w:t>
            </w:r>
            <w:r w:rsidRPr="00CB1D1C">
              <w:rPr>
                <w:rFonts w:ascii="CG Times" w:hAnsi="CG Times" w:cs="Arial"/>
                <w:spacing w:val="-4"/>
                <w:sz w:val="18"/>
                <w:szCs w:val="18"/>
                <w:lang w:val="sq-AL"/>
              </w:rPr>
              <w:t>encën</w:t>
            </w:r>
            <w:proofErr w:type="spellEnd"/>
            <w:r w:rsidRPr="00CB1D1C">
              <w:rPr>
                <w:rFonts w:ascii="CG Times" w:hAnsi="CG Times" w:cs="Arial"/>
                <w:spacing w:val="-4"/>
                <w:sz w:val="18"/>
                <w:szCs w:val="18"/>
                <w:lang w:val="sq-AL"/>
              </w:rPr>
              <w:t xml:space="preserve"> e  burimeve njerëzore dhe financiare. </w:t>
            </w:r>
          </w:p>
        </w:tc>
      </w:tr>
      <w:tr w:rsidR="00477E30" w:rsidRPr="00CB1D1C" w:rsidTr="00BF0A60">
        <w:tc>
          <w:tcPr>
            <w:tcW w:w="0" w:type="auto"/>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Komente</w:t>
            </w:r>
          </w:p>
        </w:tc>
        <w:tc>
          <w:tcPr>
            <w:tcW w:w="0" w:type="auto"/>
            <w:gridSpan w:val="2"/>
            <w:tcBorders>
              <w:top w:val="single" w:sz="4" w:space="0" w:color="auto"/>
              <w:left w:val="single" w:sz="4" w:space="0" w:color="auto"/>
              <w:bottom w:val="single" w:sz="4" w:space="0" w:color="auto"/>
              <w:right w:val="nil"/>
            </w:tcBorders>
          </w:tcPr>
          <w:p w:rsidR="00477E30" w:rsidRPr="00CB1D1C" w:rsidRDefault="00477E30" w:rsidP="00BF0A60">
            <w:pPr>
              <w:widowControl w:val="0"/>
              <w:spacing w:after="0" w:line="240" w:lineRule="auto"/>
              <w:rPr>
                <w:rFonts w:ascii="CG Times" w:hAnsi="CG Times" w:cs="Arial"/>
                <w:sz w:val="18"/>
                <w:szCs w:val="18"/>
                <w:lang w:val="sq-AL"/>
              </w:rPr>
            </w:pPr>
          </w:p>
        </w:tc>
        <w:tc>
          <w:tcPr>
            <w:tcW w:w="0" w:type="auto"/>
            <w:gridSpan w:val="2"/>
            <w:tcBorders>
              <w:top w:val="single" w:sz="4" w:space="0" w:color="auto"/>
              <w:left w:val="nil"/>
              <w:bottom w:val="single" w:sz="4" w:space="0" w:color="auto"/>
              <w:right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p>
        </w:tc>
      </w:tr>
    </w:tbl>
    <w:p w:rsidR="00477E30" w:rsidRPr="00CB1D1C"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p>
    <w:p w:rsidR="00477E30" w:rsidRPr="00CB1D1C"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r w:rsidRPr="00CB1D1C">
        <w:rPr>
          <w:rFonts w:ascii="CG Times" w:hAnsi="CG Times" w:cs="Arial"/>
          <w:sz w:val="20"/>
          <w:szCs w:val="20"/>
          <w:u w:val="single"/>
          <w:lang w:val="sq-AL"/>
        </w:rPr>
        <w:t>Aftësia për të krijuar marrëdhënie bashkëpunimi</w:t>
      </w:r>
      <w:r w:rsidRPr="00CB1D1C">
        <w:rPr>
          <w:rFonts w:ascii="CG Times" w:hAnsi="CG Times" w:cs="Arial"/>
          <w:sz w:val="20"/>
          <w:szCs w:val="20"/>
          <w:lang w:val="sq-AL"/>
        </w:rPr>
        <w:t xml:space="preserve"> </w:t>
      </w:r>
      <w:r>
        <w:rPr>
          <w:rFonts w:ascii="CG Times" w:hAnsi="CG Times" w:cs="Arial"/>
          <w:sz w:val="20"/>
          <w:szCs w:val="20"/>
          <w:lang w:val="sq-AL"/>
        </w:rPr>
        <w:t xml:space="preserve">- </w:t>
      </w:r>
      <w:r w:rsidRPr="00CB1D1C">
        <w:rPr>
          <w:rFonts w:ascii="CG Times" w:hAnsi="CG Times" w:cs="Arial"/>
          <w:sz w:val="20"/>
          <w:szCs w:val="20"/>
          <w:lang w:val="sq-AL"/>
        </w:rPr>
        <w:t xml:space="preserve">vendosja e  marrëdhënieve të bashkëpunimit me përfaqësues të institucioneve/ partnerë/grupe interesi me qëllim krijimin e një mjedisi këshillues dhe mbështetës për zbatimin e politikave.  </w:t>
      </w:r>
      <w:r w:rsidRPr="00CB1D1C">
        <w:rPr>
          <w:rFonts w:ascii="CG Times" w:hAnsi="CG Times" w:cs="Arial"/>
          <w:sz w:val="20"/>
          <w:szCs w:val="20"/>
          <w:lang w:val="sq-AL"/>
        </w:rPr>
        <w:tab/>
      </w:r>
      <w:r w:rsidRPr="00CB1D1C">
        <w:rPr>
          <w:rFonts w:ascii="CG Times" w:hAnsi="CG Times" w:cs="Arial"/>
          <w:sz w:val="20"/>
          <w:szCs w:val="20"/>
          <w:lang w:val="sq-AL"/>
        </w:rPr>
        <w:tab/>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47"/>
        <w:gridCol w:w="1981"/>
        <w:gridCol w:w="1641"/>
        <w:gridCol w:w="965"/>
        <w:gridCol w:w="2475"/>
      </w:tblGrid>
      <w:tr w:rsidR="00477E30" w:rsidRPr="003E6EB3" w:rsidTr="00BF0A60">
        <w:tc>
          <w:tcPr>
            <w:tcW w:w="1325" w:type="pct"/>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w:t>
            </w:r>
          </w:p>
        </w:tc>
        <w:tc>
          <w:tcPr>
            <w:tcW w:w="1031" w:type="pct"/>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w:t>
            </w:r>
          </w:p>
        </w:tc>
        <w:tc>
          <w:tcPr>
            <w:tcW w:w="1356" w:type="pct"/>
            <w:gridSpan w:val="2"/>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w:t>
            </w:r>
          </w:p>
        </w:tc>
        <w:tc>
          <w:tcPr>
            <w:tcW w:w="1288" w:type="pct"/>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w:t>
            </w:r>
          </w:p>
        </w:tc>
      </w:tr>
      <w:tr w:rsidR="00477E30" w:rsidRPr="00CB1D1C" w:rsidTr="00BF0A60">
        <w:tc>
          <w:tcPr>
            <w:tcW w:w="1325" w:type="pct"/>
            <w:tcBorders>
              <w:top w:val="single" w:sz="4" w:space="0" w:color="auto"/>
              <w:left w:val="single" w:sz="4" w:space="0" w:color="auto"/>
              <w:bottom w:val="single" w:sz="4" w:space="0" w:color="auto"/>
              <w:right w:val="single" w:sz="4" w:space="0" w:color="auto"/>
            </w:tcBorders>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4</w:t>
            </w:r>
          </w:p>
        </w:tc>
        <w:tc>
          <w:tcPr>
            <w:tcW w:w="1031" w:type="pct"/>
            <w:tcBorders>
              <w:top w:val="single" w:sz="4" w:space="0" w:color="auto"/>
              <w:left w:val="single" w:sz="4" w:space="0" w:color="auto"/>
              <w:bottom w:val="single" w:sz="4" w:space="0" w:color="auto"/>
              <w:right w:val="single" w:sz="4" w:space="0" w:color="auto"/>
            </w:tcBorders>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3</w:t>
            </w:r>
          </w:p>
        </w:tc>
        <w:tc>
          <w:tcPr>
            <w:tcW w:w="1356" w:type="pct"/>
            <w:gridSpan w:val="2"/>
            <w:tcBorders>
              <w:top w:val="single" w:sz="4" w:space="0" w:color="auto"/>
              <w:left w:val="single" w:sz="4" w:space="0" w:color="auto"/>
              <w:bottom w:val="single" w:sz="4" w:space="0" w:color="auto"/>
              <w:right w:val="single" w:sz="4" w:space="0" w:color="auto"/>
            </w:tcBorders>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2</w:t>
            </w:r>
          </w:p>
        </w:tc>
        <w:tc>
          <w:tcPr>
            <w:tcW w:w="1288" w:type="pct"/>
            <w:tcBorders>
              <w:top w:val="single" w:sz="4" w:space="0" w:color="auto"/>
              <w:left w:val="single" w:sz="4" w:space="0" w:color="auto"/>
              <w:bottom w:val="single" w:sz="4" w:space="0" w:color="auto"/>
              <w:right w:val="single" w:sz="4" w:space="0" w:color="auto"/>
            </w:tcBorders>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1</w:t>
            </w:r>
          </w:p>
        </w:tc>
      </w:tr>
      <w:tr w:rsidR="00477E30" w:rsidRPr="00CB1D1C" w:rsidTr="00BF0A60">
        <w:tc>
          <w:tcPr>
            <w:tcW w:w="1325"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Marrëdhëniet institucionale janë korrekte</w:t>
            </w:r>
            <w:r>
              <w:rPr>
                <w:rFonts w:ascii="CG Times" w:hAnsi="CG Times" w:cs="Arial"/>
                <w:sz w:val="18"/>
                <w:szCs w:val="18"/>
                <w:lang w:val="sq-AL"/>
              </w:rPr>
              <w:t>,</w:t>
            </w:r>
            <w:r w:rsidRPr="00CB1D1C">
              <w:rPr>
                <w:rFonts w:ascii="CG Times" w:hAnsi="CG Times" w:cs="Arial"/>
                <w:sz w:val="18"/>
                <w:szCs w:val="18"/>
                <w:lang w:val="sq-AL"/>
              </w:rPr>
              <w:t xml:space="preserve"> por mbeten brenda një rrethi shumë të vogël pa krijuar </w:t>
            </w:r>
            <w:proofErr w:type="spellStart"/>
            <w:r w:rsidRPr="00CB1D1C">
              <w:rPr>
                <w:rFonts w:ascii="CG Times" w:hAnsi="CG Times" w:cs="Arial"/>
                <w:sz w:val="18"/>
                <w:szCs w:val="18"/>
                <w:lang w:val="sq-AL"/>
              </w:rPr>
              <w:t>impakt</w:t>
            </w:r>
            <w:proofErr w:type="spellEnd"/>
            <w:r w:rsidRPr="00CB1D1C">
              <w:rPr>
                <w:rFonts w:ascii="CG Times" w:hAnsi="CG Times" w:cs="Arial"/>
                <w:sz w:val="18"/>
                <w:szCs w:val="18"/>
                <w:lang w:val="sq-AL"/>
              </w:rPr>
              <w:t xml:space="preserve"> dhe pa arritur rezultate konkrete në krijimin e partneriteteve/bashkëpunimit.  </w:t>
            </w:r>
          </w:p>
        </w:tc>
        <w:tc>
          <w:tcPr>
            <w:tcW w:w="1031"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Krijon marrëdhënie të kënaqshme bashkëpunimi me kolegë</w:t>
            </w:r>
            <w:r>
              <w:rPr>
                <w:rFonts w:ascii="CG Times" w:hAnsi="CG Times" w:cs="Arial"/>
                <w:sz w:val="18"/>
                <w:szCs w:val="18"/>
                <w:lang w:val="sq-AL"/>
              </w:rPr>
              <w:t xml:space="preserve">, përfaqësues të institucioneve </w:t>
            </w:r>
            <w:r w:rsidRPr="00CB1D1C">
              <w:rPr>
                <w:rFonts w:ascii="CG Times" w:hAnsi="CG Times" w:cs="Arial"/>
                <w:sz w:val="18"/>
                <w:szCs w:val="18"/>
                <w:lang w:val="sq-AL"/>
              </w:rPr>
              <w:t xml:space="preserve">dhe partnerët. </w:t>
            </w:r>
          </w:p>
        </w:tc>
        <w:tc>
          <w:tcPr>
            <w:tcW w:w="1356" w:type="pct"/>
            <w:gridSpan w:val="2"/>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Ruan marrëdhënie të mira bashkëpunimi me partner</w:t>
            </w:r>
            <w:r>
              <w:rPr>
                <w:rFonts w:ascii="CG Times" w:hAnsi="CG Times" w:cs="Arial"/>
                <w:sz w:val="18"/>
                <w:szCs w:val="18"/>
                <w:lang w:val="sq-AL"/>
              </w:rPr>
              <w:t>ë</w:t>
            </w:r>
            <w:r w:rsidRPr="00CB1D1C">
              <w:rPr>
                <w:rFonts w:ascii="CG Times" w:hAnsi="CG Times" w:cs="Arial"/>
                <w:sz w:val="18"/>
                <w:szCs w:val="18"/>
                <w:lang w:val="sq-AL"/>
              </w:rPr>
              <w:t>/grupe të interesit për realizimin e planeve strategjike</w:t>
            </w:r>
            <w:r>
              <w:rPr>
                <w:rFonts w:ascii="CG Times" w:hAnsi="CG Times" w:cs="Arial"/>
                <w:sz w:val="18"/>
                <w:szCs w:val="18"/>
                <w:lang w:val="sq-AL"/>
              </w:rPr>
              <w:t>.</w:t>
            </w:r>
            <w:r w:rsidRPr="00CB1D1C">
              <w:rPr>
                <w:rFonts w:ascii="CG Times" w:hAnsi="CG Times" w:cs="Arial"/>
                <w:sz w:val="18"/>
                <w:szCs w:val="18"/>
                <w:lang w:val="sq-AL"/>
              </w:rPr>
              <w:t xml:space="preserve"> </w:t>
            </w:r>
          </w:p>
        </w:tc>
        <w:tc>
          <w:tcPr>
            <w:tcW w:w="1288"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Krijon partneritete dhe ruan marrëdhënie strategjike</w:t>
            </w:r>
            <w:r>
              <w:rPr>
                <w:rFonts w:ascii="CG Times" w:hAnsi="CG Times" w:cs="Arial"/>
                <w:sz w:val="18"/>
                <w:szCs w:val="18"/>
                <w:lang w:val="sq-AL"/>
              </w:rPr>
              <w:t>,</w:t>
            </w:r>
            <w:r w:rsidRPr="00CB1D1C">
              <w:rPr>
                <w:rFonts w:ascii="CG Times" w:hAnsi="CG Times" w:cs="Arial"/>
                <w:sz w:val="18"/>
                <w:szCs w:val="18"/>
                <w:lang w:val="sq-AL"/>
              </w:rPr>
              <w:t xml:space="preserve"> bazuar në një kuptim të qartë dhe në njohuri të thella të rolit dhe nevojave të partnerëve/grupe interesi. </w:t>
            </w:r>
          </w:p>
        </w:tc>
      </w:tr>
      <w:tr w:rsidR="00477E30" w:rsidRPr="00CB1D1C" w:rsidTr="00BF0A60">
        <w:tc>
          <w:tcPr>
            <w:tcW w:w="1325"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Komente </w:t>
            </w:r>
          </w:p>
        </w:tc>
        <w:tc>
          <w:tcPr>
            <w:tcW w:w="1885" w:type="pct"/>
            <w:gridSpan w:val="2"/>
            <w:tcBorders>
              <w:top w:val="single" w:sz="4" w:space="0" w:color="auto"/>
              <w:left w:val="single" w:sz="4" w:space="0" w:color="auto"/>
              <w:bottom w:val="single" w:sz="4" w:space="0" w:color="auto"/>
              <w:right w:val="nil"/>
            </w:tcBorders>
          </w:tcPr>
          <w:p w:rsidR="00477E30" w:rsidRPr="00CB1D1C" w:rsidRDefault="00477E30" w:rsidP="00BF0A60">
            <w:pPr>
              <w:widowControl w:val="0"/>
              <w:spacing w:after="0" w:line="240" w:lineRule="auto"/>
              <w:rPr>
                <w:rFonts w:ascii="CG Times" w:hAnsi="CG Times" w:cs="Arial"/>
                <w:sz w:val="18"/>
                <w:szCs w:val="18"/>
                <w:lang w:val="sq-AL"/>
              </w:rPr>
            </w:pPr>
          </w:p>
        </w:tc>
        <w:tc>
          <w:tcPr>
            <w:tcW w:w="1790" w:type="pct"/>
            <w:gridSpan w:val="2"/>
            <w:tcBorders>
              <w:top w:val="single" w:sz="4" w:space="0" w:color="auto"/>
              <w:left w:val="nil"/>
              <w:bottom w:val="single" w:sz="4" w:space="0" w:color="auto"/>
              <w:right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p>
        </w:tc>
      </w:tr>
    </w:tbl>
    <w:p w:rsidR="00477E30"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p>
    <w:p w:rsidR="00477E30"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p>
    <w:p w:rsidR="00477E30" w:rsidRPr="00CB1D1C"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p>
    <w:p w:rsidR="00477E30" w:rsidRPr="00CB1D1C"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r w:rsidRPr="00CB1D1C">
        <w:rPr>
          <w:rFonts w:ascii="CG Times" w:hAnsi="CG Times" w:cs="Arial"/>
          <w:sz w:val="20"/>
          <w:szCs w:val="20"/>
          <w:u w:val="single"/>
          <w:lang w:val="sq-AL"/>
        </w:rPr>
        <w:t xml:space="preserve">Aftësia për përshtatje ndaj ndryshimit </w:t>
      </w:r>
      <w:r w:rsidRPr="00CB1D1C">
        <w:rPr>
          <w:rFonts w:ascii="CG Times" w:hAnsi="CG Times" w:cs="Arial"/>
          <w:sz w:val="20"/>
          <w:szCs w:val="20"/>
          <w:lang w:val="sq-AL"/>
        </w:rPr>
        <w:t xml:space="preserve"> – aftësia për të vlerësuar </w:t>
      </w:r>
      <w:proofErr w:type="spellStart"/>
      <w:r w:rsidRPr="00CB1D1C">
        <w:rPr>
          <w:rFonts w:ascii="CG Times" w:hAnsi="CG Times" w:cs="Arial"/>
          <w:sz w:val="20"/>
          <w:szCs w:val="20"/>
          <w:lang w:val="sq-AL"/>
        </w:rPr>
        <w:t>kompleksitetin</w:t>
      </w:r>
      <w:proofErr w:type="spellEnd"/>
      <w:r w:rsidRPr="00CB1D1C">
        <w:rPr>
          <w:rFonts w:ascii="CG Times" w:hAnsi="CG Times" w:cs="Arial"/>
          <w:sz w:val="20"/>
          <w:szCs w:val="20"/>
          <w:lang w:val="sq-AL"/>
        </w:rPr>
        <w:t xml:space="preserve"> e çështjeve dhe për të balancuar idetë krijuese me vlerësimin e riskut. </w:t>
      </w:r>
    </w:p>
    <w:p w:rsidR="00477E30" w:rsidRPr="00CB1D1C"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6"/>
        <w:gridCol w:w="2052"/>
        <w:gridCol w:w="1607"/>
        <w:gridCol w:w="999"/>
        <w:gridCol w:w="2475"/>
      </w:tblGrid>
      <w:tr w:rsidR="00477E30" w:rsidRPr="003E6EB3" w:rsidTr="00BF0A60">
        <w:tc>
          <w:tcPr>
            <w:tcW w:w="1288" w:type="pct"/>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w:t>
            </w:r>
          </w:p>
        </w:tc>
        <w:tc>
          <w:tcPr>
            <w:tcW w:w="1068" w:type="pct"/>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w:t>
            </w:r>
          </w:p>
        </w:tc>
        <w:tc>
          <w:tcPr>
            <w:tcW w:w="1356" w:type="pct"/>
            <w:gridSpan w:val="2"/>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w:t>
            </w:r>
          </w:p>
        </w:tc>
        <w:tc>
          <w:tcPr>
            <w:tcW w:w="1288" w:type="pct"/>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w:t>
            </w:r>
          </w:p>
        </w:tc>
      </w:tr>
      <w:tr w:rsidR="00477E30" w:rsidRPr="00CB1D1C" w:rsidTr="00BF0A60">
        <w:tc>
          <w:tcPr>
            <w:tcW w:w="1288"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4</w:t>
            </w:r>
          </w:p>
        </w:tc>
        <w:tc>
          <w:tcPr>
            <w:tcW w:w="1068"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lang w:val="en-US"/>
              </w:rPr>
              <w:t xml:space="preserve"> </w:t>
            </w:r>
            <w:r w:rsidRPr="00CB1D1C">
              <w:rPr>
                <w:rFonts w:ascii="CG Times" w:hAnsi="CG Times" w:cs="Arial"/>
                <w:sz w:val="18"/>
                <w:szCs w:val="18"/>
                <w:lang w:val="sq-AL"/>
              </w:rPr>
              <w:t>3</w:t>
            </w:r>
          </w:p>
        </w:tc>
        <w:tc>
          <w:tcPr>
            <w:tcW w:w="1356" w:type="pct"/>
            <w:gridSpan w:val="2"/>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2</w:t>
            </w:r>
          </w:p>
        </w:tc>
        <w:tc>
          <w:tcPr>
            <w:tcW w:w="1288"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pStyle w:val="ListParagraph"/>
              <w:widowControl w:val="0"/>
              <w:spacing w:after="0" w:line="240" w:lineRule="auto"/>
              <w:ind w:left="0"/>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1</w:t>
            </w:r>
          </w:p>
        </w:tc>
      </w:tr>
      <w:tr w:rsidR="00477E30" w:rsidRPr="00CB1D1C" w:rsidTr="00BF0A60">
        <w:tc>
          <w:tcPr>
            <w:tcW w:w="1288" w:type="pct"/>
            <w:tcBorders>
              <w:top w:val="single" w:sz="4" w:space="0" w:color="auto"/>
              <w:left w:val="single" w:sz="4" w:space="0" w:color="auto"/>
              <w:bottom w:val="single" w:sz="4" w:space="0" w:color="auto"/>
              <w:right w:val="single" w:sz="4" w:space="0" w:color="auto"/>
            </w:tcBorders>
            <w:hideMark/>
          </w:tcPr>
          <w:p w:rsidR="00477E30" w:rsidRPr="00866BD4" w:rsidRDefault="00477E30" w:rsidP="00BF0A60">
            <w:pPr>
              <w:widowControl w:val="0"/>
              <w:spacing w:after="0" w:line="240" w:lineRule="auto"/>
              <w:rPr>
                <w:rFonts w:ascii="CG Times" w:hAnsi="CG Times" w:cs="Arial"/>
                <w:spacing w:val="-4"/>
                <w:sz w:val="18"/>
                <w:szCs w:val="18"/>
                <w:lang w:val="sq-AL"/>
              </w:rPr>
            </w:pPr>
            <w:r w:rsidRPr="00866BD4">
              <w:rPr>
                <w:rFonts w:ascii="CG Times" w:hAnsi="CG Times" w:cs="Arial"/>
                <w:spacing w:val="-4"/>
                <w:sz w:val="18"/>
                <w:szCs w:val="18"/>
                <w:lang w:val="sq-AL"/>
              </w:rPr>
              <w:t xml:space="preserve">Nuk vlerëson si duhet </w:t>
            </w:r>
            <w:proofErr w:type="spellStart"/>
            <w:r w:rsidRPr="00866BD4">
              <w:rPr>
                <w:rFonts w:ascii="CG Times" w:hAnsi="CG Times" w:cs="Arial"/>
                <w:spacing w:val="-4"/>
                <w:sz w:val="18"/>
                <w:szCs w:val="18"/>
                <w:lang w:val="sq-AL"/>
              </w:rPr>
              <w:t>kompleksitetin</w:t>
            </w:r>
            <w:proofErr w:type="spellEnd"/>
            <w:r w:rsidRPr="00866BD4">
              <w:rPr>
                <w:rFonts w:ascii="CG Times" w:hAnsi="CG Times" w:cs="Arial"/>
                <w:spacing w:val="-4"/>
                <w:sz w:val="18"/>
                <w:szCs w:val="18"/>
                <w:lang w:val="sq-AL"/>
              </w:rPr>
              <w:t xml:space="preserve"> e çështjeve, nuk identifikon në kohë nevojat për ndryshim, nuk siguron fleksibilitet të proceseve.   </w:t>
            </w:r>
          </w:p>
        </w:tc>
        <w:tc>
          <w:tcPr>
            <w:tcW w:w="1068"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Përdor në mënyrë të kënaqshme njohuritë e fituara në situata të ngjashme për të arritur në zgjidhjen e nevojshme.</w:t>
            </w:r>
          </w:p>
        </w:tc>
        <w:tc>
          <w:tcPr>
            <w:tcW w:w="1356" w:type="pct"/>
            <w:gridSpan w:val="2"/>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Ndërmerr në kohë ndryshimet e nevojshme në </w:t>
            </w:r>
            <w:r>
              <w:rPr>
                <w:rFonts w:ascii="CG Times" w:hAnsi="CG Times" w:cs="Arial"/>
                <w:sz w:val="18"/>
                <w:szCs w:val="18"/>
                <w:lang w:val="sq-AL"/>
              </w:rPr>
              <w:t xml:space="preserve">strategji/plan </w:t>
            </w:r>
            <w:proofErr w:type="spellStart"/>
            <w:r>
              <w:rPr>
                <w:rFonts w:ascii="CG Times" w:hAnsi="CG Times" w:cs="Arial"/>
                <w:sz w:val="18"/>
                <w:szCs w:val="18"/>
                <w:lang w:val="sq-AL"/>
              </w:rPr>
              <w:t>veprimi/procese.</w:t>
            </w:r>
            <w:r w:rsidRPr="00CB1D1C">
              <w:rPr>
                <w:rFonts w:ascii="CG Times" w:hAnsi="CG Times" w:cs="Arial"/>
                <w:sz w:val="18"/>
                <w:szCs w:val="18"/>
                <w:lang w:val="sq-AL"/>
              </w:rPr>
              <w:t>Vlerëson</w:t>
            </w:r>
            <w:proofErr w:type="spellEnd"/>
            <w:r w:rsidRPr="00CB1D1C">
              <w:rPr>
                <w:rFonts w:ascii="CG Times" w:hAnsi="CG Times" w:cs="Arial"/>
                <w:sz w:val="18"/>
                <w:szCs w:val="18"/>
                <w:lang w:val="sq-AL"/>
              </w:rPr>
              <w:t xml:space="preserve"> ndikimin që mund të kenë zgjidhje të ndryshme në strategjinë/planin e veprimit/strukturat apo proceset e punës. </w:t>
            </w:r>
          </w:p>
        </w:tc>
        <w:tc>
          <w:tcPr>
            <w:tcW w:w="1288"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Identifikon shpejt nevojat për ndryshim në strategji/plan veprimi/procese. Identifikon një numër zgjidhjesh që janë sfiduese, të reja për sektorin publik dhe i vlerëson ato në raport me përmirësimin e rezultateve.</w:t>
            </w:r>
          </w:p>
        </w:tc>
      </w:tr>
      <w:tr w:rsidR="00477E30" w:rsidRPr="00CB1D1C" w:rsidTr="00BF0A60">
        <w:tc>
          <w:tcPr>
            <w:tcW w:w="1288" w:type="pct"/>
            <w:tcBorders>
              <w:top w:val="single" w:sz="4" w:space="0" w:color="auto"/>
              <w:left w:val="single" w:sz="4" w:space="0" w:color="auto"/>
              <w:bottom w:val="single" w:sz="4" w:space="0" w:color="auto"/>
              <w:right w:val="single" w:sz="4" w:space="0" w:color="auto"/>
            </w:tcBorders>
            <w:hideMark/>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Komente </w:t>
            </w:r>
          </w:p>
        </w:tc>
        <w:tc>
          <w:tcPr>
            <w:tcW w:w="1904" w:type="pct"/>
            <w:gridSpan w:val="2"/>
            <w:tcBorders>
              <w:top w:val="single" w:sz="4" w:space="0" w:color="auto"/>
              <w:left w:val="single" w:sz="4" w:space="0" w:color="auto"/>
              <w:bottom w:val="single" w:sz="4" w:space="0" w:color="auto"/>
              <w:right w:val="nil"/>
            </w:tcBorders>
          </w:tcPr>
          <w:p w:rsidR="00477E30" w:rsidRPr="00CB1D1C" w:rsidRDefault="00477E30" w:rsidP="00BF0A60">
            <w:pPr>
              <w:widowControl w:val="0"/>
              <w:spacing w:after="0" w:line="240" w:lineRule="auto"/>
              <w:rPr>
                <w:rFonts w:ascii="CG Times" w:hAnsi="CG Times" w:cs="Arial"/>
                <w:sz w:val="18"/>
                <w:szCs w:val="18"/>
                <w:lang w:val="sq-AL"/>
              </w:rPr>
            </w:pPr>
          </w:p>
        </w:tc>
        <w:tc>
          <w:tcPr>
            <w:tcW w:w="1808" w:type="pct"/>
            <w:gridSpan w:val="2"/>
            <w:tcBorders>
              <w:top w:val="single" w:sz="4" w:space="0" w:color="auto"/>
              <w:left w:val="nil"/>
              <w:bottom w:val="single" w:sz="4" w:space="0" w:color="auto"/>
              <w:right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p>
        </w:tc>
      </w:tr>
    </w:tbl>
    <w:p w:rsidR="00477E30" w:rsidRPr="00CB1D1C"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p>
    <w:p w:rsidR="00477E30" w:rsidRPr="00CB1D1C"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r w:rsidRPr="00CB1D1C">
        <w:rPr>
          <w:rFonts w:ascii="CG Times" w:hAnsi="CG Times" w:cs="Arial"/>
          <w:sz w:val="20"/>
          <w:szCs w:val="20"/>
          <w:lang w:val="sq-AL"/>
        </w:rPr>
        <w:t xml:space="preserve"> Palët nënshkruese kanë përcaktuar objektivat e punës, matësit e </w:t>
      </w:r>
      <w:proofErr w:type="spellStart"/>
      <w:r w:rsidRPr="00CB1D1C">
        <w:rPr>
          <w:rFonts w:ascii="CG Times" w:hAnsi="CG Times" w:cs="Arial"/>
          <w:sz w:val="20"/>
          <w:szCs w:val="20"/>
          <w:lang w:val="sq-AL"/>
        </w:rPr>
        <w:t>performancës</w:t>
      </w:r>
      <w:proofErr w:type="spellEnd"/>
      <w:r w:rsidRPr="00CB1D1C">
        <w:rPr>
          <w:rFonts w:ascii="CG Times" w:hAnsi="CG Times" w:cs="Arial"/>
          <w:sz w:val="20"/>
          <w:szCs w:val="20"/>
          <w:lang w:val="sq-AL"/>
        </w:rPr>
        <w:t xml:space="preserve"> dhe sjelljen e vlerësueshme profesionale dhe miratojnë përdorimin e tyre për ciklin e vlerësimit të rezultateve individuale në punë. </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Data:</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Komisioni Kombët</w:t>
      </w:r>
      <w:r>
        <w:rPr>
          <w:rFonts w:ascii="CG Times" w:hAnsi="CG Times" w:cs="Arial"/>
          <w:sz w:val="20"/>
          <w:szCs w:val="20"/>
          <w:lang w:val="sq-AL"/>
        </w:rPr>
        <w:t>ar i Përzgjedhjes/titullari i i</w:t>
      </w:r>
      <w:r w:rsidRPr="00CB1D1C">
        <w:rPr>
          <w:rFonts w:ascii="CG Times" w:hAnsi="CG Times" w:cs="Arial"/>
          <w:sz w:val="20"/>
          <w:szCs w:val="20"/>
          <w:lang w:val="sq-AL"/>
        </w:rPr>
        <w:t>nstitucionit:</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Nënshkrimi: </w:t>
      </w:r>
    </w:p>
    <w:p w:rsidR="00477E30" w:rsidRPr="00CB1D1C" w:rsidRDefault="00477E30" w:rsidP="00477E30">
      <w:pPr>
        <w:widowControl w:val="0"/>
        <w:spacing w:after="0" w:line="240" w:lineRule="auto"/>
        <w:rPr>
          <w:rFonts w:ascii="CG Times" w:hAnsi="CG Times" w:cs="Arial"/>
          <w:sz w:val="10"/>
          <w:szCs w:val="20"/>
          <w:lang w:val="sq-AL"/>
        </w:rPr>
      </w:pP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Nëpunësi:</w:t>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t>Firma:</w:t>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t xml:space="preserve"> </w:t>
      </w:r>
    </w:p>
    <w:p w:rsidR="00477E30" w:rsidRDefault="00477E30" w:rsidP="00477E30">
      <w:pPr>
        <w:widowControl w:val="0"/>
        <w:spacing w:after="0" w:line="240" w:lineRule="auto"/>
        <w:rPr>
          <w:rFonts w:ascii="CG Times" w:hAnsi="CG Times" w:cs="Arial"/>
          <w:b/>
          <w:sz w:val="20"/>
          <w:szCs w:val="20"/>
          <w:lang w:val="sq-AL"/>
        </w:rPr>
      </w:pPr>
    </w:p>
    <w:p w:rsidR="00477E30" w:rsidRPr="00CB1D1C" w:rsidRDefault="00477E30" w:rsidP="00477E30">
      <w:pPr>
        <w:widowControl w:val="0"/>
        <w:spacing w:after="0" w:line="240" w:lineRule="auto"/>
        <w:rPr>
          <w:rFonts w:ascii="CG Times" w:hAnsi="CG Times" w:cs="Arial"/>
          <w:b/>
          <w:sz w:val="20"/>
          <w:szCs w:val="20"/>
          <w:lang w:val="sq-AL"/>
        </w:rPr>
      </w:pPr>
      <w:r w:rsidRPr="00CB1D1C">
        <w:rPr>
          <w:rFonts w:ascii="CG Times" w:hAnsi="CG Times" w:cs="Arial"/>
          <w:b/>
          <w:sz w:val="20"/>
          <w:szCs w:val="20"/>
          <w:lang w:val="sq-AL"/>
        </w:rPr>
        <w:lastRenderedPageBreak/>
        <w:t>Ndarja D: Vlerësimi me intervistë nga Komi</w:t>
      </w:r>
      <w:r>
        <w:rPr>
          <w:rFonts w:ascii="CG Times" w:hAnsi="CG Times" w:cs="Arial"/>
          <w:b/>
          <w:sz w:val="20"/>
          <w:szCs w:val="20"/>
          <w:lang w:val="sq-AL"/>
        </w:rPr>
        <w:t>sioni Kombëtar i Përzgjedhjes (</w:t>
      </w:r>
      <w:r w:rsidRPr="00CB1D1C">
        <w:rPr>
          <w:rFonts w:ascii="CG Times" w:hAnsi="CG Times" w:cs="Arial"/>
          <w:b/>
          <w:sz w:val="20"/>
          <w:szCs w:val="20"/>
          <w:lang w:val="sq-AL"/>
        </w:rPr>
        <w:t xml:space="preserve">për </w:t>
      </w:r>
      <w:proofErr w:type="spellStart"/>
      <w:r w:rsidRPr="00CB1D1C">
        <w:rPr>
          <w:rFonts w:ascii="CG Times" w:hAnsi="CG Times" w:cs="Arial"/>
          <w:b/>
          <w:sz w:val="20"/>
          <w:szCs w:val="20"/>
          <w:lang w:val="sq-AL"/>
        </w:rPr>
        <w:t>TND</w:t>
      </w:r>
      <w:proofErr w:type="spellEnd"/>
      <w:r w:rsidRPr="00CB1D1C">
        <w:rPr>
          <w:rFonts w:ascii="CG Times" w:hAnsi="CG Times" w:cs="Arial"/>
          <w:b/>
          <w:sz w:val="20"/>
          <w:szCs w:val="20"/>
          <w:lang w:val="sq-AL"/>
        </w:rPr>
        <w:t>-në)</w:t>
      </w:r>
    </w:p>
    <w:p w:rsidR="00477E30" w:rsidRPr="00CB1D1C" w:rsidRDefault="00477E30" w:rsidP="00477E30">
      <w:pPr>
        <w:widowControl w:val="0"/>
        <w:spacing w:after="0" w:line="240" w:lineRule="auto"/>
        <w:rPr>
          <w:rFonts w:ascii="CG Times" w:hAnsi="CG Times" w:cs="Arial"/>
          <w:sz w:val="20"/>
          <w:szCs w:val="20"/>
          <w:lang w:val="sq-AL"/>
        </w:rPr>
      </w:pPr>
      <w:r>
        <w:rPr>
          <w:rFonts w:ascii="CG Times" w:hAnsi="CG Times" w:cs="Arial"/>
          <w:sz w:val="20"/>
          <w:szCs w:val="20"/>
          <w:lang w:val="sq-AL"/>
        </w:rPr>
        <w:t>Pas zhvillimit të intervistës n</w:t>
      </w:r>
      <w:r w:rsidRPr="00CB1D1C">
        <w:rPr>
          <w:rFonts w:ascii="CG Times" w:hAnsi="CG Times" w:cs="Arial"/>
          <w:sz w:val="20"/>
          <w:szCs w:val="20"/>
          <w:lang w:val="sq-AL"/>
        </w:rPr>
        <w:t>ë datë</w:t>
      </w:r>
      <w:r>
        <w:rPr>
          <w:rFonts w:ascii="CG Times" w:hAnsi="CG Times" w:cs="Arial"/>
          <w:sz w:val="20"/>
          <w:szCs w:val="20"/>
          <w:lang w:val="sq-AL"/>
        </w:rPr>
        <w:t>n</w:t>
      </w:r>
      <w:r w:rsidRPr="00CB1D1C">
        <w:rPr>
          <w:rFonts w:ascii="CG Times" w:hAnsi="CG Times" w:cs="Arial"/>
          <w:sz w:val="20"/>
          <w:szCs w:val="20"/>
          <w:lang w:val="sq-AL"/>
        </w:rPr>
        <w:t xml:space="preserve">: ………. </w:t>
      </w:r>
      <w:proofErr w:type="spellStart"/>
      <w:r w:rsidRPr="00CB1D1C">
        <w:rPr>
          <w:rFonts w:ascii="CG Times" w:hAnsi="CG Times" w:cs="Arial"/>
          <w:sz w:val="20"/>
          <w:szCs w:val="20"/>
          <w:lang w:val="sq-AL"/>
        </w:rPr>
        <w:t>KKP</w:t>
      </w:r>
      <w:proofErr w:type="spellEnd"/>
      <w:r w:rsidRPr="00CB1D1C">
        <w:rPr>
          <w:rFonts w:ascii="CG Times" w:hAnsi="CG Times" w:cs="Arial"/>
          <w:sz w:val="20"/>
          <w:szCs w:val="20"/>
          <w:lang w:val="sq-AL"/>
        </w:rPr>
        <w:t xml:space="preserve"> vlerësoi z/</w:t>
      </w:r>
      <w:proofErr w:type="spellStart"/>
      <w:r w:rsidRPr="00CB1D1C">
        <w:rPr>
          <w:rFonts w:ascii="CG Times" w:hAnsi="CG Times" w:cs="Arial"/>
          <w:sz w:val="20"/>
          <w:szCs w:val="20"/>
          <w:lang w:val="sq-AL"/>
        </w:rPr>
        <w:t>znj</w:t>
      </w:r>
      <w:proofErr w:type="spellEnd"/>
      <w:r w:rsidRPr="00CB1D1C">
        <w:rPr>
          <w:rFonts w:ascii="CG Times" w:hAnsi="CG Times" w:cs="Arial"/>
          <w:sz w:val="20"/>
          <w:szCs w:val="20"/>
          <w:lang w:val="sq-AL"/>
        </w:rPr>
        <w:t xml:space="preserve">. _________________, në pozicionin: ____________________________________________________si më poshtë vijon: </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w:t>
      </w:r>
    </w:p>
    <w:p w:rsidR="00477E30" w:rsidRPr="00CB1D1C" w:rsidRDefault="00477E30" w:rsidP="00477E30">
      <w:pPr>
        <w:widowControl w:val="0"/>
        <w:spacing w:after="0" w:line="240" w:lineRule="auto"/>
        <w:rPr>
          <w:rFonts w:ascii="CG Times" w:hAnsi="CG Times" w:cs="Arial"/>
          <w:b/>
          <w:sz w:val="20"/>
          <w:szCs w:val="20"/>
          <w:lang w:val="sq-AL"/>
        </w:rPr>
      </w:pPr>
      <w:r w:rsidRPr="00CB1D1C">
        <w:rPr>
          <w:rFonts w:ascii="CG Times" w:hAnsi="CG Times" w:cs="Arial"/>
          <w:b/>
          <w:sz w:val="20"/>
          <w:szCs w:val="20"/>
          <w:lang w:val="sq-AL"/>
        </w:rPr>
        <w:t>Vlerësimi i përgjithshëm i rezultateve në punë</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Vlerësimi i përgjithshëm i rezultateve në punë është bazuar në </w:t>
      </w:r>
      <w:proofErr w:type="spellStart"/>
      <w:r w:rsidRPr="00CB1D1C">
        <w:rPr>
          <w:rFonts w:ascii="CG Times" w:hAnsi="CG Times" w:cs="Arial"/>
          <w:sz w:val="20"/>
          <w:szCs w:val="20"/>
          <w:lang w:val="sq-AL"/>
        </w:rPr>
        <w:t>performancën</w:t>
      </w:r>
      <w:proofErr w:type="spellEnd"/>
      <w:r w:rsidRPr="00CB1D1C">
        <w:rPr>
          <w:rFonts w:ascii="CG Times" w:hAnsi="CG Times" w:cs="Arial"/>
          <w:sz w:val="20"/>
          <w:szCs w:val="20"/>
          <w:lang w:val="sq-AL"/>
        </w:rPr>
        <w:t xml:space="preserve"> e nëpunësit gjatë realiz</w:t>
      </w:r>
      <w:r>
        <w:rPr>
          <w:rFonts w:ascii="CG Times" w:hAnsi="CG Times" w:cs="Arial"/>
          <w:sz w:val="20"/>
          <w:szCs w:val="20"/>
          <w:lang w:val="sq-AL"/>
        </w:rPr>
        <w:t>imit të objektivave të mësipërm</w:t>
      </w:r>
      <w:r w:rsidRPr="00CB1D1C">
        <w:rPr>
          <w:rFonts w:ascii="CG Times" w:hAnsi="CG Times" w:cs="Arial"/>
          <w:sz w:val="20"/>
          <w:szCs w:val="20"/>
          <w:lang w:val="sq-AL"/>
        </w:rPr>
        <w:t xml:space="preserve"> të miratuara, rezultateve të arritura në sjelljen profesionale dhe intervistën (për nëpunësit civil</w:t>
      </w:r>
      <w:r>
        <w:rPr>
          <w:rFonts w:ascii="CG Times" w:hAnsi="CG Times" w:cs="Arial"/>
          <w:sz w:val="20"/>
          <w:szCs w:val="20"/>
          <w:lang w:val="sq-AL"/>
        </w:rPr>
        <w:t>ë</w:t>
      </w:r>
      <w:r w:rsidRPr="00CB1D1C">
        <w:rPr>
          <w:rFonts w:ascii="CG Times" w:hAnsi="CG Times" w:cs="Arial"/>
          <w:sz w:val="20"/>
          <w:szCs w:val="20"/>
          <w:lang w:val="sq-AL"/>
        </w:rPr>
        <w:t xml:space="preserve"> </w:t>
      </w:r>
      <w:proofErr w:type="spellStart"/>
      <w:r w:rsidRPr="00CB1D1C">
        <w:rPr>
          <w:rFonts w:ascii="CG Times" w:hAnsi="CG Times" w:cs="Arial"/>
          <w:sz w:val="20"/>
          <w:szCs w:val="20"/>
          <w:lang w:val="sq-AL"/>
        </w:rPr>
        <w:t>TND</w:t>
      </w:r>
      <w:proofErr w:type="spellEnd"/>
      <w:r w:rsidRPr="00CB1D1C">
        <w:rPr>
          <w:rFonts w:ascii="CG Times" w:hAnsi="CG Times" w:cs="Arial"/>
          <w:sz w:val="20"/>
          <w:szCs w:val="20"/>
          <w:lang w:val="sq-AL"/>
        </w:rPr>
        <w:t xml:space="preserve">). Komisioni Kombëtar i Përzgjedhjes mbështetet në informacionin e  dhënë me shkrim nga titullari </w:t>
      </w:r>
      <w:r>
        <w:rPr>
          <w:rFonts w:ascii="CG Times" w:hAnsi="CG Times" w:cs="Arial"/>
          <w:sz w:val="20"/>
          <w:szCs w:val="20"/>
          <w:lang w:val="sq-AL"/>
        </w:rPr>
        <w:t>i institucionit/</w:t>
      </w:r>
      <w:r w:rsidRPr="00CB1D1C">
        <w:rPr>
          <w:rFonts w:ascii="CG Times" w:hAnsi="CG Times" w:cs="Arial"/>
          <w:sz w:val="20"/>
          <w:szCs w:val="20"/>
          <w:lang w:val="sq-AL"/>
        </w:rPr>
        <w:t>Sekretari i Përgjithshëm.</w:t>
      </w:r>
    </w:p>
    <w:p w:rsidR="00477E30" w:rsidRPr="00CB1D1C" w:rsidRDefault="00477E30" w:rsidP="00477E30">
      <w:pPr>
        <w:widowControl w:val="0"/>
        <w:spacing w:after="0" w:line="240" w:lineRule="auto"/>
        <w:rPr>
          <w:rFonts w:ascii="CG Times" w:hAnsi="CG Times" w:cs="Arial"/>
          <w:b/>
          <w:sz w:val="20"/>
          <w:szCs w:val="20"/>
          <w:lang w:val="sq-AL"/>
        </w:rPr>
      </w:pPr>
      <w:r w:rsidRPr="00CB1D1C">
        <w:rPr>
          <w:rFonts w:ascii="CG Times" w:hAnsi="CG Times" w:cs="Arial"/>
          <w:b/>
          <w:sz w:val="20"/>
          <w:szCs w:val="20"/>
          <w:lang w:val="sq-AL"/>
        </w:rPr>
        <w:t>Vlerësimi:</w:t>
      </w:r>
    </w:p>
    <w:p w:rsidR="00477E30" w:rsidRPr="00CB1D1C" w:rsidRDefault="00477E30" w:rsidP="00477E30">
      <w:pPr>
        <w:widowControl w:val="0"/>
        <w:spacing w:after="0" w:line="240" w:lineRule="auto"/>
        <w:rPr>
          <w:rFonts w:ascii="CG Times" w:hAnsi="CG Times" w:cs="Arial"/>
          <w:sz w:val="20"/>
          <w:szCs w:val="20"/>
          <w:lang w:val="sq-AL"/>
        </w:rPr>
      </w:pPr>
      <w:proofErr w:type="spellStart"/>
      <w:r>
        <w:rPr>
          <w:rFonts w:ascii="CG Times" w:hAnsi="CG Times" w:cs="Arial"/>
          <w:b/>
          <w:i/>
          <w:sz w:val="20"/>
          <w:szCs w:val="20"/>
          <w:lang w:val="sq-AL"/>
        </w:rPr>
        <w:t>Jo</w:t>
      </w:r>
      <w:r w:rsidRPr="00CB1D1C">
        <w:rPr>
          <w:rFonts w:ascii="CG Times" w:hAnsi="CG Times" w:cs="Arial"/>
          <w:b/>
          <w:i/>
          <w:sz w:val="20"/>
          <w:szCs w:val="20"/>
          <w:lang w:val="sq-AL"/>
        </w:rPr>
        <w:t>kënaqshëm</w:t>
      </w:r>
      <w:proofErr w:type="spellEnd"/>
      <w:r w:rsidRPr="00CB1D1C">
        <w:rPr>
          <w:rFonts w:ascii="CG Times" w:hAnsi="CG Times" w:cs="Arial"/>
          <w:b/>
          <w:i/>
          <w:sz w:val="20"/>
          <w:szCs w:val="20"/>
          <w:lang w:val="sq-AL"/>
        </w:rPr>
        <w:t xml:space="preserve"> (4):</w:t>
      </w:r>
      <w:r w:rsidRPr="00CB1D1C">
        <w:rPr>
          <w:rFonts w:ascii="CG Times" w:hAnsi="CG Times" w:cs="Arial"/>
          <w:sz w:val="20"/>
          <w:szCs w:val="20"/>
          <w:lang w:val="sq-AL"/>
        </w:rPr>
        <w:t xml:space="preserve"> Nëpunësi nuk i ka realizuar objektivat dhe nuk ka përmbushur </w:t>
      </w:r>
      <w:proofErr w:type="spellStart"/>
      <w:r w:rsidRPr="00CB1D1C">
        <w:rPr>
          <w:rFonts w:ascii="CG Times" w:hAnsi="CG Times" w:cs="Arial"/>
          <w:sz w:val="20"/>
          <w:szCs w:val="20"/>
          <w:lang w:val="sq-AL"/>
        </w:rPr>
        <w:t>pritshmëritë</w:t>
      </w:r>
      <w:proofErr w:type="spellEnd"/>
      <w:r w:rsidRPr="00CB1D1C">
        <w:rPr>
          <w:rFonts w:ascii="CG Times" w:hAnsi="CG Times" w:cs="Arial"/>
          <w:sz w:val="20"/>
          <w:szCs w:val="20"/>
          <w:lang w:val="sq-AL"/>
        </w:rPr>
        <w:t xml:space="preserve"> lidhur me qëndrimin dhe sjelljen profesionale;</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b/>
          <w:i/>
          <w:sz w:val="20"/>
          <w:szCs w:val="20"/>
          <w:lang w:val="sq-AL"/>
        </w:rPr>
        <w:t>Kënaqshëm (3):</w:t>
      </w:r>
      <w:r w:rsidRPr="00CB1D1C">
        <w:rPr>
          <w:rFonts w:ascii="CG Times" w:hAnsi="CG Times" w:cs="Arial"/>
          <w:sz w:val="20"/>
          <w:szCs w:val="20"/>
          <w:lang w:val="sq-AL"/>
        </w:rPr>
        <w:t xml:space="preserve"> Nëpunësi ka realizuar kënaqshëm objektivat dhe ka treguar një sjellje dhe qëndrim profesional relativisht të mirë;</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b/>
          <w:i/>
          <w:sz w:val="20"/>
          <w:szCs w:val="20"/>
          <w:lang w:val="sq-AL"/>
        </w:rPr>
        <w:t>Mirë (2):</w:t>
      </w:r>
      <w:r w:rsidRPr="00CB1D1C">
        <w:rPr>
          <w:rFonts w:ascii="CG Times" w:hAnsi="CG Times" w:cs="Arial"/>
          <w:sz w:val="20"/>
          <w:szCs w:val="20"/>
          <w:lang w:val="sq-AL"/>
        </w:rPr>
        <w:t xml:space="preserve"> Nëpunësi ka realizuar mirë objektivat dhe ka treguar një sjellje dhe qëndrim profesional të mirë;</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b/>
          <w:i/>
          <w:sz w:val="20"/>
          <w:szCs w:val="20"/>
          <w:lang w:val="sq-AL"/>
        </w:rPr>
        <w:t>Shumë mirë (1):</w:t>
      </w:r>
      <w:r w:rsidRPr="00CB1D1C">
        <w:rPr>
          <w:rFonts w:ascii="CG Times" w:hAnsi="CG Times" w:cs="Arial"/>
          <w:sz w:val="20"/>
          <w:szCs w:val="20"/>
          <w:lang w:val="sq-AL"/>
        </w:rPr>
        <w:t xml:space="preserve"> Nëpunësi k</w:t>
      </w:r>
      <w:r>
        <w:rPr>
          <w:rFonts w:ascii="CG Times" w:hAnsi="CG Times" w:cs="Arial"/>
          <w:sz w:val="20"/>
          <w:szCs w:val="20"/>
          <w:lang w:val="sq-AL"/>
        </w:rPr>
        <w:t xml:space="preserve">a realizuar shumë mirë të gjithë objektivat </w:t>
      </w:r>
      <w:r w:rsidRPr="00CB1D1C">
        <w:rPr>
          <w:rFonts w:ascii="CG Times" w:hAnsi="CG Times" w:cs="Arial"/>
          <w:sz w:val="20"/>
          <w:szCs w:val="20"/>
          <w:lang w:val="sq-AL"/>
        </w:rPr>
        <w:t>dhe ka treguar një sjellje dhe qëndrim profesional të dalluar nga të tjerët.</w:t>
      </w:r>
    </w:p>
    <w:p w:rsidR="00477E30" w:rsidRPr="00CB1D1C" w:rsidRDefault="00477E30" w:rsidP="00477E30">
      <w:pPr>
        <w:widowControl w:val="0"/>
        <w:spacing w:after="0" w:line="240" w:lineRule="auto"/>
        <w:rPr>
          <w:rFonts w:ascii="CG Times" w:hAnsi="CG Times" w:cs="Arial"/>
          <w:sz w:val="20"/>
          <w:szCs w:val="20"/>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14"/>
        <w:gridCol w:w="2404"/>
        <w:gridCol w:w="2034"/>
        <w:gridCol w:w="2224"/>
      </w:tblGrid>
      <w:tr w:rsidR="00477E30" w:rsidRPr="003E6EB3" w:rsidTr="00BF0A60">
        <w:trPr>
          <w:jc w:val="center"/>
        </w:trPr>
        <w:tc>
          <w:tcPr>
            <w:tcW w:w="1522" w:type="pct"/>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w:t>
            </w:r>
          </w:p>
        </w:tc>
        <w:tc>
          <w:tcPr>
            <w:tcW w:w="1255" w:type="pct"/>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w:t>
            </w:r>
          </w:p>
        </w:tc>
        <w:tc>
          <w:tcPr>
            <w:tcW w:w="1062" w:type="pct"/>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w:t>
            </w:r>
          </w:p>
        </w:tc>
        <w:tc>
          <w:tcPr>
            <w:tcW w:w="1161" w:type="pct"/>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w:t>
            </w:r>
          </w:p>
        </w:tc>
      </w:tr>
      <w:tr w:rsidR="00477E30" w:rsidRPr="00CB1D1C" w:rsidTr="00BF0A60">
        <w:trPr>
          <w:jc w:val="center"/>
        </w:trPr>
        <w:tc>
          <w:tcPr>
            <w:tcW w:w="1522" w:type="pct"/>
          </w:tcPr>
          <w:p w:rsidR="00477E30" w:rsidRPr="00CB1D1C" w:rsidRDefault="00477E30" w:rsidP="00BF0A60">
            <w:pPr>
              <w:widowControl w:val="0"/>
              <w:spacing w:after="0" w:line="240" w:lineRule="auto"/>
              <w:contextualSpacing/>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4</w:t>
            </w:r>
          </w:p>
        </w:tc>
        <w:tc>
          <w:tcPr>
            <w:tcW w:w="1255" w:type="pct"/>
          </w:tcPr>
          <w:p w:rsidR="00477E30" w:rsidRPr="00CB1D1C" w:rsidRDefault="00477E30" w:rsidP="00BF0A60">
            <w:pPr>
              <w:widowControl w:val="0"/>
              <w:spacing w:after="0" w:line="240" w:lineRule="auto"/>
              <w:contextualSpacing/>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3</w:t>
            </w:r>
          </w:p>
        </w:tc>
        <w:tc>
          <w:tcPr>
            <w:tcW w:w="1062" w:type="pct"/>
          </w:tcPr>
          <w:p w:rsidR="00477E30" w:rsidRPr="00CB1D1C" w:rsidRDefault="00477E30" w:rsidP="00BF0A60">
            <w:pPr>
              <w:widowControl w:val="0"/>
              <w:spacing w:after="0" w:line="240" w:lineRule="auto"/>
              <w:contextualSpacing/>
              <w:jc w:val="center"/>
              <w:rPr>
                <w:rFonts w:ascii="CG Times" w:hAnsi="CG Times" w:cs="Arial"/>
                <w:sz w:val="18"/>
                <w:szCs w:val="18"/>
                <w:lang w:val="sq-AL"/>
              </w:rPr>
            </w:pPr>
            <w:r>
              <w:rPr>
                <w:rFonts w:ascii="CG Times" w:hAnsi="CG Times" w:cs="Arial"/>
                <w:sz w:val="20"/>
                <w:szCs w:val="20"/>
                <w:lang w:val="sq-AL"/>
              </w:rPr>
              <w:sym w:font="Wingdings 2" w:char="F0A3"/>
            </w:r>
            <w:r>
              <w:t xml:space="preserve"> </w:t>
            </w:r>
            <w:r w:rsidRPr="00CB1D1C">
              <w:rPr>
                <w:rFonts w:ascii="CG Times" w:hAnsi="CG Times" w:cs="Arial"/>
                <w:sz w:val="18"/>
                <w:szCs w:val="18"/>
                <w:lang w:val="sq-AL"/>
              </w:rPr>
              <w:t>2</w:t>
            </w:r>
          </w:p>
        </w:tc>
        <w:tc>
          <w:tcPr>
            <w:tcW w:w="1161" w:type="pct"/>
          </w:tcPr>
          <w:p w:rsidR="00477E30" w:rsidRPr="00CB1D1C" w:rsidRDefault="00477E30" w:rsidP="00BF0A60">
            <w:pPr>
              <w:widowControl w:val="0"/>
              <w:spacing w:after="0" w:line="240" w:lineRule="auto"/>
              <w:contextualSpacing/>
              <w:jc w:val="center"/>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1</w:t>
            </w:r>
          </w:p>
        </w:tc>
      </w:tr>
      <w:tr w:rsidR="00477E30" w:rsidRPr="00CB1D1C" w:rsidTr="00BF0A60">
        <w:trPr>
          <w:jc w:val="center"/>
        </w:trPr>
        <w:tc>
          <w:tcPr>
            <w:tcW w:w="1522" w:type="pct"/>
          </w:tcPr>
          <w:p w:rsidR="00477E30" w:rsidRPr="00CB1D1C" w:rsidRDefault="00477E30" w:rsidP="00BF0A60">
            <w:pPr>
              <w:widowControl w:val="0"/>
              <w:spacing w:after="0" w:line="240" w:lineRule="auto"/>
              <w:jc w:val="center"/>
              <w:rPr>
                <w:rFonts w:ascii="CG Times" w:hAnsi="CG Times" w:cs="Arial"/>
                <w:sz w:val="18"/>
                <w:szCs w:val="18"/>
                <w:lang w:val="sq-AL"/>
              </w:rPr>
            </w:pPr>
            <w:proofErr w:type="spellStart"/>
            <w:r w:rsidRPr="00CB1D1C">
              <w:rPr>
                <w:rFonts w:ascii="CG Times" w:hAnsi="CG Times" w:cs="Arial"/>
                <w:sz w:val="18"/>
                <w:szCs w:val="18"/>
                <w:lang w:val="sq-AL"/>
              </w:rPr>
              <w:t>Jokënaqshëm</w:t>
            </w:r>
            <w:proofErr w:type="spellEnd"/>
          </w:p>
        </w:tc>
        <w:tc>
          <w:tcPr>
            <w:tcW w:w="1255" w:type="pct"/>
          </w:tcPr>
          <w:p w:rsidR="00477E30" w:rsidRPr="00CB1D1C" w:rsidRDefault="00477E30" w:rsidP="00BF0A60">
            <w:pPr>
              <w:widowControl w:val="0"/>
              <w:spacing w:after="0" w:line="240" w:lineRule="auto"/>
              <w:jc w:val="center"/>
              <w:rPr>
                <w:rFonts w:ascii="CG Times" w:hAnsi="CG Times" w:cs="Arial"/>
                <w:sz w:val="18"/>
                <w:szCs w:val="18"/>
                <w:lang w:val="sq-AL"/>
              </w:rPr>
            </w:pPr>
            <w:r w:rsidRPr="00CB1D1C">
              <w:rPr>
                <w:rFonts w:ascii="CG Times" w:hAnsi="CG Times" w:cs="Arial"/>
                <w:sz w:val="18"/>
                <w:szCs w:val="18"/>
                <w:lang w:val="sq-AL"/>
              </w:rPr>
              <w:t>Kënaqshëm</w:t>
            </w:r>
          </w:p>
        </w:tc>
        <w:tc>
          <w:tcPr>
            <w:tcW w:w="1062" w:type="pct"/>
          </w:tcPr>
          <w:p w:rsidR="00477E30" w:rsidRPr="00CB1D1C" w:rsidRDefault="00477E30" w:rsidP="00BF0A60">
            <w:pPr>
              <w:widowControl w:val="0"/>
              <w:spacing w:after="0" w:line="240" w:lineRule="auto"/>
              <w:jc w:val="center"/>
              <w:rPr>
                <w:rFonts w:ascii="CG Times" w:hAnsi="CG Times" w:cs="Arial"/>
                <w:sz w:val="18"/>
                <w:szCs w:val="18"/>
                <w:lang w:val="sq-AL"/>
              </w:rPr>
            </w:pPr>
            <w:r w:rsidRPr="00CB1D1C">
              <w:rPr>
                <w:rFonts w:ascii="CG Times" w:hAnsi="CG Times" w:cs="Arial"/>
                <w:sz w:val="18"/>
                <w:szCs w:val="18"/>
                <w:lang w:val="sq-AL"/>
              </w:rPr>
              <w:t>Mirë</w:t>
            </w:r>
          </w:p>
        </w:tc>
        <w:tc>
          <w:tcPr>
            <w:tcW w:w="1161" w:type="pct"/>
          </w:tcPr>
          <w:p w:rsidR="00477E30" w:rsidRPr="00CB1D1C" w:rsidRDefault="00477E30" w:rsidP="00BF0A60">
            <w:pPr>
              <w:widowControl w:val="0"/>
              <w:spacing w:after="0" w:line="240" w:lineRule="auto"/>
              <w:jc w:val="center"/>
              <w:rPr>
                <w:rFonts w:ascii="CG Times" w:hAnsi="CG Times" w:cs="Arial"/>
                <w:sz w:val="18"/>
                <w:szCs w:val="18"/>
                <w:lang w:val="sq-AL"/>
              </w:rPr>
            </w:pPr>
            <w:r w:rsidRPr="00CB1D1C">
              <w:rPr>
                <w:rFonts w:ascii="CG Times" w:hAnsi="CG Times" w:cs="Arial"/>
                <w:sz w:val="18"/>
                <w:szCs w:val="18"/>
                <w:lang w:val="sq-AL"/>
              </w:rPr>
              <w:t>Shumë mirë</w:t>
            </w:r>
          </w:p>
        </w:tc>
      </w:tr>
      <w:tr w:rsidR="00477E30" w:rsidRPr="00CB1D1C" w:rsidTr="00BF0A60">
        <w:trPr>
          <w:jc w:val="center"/>
        </w:trPr>
        <w:tc>
          <w:tcPr>
            <w:tcW w:w="1522" w:type="pct"/>
            <w:tcBorders>
              <w:bottom w:val="single" w:sz="4" w:space="0" w:color="auto"/>
            </w:tcBorders>
          </w:tcPr>
          <w:p w:rsidR="00477E30" w:rsidRPr="00CB1D1C" w:rsidRDefault="00477E30" w:rsidP="00BF0A60">
            <w:pPr>
              <w:widowControl w:val="0"/>
              <w:spacing w:after="0" w:line="240" w:lineRule="auto"/>
              <w:jc w:val="center"/>
              <w:rPr>
                <w:rFonts w:ascii="CG Times" w:hAnsi="CG Times" w:cs="Arial"/>
                <w:sz w:val="18"/>
                <w:szCs w:val="18"/>
                <w:lang w:val="sq-AL"/>
              </w:rPr>
            </w:pPr>
            <w:r>
              <w:rPr>
                <w:rFonts w:ascii="CG Times" w:hAnsi="CG Times" w:cs="Arial"/>
                <w:sz w:val="18"/>
                <w:szCs w:val="18"/>
                <w:lang w:val="sq-AL"/>
              </w:rPr>
              <w:t>Kënaqshëm</w:t>
            </w:r>
          </w:p>
        </w:tc>
        <w:tc>
          <w:tcPr>
            <w:tcW w:w="1255" w:type="pct"/>
            <w:tcBorders>
              <w:bottom w:val="single" w:sz="4" w:space="0" w:color="auto"/>
            </w:tcBorders>
          </w:tcPr>
          <w:p w:rsidR="00477E30" w:rsidRPr="00CB1D1C" w:rsidRDefault="00477E30" w:rsidP="00BF0A60">
            <w:pPr>
              <w:widowControl w:val="0"/>
              <w:spacing w:after="0" w:line="240" w:lineRule="auto"/>
              <w:jc w:val="center"/>
              <w:rPr>
                <w:rFonts w:ascii="CG Times" w:hAnsi="CG Times" w:cs="Arial"/>
                <w:sz w:val="18"/>
                <w:szCs w:val="18"/>
                <w:lang w:val="sq-AL"/>
              </w:rPr>
            </w:pPr>
          </w:p>
        </w:tc>
        <w:tc>
          <w:tcPr>
            <w:tcW w:w="1062" w:type="pct"/>
            <w:tcBorders>
              <w:bottom w:val="single" w:sz="4" w:space="0" w:color="auto"/>
            </w:tcBorders>
          </w:tcPr>
          <w:p w:rsidR="00477E30" w:rsidRPr="00CB1D1C" w:rsidRDefault="00477E30" w:rsidP="00BF0A60">
            <w:pPr>
              <w:widowControl w:val="0"/>
              <w:spacing w:after="0" w:line="240" w:lineRule="auto"/>
              <w:jc w:val="center"/>
              <w:rPr>
                <w:rFonts w:ascii="CG Times" w:hAnsi="CG Times" w:cs="Arial"/>
                <w:sz w:val="18"/>
                <w:szCs w:val="18"/>
                <w:lang w:val="sq-AL"/>
              </w:rPr>
            </w:pPr>
          </w:p>
        </w:tc>
        <w:tc>
          <w:tcPr>
            <w:tcW w:w="1161" w:type="pct"/>
            <w:tcBorders>
              <w:bottom w:val="single" w:sz="4" w:space="0" w:color="auto"/>
            </w:tcBorders>
          </w:tcPr>
          <w:p w:rsidR="00477E30" w:rsidRPr="00CB1D1C" w:rsidRDefault="00477E30" w:rsidP="00BF0A60">
            <w:pPr>
              <w:widowControl w:val="0"/>
              <w:spacing w:after="0" w:line="240" w:lineRule="auto"/>
              <w:jc w:val="center"/>
              <w:rPr>
                <w:rFonts w:ascii="CG Times" w:hAnsi="CG Times" w:cs="Arial"/>
                <w:sz w:val="18"/>
                <w:szCs w:val="18"/>
                <w:lang w:val="sq-AL"/>
              </w:rPr>
            </w:pPr>
          </w:p>
        </w:tc>
      </w:tr>
    </w:tbl>
    <w:p w:rsidR="00477E30" w:rsidRDefault="00477E30" w:rsidP="00477E30">
      <w:pPr>
        <w:widowControl w:val="0"/>
        <w:spacing w:after="0" w:line="240" w:lineRule="auto"/>
        <w:rPr>
          <w:rFonts w:ascii="CG Times" w:hAnsi="CG Times" w:cs="Arial"/>
          <w:b/>
          <w:sz w:val="20"/>
          <w:szCs w:val="20"/>
          <w:lang w:val="sq-AL"/>
        </w:rPr>
      </w:pPr>
    </w:p>
    <w:p w:rsidR="00477E30" w:rsidRDefault="00477E30" w:rsidP="00477E30">
      <w:pPr>
        <w:widowControl w:val="0"/>
        <w:spacing w:after="0" w:line="240" w:lineRule="auto"/>
        <w:rPr>
          <w:rFonts w:ascii="CG Times" w:hAnsi="CG Times" w:cs="Arial"/>
          <w:b/>
          <w:sz w:val="20"/>
          <w:szCs w:val="20"/>
          <w:lang w:val="sq-AL"/>
        </w:rPr>
      </w:pPr>
    </w:p>
    <w:p w:rsidR="00477E30" w:rsidRDefault="00477E30" w:rsidP="00477E30">
      <w:pPr>
        <w:widowControl w:val="0"/>
        <w:spacing w:after="0" w:line="240" w:lineRule="auto"/>
        <w:rPr>
          <w:rFonts w:ascii="CG Times" w:hAnsi="CG Times" w:cs="Arial"/>
          <w:b/>
          <w:sz w:val="20"/>
          <w:szCs w:val="20"/>
          <w:lang w:val="sq-AL"/>
        </w:rPr>
      </w:pPr>
    </w:p>
    <w:p w:rsidR="00477E30" w:rsidRPr="00CB1D1C" w:rsidRDefault="00477E30" w:rsidP="00477E30">
      <w:pPr>
        <w:widowControl w:val="0"/>
        <w:spacing w:after="0" w:line="240" w:lineRule="auto"/>
        <w:rPr>
          <w:rFonts w:ascii="CG Times" w:hAnsi="CG Times" w:cs="Arial"/>
          <w:b/>
          <w:sz w:val="20"/>
          <w:szCs w:val="20"/>
          <w:lang w:val="sq-AL"/>
        </w:rPr>
      </w:pPr>
      <w:r w:rsidRPr="00CB1D1C">
        <w:rPr>
          <w:rFonts w:ascii="CG Times" w:hAnsi="CG Times" w:cs="Arial"/>
          <w:b/>
          <w:sz w:val="20"/>
          <w:szCs w:val="20"/>
          <w:lang w:val="sq-AL"/>
        </w:rPr>
        <w:t xml:space="preserve">Ndarja DH: Nënshkrimi  </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1. Komisioni Kombëtar i Përzgjedhjes/titullari i institucionit:</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Nënshkrimi </w:t>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t xml:space="preserve">Data: </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2. Unë deklaroj se kam marrë dhe kam lexuar vlerësimin e mësipërm:</w:t>
      </w:r>
    </w:p>
    <w:p w:rsidR="00477E30" w:rsidRPr="00CB1D1C" w:rsidRDefault="00477E30" w:rsidP="00477E30">
      <w:pPr>
        <w:pStyle w:val="ListParagraph"/>
        <w:widowControl w:val="0"/>
        <w:spacing w:after="0" w:line="240" w:lineRule="auto"/>
        <w:rPr>
          <w:rFonts w:ascii="CG Times" w:hAnsi="CG Times" w:cs="Arial"/>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20"/>
          <w:szCs w:val="20"/>
          <w:lang w:val="sq-AL"/>
        </w:rPr>
        <w:t>Jam dakord me vlerësimin</w:t>
      </w:r>
    </w:p>
    <w:p w:rsidR="00477E30" w:rsidRPr="00CB1D1C" w:rsidRDefault="00477E30" w:rsidP="00477E30">
      <w:pPr>
        <w:pStyle w:val="ListParagraph"/>
        <w:widowControl w:val="0"/>
        <w:spacing w:after="0" w:line="240" w:lineRule="auto"/>
        <w:rPr>
          <w:rFonts w:ascii="CG Times" w:hAnsi="CG Times" w:cs="Arial"/>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20"/>
          <w:szCs w:val="20"/>
          <w:lang w:val="sq-AL"/>
        </w:rPr>
        <w:t xml:space="preserve">Nuk jam dakord me vlerësimin </w:t>
      </w:r>
    </w:p>
    <w:p w:rsidR="00477E30" w:rsidRPr="00CB1D1C" w:rsidRDefault="00477E30" w:rsidP="00477E30">
      <w:pPr>
        <w:widowControl w:val="0"/>
        <w:spacing w:after="0" w:line="240" w:lineRule="auto"/>
        <w:ind w:firstLine="720"/>
        <w:rPr>
          <w:rFonts w:ascii="CG Times" w:hAnsi="CG Times" w:cs="Arial"/>
          <w:sz w:val="20"/>
          <w:szCs w:val="20"/>
          <w:lang w:val="sq-AL"/>
        </w:rPr>
      </w:pPr>
      <w:r w:rsidRPr="00CB1D1C">
        <w:rPr>
          <w:rFonts w:ascii="CG Times" w:hAnsi="CG Times" w:cs="Arial"/>
          <w:sz w:val="20"/>
          <w:szCs w:val="20"/>
          <w:lang w:val="sq-AL"/>
        </w:rPr>
        <w:t xml:space="preserve">Nënshkrimi i nëpunësit </w:t>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t>Data:</w:t>
      </w:r>
    </w:p>
    <w:p w:rsidR="00477E30" w:rsidRPr="00CB1D1C" w:rsidRDefault="00477E30" w:rsidP="00477E30">
      <w:pPr>
        <w:widowControl w:val="0"/>
        <w:spacing w:after="0" w:line="240" w:lineRule="auto"/>
        <w:rPr>
          <w:rFonts w:ascii="CG Times" w:hAnsi="CG Times" w:cs="Arial"/>
          <w:sz w:val="20"/>
          <w:szCs w:val="20"/>
          <w:u w:val="single"/>
          <w:lang w:val="sq-AL"/>
        </w:rPr>
      </w:pPr>
      <w:r w:rsidRPr="00CB1D1C">
        <w:rPr>
          <w:rFonts w:ascii="CG Times" w:hAnsi="CG Times" w:cs="Arial"/>
          <w:sz w:val="20"/>
          <w:szCs w:val="20"/>
          <w:lang w:val="sq-AL"/>
        </w:rPr>
        <w:t xml:space="preserve">3. Unë deklaroj se do të ankimoj në rrugë gjyqësore vlerësimin për rezultatet në punë për periudhën </w:t>
      </w:r>
      <w:r w:rsidRPr="00CB1D1C">
        <w:rPr>
          <w:rFonts w:ascii="CG Times" w:hAnsi="CG Times" w:cs="Arial"/>
          <w:sz w:val="20"/>
          <w:szCs w:val="20"/>
          <w:u w:val="single"/>
          <w:lang w:val="sq-AL"/>
        </w:rPr>
        <w:t>_______.</w:t>
      </w:r>
    </w:p>
    <w:p w:rsidR="00477E30" w:rsidRPr="00CB1D1C" w:rsidRDefault="00477E30" w:rsidP="00477E30">
      <w:pPr>
        <w:widowControl w:val="0"/>
        <w:spacing w:after="0" w:line="240" w:lineRule="auto"/>
        <w:ind w:firstLine="720"/>
        <w:rPr>
          <w:rFonts w:ascii="CG Times" w:hAnsi="CG Times" w:cs="Arial"/>
          <w:sz w:val="20"/>
          <w:szCs w:val="20"/>
          <w:lang w:val="sq-AL"/>
        </w:rPr>
      </w:pPr>
      <w:r w:rsidRPr="00CB1D1C">
        <w:rPr>
          <w:rFonts w:ascii="CG Times" w:hAnsi="CG Times" w:cs="Arial"/>
          <w:sz w:val="20"/>
          <w:szCs w:val="20"/>
          <w:lang w:val="sq-AL"/>
        </w:rPr>
        <w:t>Nënshkrimi i nëpunësit</w:t>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t>Data:</w:t>
      </w:r>
    </w:p>
    <w:p w:rsidR="00477E30" w:rsidRPr="00CB1D1C" w:rsidRDefault="00477E30" w:rsidP="00477E30">
      <w:pPr>
        <w:widowControl w:val="0"/>
        <w:spacing w:after="0" w:line="240" w:lineRule="auto"/>
        <w:rPr>
          <w:rFonts w:ascii="CG Times" w:hAnsi="CG Times" w:cs="Arial"/>
          <w:b/>
          <w:sz w:val="20"/>
          <w:szCs w:val="20"/>
          <w:lang w:val="sq-AL"/>
        </w:rPr>
      </w:pPr>
      <w:r>
        <w:rPr>
          <w:rFonts w:ascii="CG Times" w:hAnsi="CG Times" w:cs="Arial"/>
          <w:b/>
          <w:sz w:val="20"/>
          <w:szCs w:val="20"/>
          <w:lang w:val="sq-AL"/>
        </w:rPr>
        <w:t xml:space="preserve">Ndarja E:  </w:t>
      </w:r>
      <w:r w:rsidRPr="00CB1D1C">
        <w:rPr>
          <w:rFonts w:ascii="CG Times" w:hAnsi="CG Times" w:cs="Arial"/>
          <w:b/>
          <w:sz w:val="20"/>
          <w:szCs w:val="20"/>
          <w:lang w:val="sq-AL"/>
        </w:rPr>
        <w:t>Plani i zhvillimit profesional të nëpunësit</w:t>
      </w:r>
    </w:p>
    <w:p w:rsidR="00477E30" w:rsidRPr="00CB1D1C" w:rsidRDefault="00477E30" w:rsidP="00477E30">
      <w:pPr>
        <w:widowControl w:val="0"/>
        <w:autoSpaceDE w:val="0"/>
        <w:autoSpaceDN w:val="0"/>
        <w:adjustRightInd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Qeveria e Shqipërisë është e angazhuar që të mbështesë zhvillimin profesional të </w:t>
      </w:r>
      <w:proofErr w:type="spellStart"/>
      <w:r w:rsidRPr="00CB1D1C">
        <w:rPr>
          <w:rFonts w:ascii="CG Times" w:hAnsi="CG Times" w:cs="Arial"/>
          <w:sz w:val="20"/>
          <w:szCs w:val="20"/>
          <w:lang w:val="sq-AL"/>
        </w:rPr>
        <w:t>të</w:t>
      </w:r>
      <w:proofErr w:type="spellEnd"/>
      <w:r w:rsidRPr="00CB1D1C">
        <w:rPr>
          <w:rFonts w:ascii="CG Times" w:hAnsi="CG Times" w:cs="Arial"/>
          <w:sz w:val="20"/>
          <w:szCs w:val="20"/>
          <w:lang w:val="sq-AL"/>
        </w:rPr>
        <w:t xml:space="preserve"> gjithë nëpunësve, përmes trajnimit dhe formimit, caktimit të detyrave që ndihmojnë në zhvillimin e aftësive dhe fitimin e përvojës, krijimit dhe shkëmbimit të njohurive</w:t>
      </w:r>
      <w:r>
        <w:rPr>
          <w:rFonts w:ascii="CG Times" w:hAnsi="CG Times" w:cs="Arial"/>
          <w:sz w:val="20"/>
          <w:szCs w:val="20"/>
          <w:lang w:val="sq-AL"/>
        </w:rPr>
        <w:t>,</w:t>
      </w:r>
      <w:r w:rsidRPr="00CB1D1C">
        <w:rPr>
          <w:rFonts w:ascii="CG Times" w:hAnsi="CG Times" w:cs="Arial"/>
          <w:sz w:val="20"/>
          <w:szCs w:val="20"/>
          <w:lang w:val="sq-AL"/>
        </w:rPr>
        <w:t xml:space="preserve"> duke mësuar të tjerët dhe duke nxënë njëkohësisht. </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Kjo ndarje e formularit përmban:</w:t>
      </w:r>
    </w:p>
    <w:p w:rsidR="00477E30" w:rsidRPr="00CB1D1C" w:rsidRDefault="00477E30" w:rsidP="00477E30">
      <w:pPr>
        <w:pStyle w:val="ListParagraph"/>
        <w:widowControl w:val="0"/>
        <w:numPr>
          <w:ilvl w:val="0"/>
          <w:numId w:val="6"/>
        </w:numPr>
        <w:spacing w:after="0" w:line="240" w:lineRule="auto"/>
        <w:jc w:val="both"/>
        <w:rPr>
          <w:rFonts w:ascii="CG Times" w:hAnsi="CG Times" w:cs="Arial"/>
          <w:sz w:val="20"/>
          <w:szCs w:val="20"/>
          <w:lang w:val="sq-AL"/>
        </w:rPr>
      </w:pPr>
      <w:r w:rsidRPr="00CB1D1C">
        <w:rPr>
          <w:rFonts w:ascii="CG Times" w:hAnsi="CG Times" w:cs="Arial"/>
          <w:sz w:val="20"/>
          <w:szCs w:val="20"/>
          <w:lang w:val="sq-AL"/>
        </w:rPr>
        <w:t>Kërkesat e nëpunësit për trajnim dhe mundësi për zhvillim profesional;</w:t>
      </w:r>
    </w:p>
    <w:p w:rsidR="00477E30" w:rsidRPr="00CB1D1C" w:rsidRDefault="00477E30" w:rsidP="00477E30">
      <w:pPr>
        <w:pStyle w:val="ListParagraph"/>
        <w:widowControl w:val="0"/>
        <w:numPr>
          <w:ilvl w:val="0"/>
          <w:numId w:val="6"/>
        </w:numPr>
        <w:spacing w:after="0" w:line="240" w:lineRule="auto"/>
        <w:jc w:val="both"/>
        <w:rPr>
          <w:rFonts w:ascii="CG Times" w:hAnsi="CG Times" w:cs="Arial"/>
          <w:sz w:val="20"/>
          <w:szCs w:val="20"/>
          <w:lang w:val="sq-AL"/>
        </w:rPr>
      </w:pPr>
      <w:r w:rsidRPr="00CB1D1C">
        <w:rPr>
          <w:rFonts w:ascii="CG Times" w:hAnsi="CG Times" w:cs="Arial"/>
          <w:sz w:val="20"/>
          <w:szCs w:val="20"/>
          <w:lang w:val="sq-AL"/>
        </w:rPr>
        <w:t>Propozimet për trajnim dhe zhvillim profesional.</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Nëpunësi:………………………………………………………………. </w:t>
      </w:r>
    </w:p>
    <w:p w:rsidR="00477E30"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lastRenderedPageBreak/>
        <w:t>Periudha: ………………………………………………………………</w:t>
      </w:r>
    </w:p>
    <w:p w:rsidR="00477E30" w:rsidRPr="00CB1D1C" w:rsidRDefault="00477E30" w:rsidP="00477E30">
      <w:pPr>
        <w:widowControl w:val="0"/>
        <w:spacing w:after="0" w:line="240" w:lineRule="auto"/>
        <w:rPr>
          <w:rFonts w:ascii="CG Times" w:hAnsi="CG Times" w:cs="Arial"/>
          <w:sz w:val="20"/>
          <w:szCs w:val="20"/>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4788"/>
      </w:tblGrid>
      <w:tr w:rsidR="00477E30" w:rsidRPr="00CB1D1C" w:rsidTr="00BF0A60">
        <w:trPr>
          <w:jc w:val="center"/>
        </w:trPr>
        <w:tc>
          <w:tcPr>
            <w:tcW w:w="4788" w:type="dxa"/>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cs="Arial"/>
                <w:b/>
                <w:sz w:val="18"/>
                <w:szCs w:val="18"/>
                <w:lang w:val="sq-AL"/>
              </w:rPr>
            </w:pPr>
            <w:r w:rsidRPr="003E6EB3">
              <w:rPr>
                <w:rFonts w:ascii="CG Times" w:hAnsi="CG Times" w:cs="Arial"/>
                <w:b/>
                <w:sz w:val="18"/>
                <w:szCs w:val="18"/>
                <w:lang w:val="sq-AL"/>
              </w:rPr>
              <w:t>Fushat për ecjen përpara/ngritjen profesionale (trajnimi ose zhvillimi i veçantë që kërkohet)</w:t>
            </w:r>
          </w:p>
        </w:tc>
        <w:tc>
          <w:tcPr>
            <w:tcW w:w="4788" w:type="dxa"/>
            <w:tcBorders>
              <w:top w:val="single" w:sz="4" w:space="0" w:color="auto"/>
              <w:left w:val="single" w:sz="4" w:space="0" w:color="auto"/>
              <w:bottom w:val="single" w:sz="4" w:space="0" w:color="auto"/>
              <w:right w:val="single" w:sz="4" w:space="0" w:color="auto"/>
            </w:tcBorders>
            <w:hideMark/>
          </w:tcPr>
          <w:p w:rsidR="00477E30" w:rsidRPr="003E6EB3" w:rsidRDefault="00477E30" w:rsidP="00BF0A60">
            <w:pPr>
              <w:widowControl w:val="0"/>
              <w:spacing w:after="0" w:line="240" w:lineRule="auto"/>
              <w:jc w:val="center"/>
              <w:rPr>
                <w:rFonts w:ascii="CG Times" w:hAnsi="CG Times" w:cs="Arial"/>
                <w:b/>
                <w:sz w:val="18"/>
                <w:szCs w:val="18"/>
                <w:lang w:val="sq-AL"/>
              </w:rPr>
            </w:pPr>
            <w:r w:rsidRPr="003E6EB3">
              <w:rPr>
                <w:rFonts w:ascii="CG Times" w:hAnsi="CG Times" w:cs="Arial"/>
                <w:b/>
                <w:sz w:val="18"/>
                <w:szCs w:val="18"/>
                <w:lang w:val="sq-AL"/>
              </w:rPr>
              <w:t>Nisma për trajnim/zhvillim profesional</w:t>
            </w:r>
          </w:p>
          <w:p w:rsidR="00477E30" w:rsidRPr="003E6EB3" w:rsidRDefault="00477E30" w:rsidP="00BF0A60">
            <w:pPr>
              <w:widowControl w:val="0"/>
              <w:spacing w:after="0" w:line="240" w:lineRule="auto"/>
              <w:jc w:val="center"/>
              <w:rPr>
                <w:rFonts w:ascii="CG Times" w:hAnsi="CG Times" w:cs="Arial"/>
                <w:b/>
                <w:sz w:val="18"/>
                <w:szCs w:val="18"/>
                <w:lang w:val="sq-AL"/>
              </w:rPr>
            </w:pPr>
            <w:r w:rsidRPr="003E6EB3">
              <w:rPr>
                <w:rFonts w:ascii="CG Times" w:hAnsi="CG Times" w:cs="Arial"/>
                <w:b/>
                <w:sz w:val="18"/>
                <w:szCs w:val="18"/>
                <w:lang w:val="sq-AL"/>
              </w:rPr>
              <w:t>(kurse ose mundësi të veçanta; si do të shfrytëzohen në të ardhmen)</w:t>
            </w:r>
          </w:p>
        </w:tc>
      </w:tr>
      <w:tr w:rsidR="00477E30" w:rsidRPr="00CB1D1C" w:rsidTr="00BF0A60">
        <w:trPr>
          <w:jc w:val="center"/>
        </w:trPr>
        <w:tc>
          <w:tcPr>
            <w:tcW w:w="4788" w:type="dxa"/>
            <w:tcBorders>
              <w:top w:val="single" w:sz="4" w:space="0" w:color="auto"/>
              <w:left w:val="single" w:sz="4" w:space="0" w:color="auto"/>
              <w:bottom w:val="single" w:sz="4" w:space="0" w:color="auto"/>
              <w:right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1._______________________________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w:t>
            </w:r>
          </w:p>
          <w:p w:rsidR="00477E30" w:rsidRPr="00CB1D1C" w:rsidRDefault="00477E30" w:rsidP="00BF0A60">
            <w:pPr>
              <w:widowControl w:val="0"/>
              <w:spacing w:after="0" w:line="240" w:lineRule="auto"/>
              <w:rPr>
                <w:rFonts w:ascii="CG Times" w:hAnsi="CG Times" w:cs="Arial"/>
                <w:sz w:val="18"/>
                <w:szCs w:val="18"/>
                <w:lang w:val="sq-AL"/>
              </w:rPr>
            </w:pP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Kërkesë e nëpunësit_______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Rekomanduar nga ________</w:t>
            </w:r>
          </w:p>
          <w:p w:rsidR="00477E30" w:rsidRPr="00CB1D1C" w:rsidRDefault="00477E30" w:rsidP="00BF0A60">
            <w:pPr>
              <w:widowControl w:val="0"/>
              <w:spacing w:after="0" w:line="240" w:lineRule="auto"/>
              <w:rPr>
                <w:rFonts w:ascii="CG Times" w:hAnsi="CG Times" w:cs="Arial"/>
                <w:sz w:val="18"/>
                <w:szCs w:val="18"/>
                <w:lang w:val="sq-AL"/>
              </w:rPr>
            </w:pP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2._______________________________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w:t>
            </w:r>
          </w:p>
          <w:p w:rsidR="00477E30" w:rsidRPr="00CB1D1C" w:rsidRDefault="00477E30" w:rsidP="00BF0A60">
            <w:pPr>
              <w:widowControl w:val="0"/>
              <w:spacing w:after="0" w:line="240" w:lineRule="auto"/>
              <w:rPr>
                <w:rFonts w:ascii="CG Times" w:hAnsi="CG Times" w:cs="Arial"/>
                <w:sz w:val="18"/>
                <w:szCs w:val="18"/>
                <w:lang w:val="sq-AL"/>
              </w:rPr>
            </w:pP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Kërkesë e nëpunësit_______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Rekomanduar nga ________</w:t>
            </w:r>
          </w:p>
          <w:p w:rsidR="00477E30" w:rsidRPr="00CB1D1C" w:rsidRDefault="00477E30" w:rsidP="00BF0A60">
            <w:pPr>
              <w:widowControl w:val="0"/>
              <w:spacing w:after="0" w:line="240" w:lineRule="auto"/>
              <w:rPr>
                <w:rFonts w:ascii="CG Times" w:hAnsi="CG Times" w:cs="Arial"/>
                <w:sz w:val="18"/>
                <w:szCs w:val="18"/>
                <w:lang w:val="sq-AL"/>
              </w:rPr>
            </w:pP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3. 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w:t>
            </w:r>
          </w:p>
          <w:p w:rsidR="00477E30" w:rsidRPr="00CB1D1C" w:rsidRDefault="00477E30" w:rsidP="00BF0A60">
            <w:pPr>
              <w:widowControl w:val="0"/>
              <w:spacing w:after="0" w:line="240" w:lineRule="auto"/>
              <w:rPr>
                <w:rFonts w:ascii="CG Times" w:hAnsi="CG Times" w:cs="Arial"/>
                <w:sz w:val="18"/>
                <w:szCs w:val="18"/>
                <w:lang w:val="sq-AL"/>
              </w:rPr>
            </w:pP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Kërkesë e nëpunësit_______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Rekomanduar nga ________</w:t>
            </w:r>
          </w:p>
          <w:p w:rsidR="00477E30" w:rsidRPr="00CB1D1C" w:rsidRDefault="00477E30" w:rsidP="00BF0A60">
            <w:pPr>
              <w:widowControl w:val="0"/>
              <w:spacing w:after="0" w:line="240" w:lineRule="auto"/>
              <w:rPr>
                <w:rFonts w:ascii="CG Times" w:hAnsi="CG Times" w:cs="Arial"/>
                <w:sz w:val="18"/>
                <w:szCs w:val="18"/>
                <w:lang w:val="sq-AL"/>
              </w:rPr>
            </w:pPr>
          </w:p>
        </w:tc>
        <w:tc>
          <w:tcPr>
            <w:tcW w:w="4788" w:type="dxa"/>
            <w:tcBorders>
              <w:top w:val="single" w:sz="4" w:space="0" w:color="auto"/>
              <w:left w:val="single" w:sz="4" w:space="0" w:color="auto"/>
              <w:bottom w:val="single" w:sz="4" w:space="0" w:color="auto"/>
              <w:right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1._______________________________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w:t>
            </w:r>
          </w:p>
          <w:p w:rsidR="00477E30" w:rsidRPr="00CB1D1C" w:rsidRDefault="00477E30" w:rsidP="00BF0A60">
            <w:pPr>
              <w:widowControl w:val="0"/>
              <w:spacing w:after="0" w:line="240" w:lineRule="auto"/>
              <w:rPr>
                <w:rFonts w:ascii="CG Times" w:hAnsi="CG Times" w:cs="Arial"/>
                <w:sz w:val="18"/>
                <w:szCs w:val="18"/>
                <w:lang w:val="sq-AL"/>
              </w:rPr>
            </w:pPr>
          </w:p>
          <w:p w:rsidR="00477E30" w:rsidRPr="00CB1D1C" w:rsidRDefault="00477E30" w:rsidP="00BF0A60">
            <w:pPr>
              <w:widowControl w:val="0"/>
              <w:spacing w:after="0" w:line="240" w:lineRule="auto"/>
              <w:rPr>
                <w:rFonts w:ascii="CG Times" w:hAnsi="CG Times" w:cs="Arial"/>
                <w:sz w:val="18"/>
                <w:szCs w:val="18"/>
                <w:lang w:val="sq-AL"/>
              </w:rPr>
            </w:pPr>
          </w:p>
          <w:p w:rsidR="00477E30" w:rsidRPr="00CB1D1C" w:rsidRDefault="00477E30" w:rsidP="00BF0A60">
            <w:pPr>
              <w:widowControl w:val="0"/>
              <w:spacing w:after="0" w:line="240" w:lineRule="auto"/>
              <w:rPr>
                <w:rFonts w:ascii="CG Times" w:hAnsi="CG Times" w:cs="Arial"/>
                <w:sz w:val="18"/>
                <w:szCs w:val="18"/>
                <w:lang w:val="sq-AL"/>
              </w:rPr>
            </w:pPr>
          </w:p>
          <w:p w:rsidR="00477E30" w:rsidRPr="00CB1D1C" w:rsidRDefault="00477E30" w:rsidP="00BF0A60">
            <w:pPr>
              <w:widowControl w:val="0"/>
              <w:spacing w:after="0" w:line="240" w:lineRule="auto"/>
              <w:rPr>
                <w:rFonts w:ascii="CG Times" w:hAnsi="CG Times" w:cs="Arial"/>
                <w:sz w:val="18"/>
                <w:szCs w:val="18"/>
                <w:lang w:val="sq-AL"/>
              </w:rPr>
            </w:pP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2._______________________________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w:t>
            </w:r>
          </w:p>
          <w:p w:rsidR="00477E30" w:rsidRPr="00CB1D1C" w:rsidRDefault="00477E30" w:rsidP="00BF0A60">
            <w:pPr>
              <w:widowControl w:val="0"/>
              <w:spacing w:after="0" w:line="240" w:lineRule="auto"/>
              <w:rPr>
                <w:rFonts w:ascii="CG Times" w:hAnsi="CG Times" w:cs="Arial"/>
                <w:sz w:val="18"/>
                <w:szCs w:val="18"/>
                <w:lang w:val="sq-AL"/>
              </w:rPr>
            </w:pPr>
          </w:p>
          <w:p w:rsidR="00477E30" w:rsidRPr="00CB1D1C" w:rsidRDefault="00477E30" w:rsidP="00BF0A60">
            <w:pPr>
              <w:widowControl w:val="0"/>
              <w:spacing w:after="0" w:line="240" w:lineRule="auto"/>
              <w:rPr>
                <w:rFonts w:ascii="CG Times" w:hAnsi="CG Times" w:cs="Arial"/>
                <w:sz w:val="18"/>
                <w:szCs w:val="18"/>
                <w:lang w:val="sq-AL"/>
              </w:rPr>
            </w:pPr>
          </w:p>
          <w:p w:rsidR="00477E30" w:rsidRPr="00CB1D1C" w:rsidRDefault="00477E30" w:rsidP="00BF0A60">
            <w:pPr>
              <w:widowControl w:val="0"/>
              <w:spacing w:after="0" w:line="240" w:lineRule="auto"/>
              <w:rPr>
                <w:rFonts w:ascii="CG Times" w:hAnsi="CG Times" w:cs="Arial"/>
                <w:sz w:val="18"/>
                <w:szCs w:val="18"/>
                <w:lang w:val="sq-AL"/>
              </w:rPr>
            </w:pPr>
          </w:p>
          <w:p w:rsidR="00477E30" w:rsidRPr="00CB1D1C" w:rsidRDefault="00477E30" w:rsidP="00BF0A60">
            <w:pPr>
              <w:widowControl w:val="0"/>
              <w:spacing w:after="0" w:line="240" w:lineRule="auto"/>
              <w:rPr>
                <w:rFonts w:ascii="CG Times" w:hAnsi="CG Times" w:cs="Arial"/>
                <w:sz w:val="18"/>
                <w:szCs w:val="18"/>
                <w:lang w:val="sq-AL"/>
              </w:rPr>
            </w:pP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3._______________________________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w:t>
            </w:r>
          </w:p>
          <w:p w:rsidR="00477E30" w:rsidRPr="00CB1D1C" w:rsidRDefault="00477E30" w:rsidP="00BF0A60">
            <w:pPr>
              <w:widowControl w:val="0"/>
              <w:spacing w:after="0" w:line="240" w:lineRule="auto"/>
              <w:rPr>
                <w:rFonts w:ascii="CG Times" w:hAnsi="CG Times" w:cs="Arial"/>
                <w:sz w:val="18"/>
                <w:szCs w:val="18"/>
                <w:lang w:val="sq-AL"/>
              </w:rPr>
            </w:pPr>
          </w:p>
          <w:p w:rsidR="00477E30" w:rsidRPr="00CB1D1C" w:rsidRDefault="00477E30" w:rsidP="00BF0A60">
            <w:pPr>
              <w:widowControl w:val="0"/>
              <w:spacing w:after="0" w:line="240" w:lineRule="auto"/>
              <w:rPr>
                <w:rFonts w:ascii="CG Times" w:hAnsi="CG Times" w:cs="Arial"/>
                <w:sz w:val="18"/>
                <w:szCs w:val="18"/>
                <w:lang w:val="sq-AL"/>
              </w:rPr>
            </w:pPr>
          </w:p>
        </w:tc>
      </w:tr>
    </w:tbl>
    <w:p w:rsidR="00477E30" w:rsidRPr="00CB1D1C" w:rsidRDefault="00477E30" w:rsidP="00477E30">
      <w:pPr>
        <w:widowControl w:val="0"/>
        <w:spacing w:after="0" w:line="240" w:lineRule="auto"/>
        <w:rPr>
          <w:rFonts w:ascii="CG Times" w:hAnsi="CG Times" w:cs="Arial"/>
          <w:sz w:val="20"/>
          <w:szCs w:val="20"/>
          <w:lang w:val="sq-AL"/>
        </w:rPr>
      </w:pP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Rekomandimet/kërkesat e miratuara:_____________________________________________________________________</w:t>
      </w:r>
      <w:r w:rsidRPr="00CB1D1C">
        <w:rPr>
          <w:rFonts w:ascii="CG Times" w:hAnsi="CG Times" w:cs="Arial"/>
          <w:sz w:val="20"/>
          <w:szCs w:val="20"/>
          <w:lang w:val="sq-AL"/>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77E30" w:rsidRPr="00CB1D1C" w:rsidRDefault="00477E30" w:rsidP="00477E30">
      <w:pPr>
        <w:widowControl w:val="0"/>
        <w:spacing w:after="0" w:line="240" w:lineRule="auto"/>
        <w:rPr>
          <w:rFonts w:ascii="CG Times" w:hAnsi="CG Times" w:cs="Arial"/>
          <w:sz w:val="20"/>
          <w:szCs w:val="20"/>
          <w:lang w:val="sq-AL"/>
        </w:rPr>
      </w:pP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Komisioni Kombëtar i Përzgjedhjes/titullari i institucionit:</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Nënshkrimi: </w:t>
      </w:r>
    </w:p>
    <w:p w:rsidR="00477E30" w:rsidRPr="00CB1D1C" w:rsidRDefault="00477E30" w:rsidP="00477E30">
      <w:pPr>
        <w:widowControl w:val="0"/>
        <w:spacing w:after="0" w:line="240" w:lineRule="auto"/>
        <w:rPr>
          <w:rFonts w:ascii="CG Times" w:hAnsi="CG Times"/>
          <w:sz w:val="20"/>
          <w:szCs w:val="20"/>
          <w:lang w:val="sq-AL"/>
        </w:rPr>
      </w:pPr>
      <w:r w:rsidRPr="00CB1D1C">
        <w:rPr>
          <w:rFonts w:ascii="CG Times" w:hAnsi="CG Times" w:cs="Arial"/>
          <w:sz w:val="20"/>
          <w:szCs w:val="20"/>
          <w:lang w:val="sq-AL"/>
        </w:rPr>
        <w:t xml:space="preserve">Data: </w:t>
      </w:r>
    </w:p>
    <w:p w:rsidR="00477E30" w:rsidRPr="00CB1D1C" w:rsidRDefault="00477E30" w:rsidP="00477E30">
      <w:pPr>
        <w:pStyle w:val="Paragrafi"/>
        <w:rPr>
          <w:sz w:val="20"/>
          <w:szCs w:val="20"/>
          <w:lang w:val="sq-AL"/>
        </w:rPr>
      </w:pPr>
    </w:p>
    <w:p w:rsidR="00477E30" w:rsidRPr="00CB1D1C" w:rsidRDefault="00477E30" w:rsidP="00477E30">
      <w:pPr>
        <w:widowControl w:val="0"/>
        <w:spacing w:after="0" w:line="240" w:lineRule="auto"/>
        <w:jc w:val="right"/>
        <w:rPr>
          <w:rFonts w:ascii="CG Times" w:hAnsi="CG Times" w:cs="Arial"/>
          <w:b/>
          <w:sz w:val="20"/>
          <w:szCs w:val="20"/>
          <w:lang w:val="sq-AL"/>
        </w:rPr>
      </w:pPr>
      <w:r w:rsidRPr="00CB1D1C">
        <w:rPr>
          <w:rFonts w:ascii="CG Times" w:hAnsi="CG Times" w:cs="Arial"/>
          <w:b/>
          <w:sz w:val="20"/>
          <w:szCs w:val="20"/>
          <w:lang w:val="sq-AL"/>
        </w:rPr>
        <w:t>Lidhja</w:t>
      </w:r>
      <w:r>
        <w:rPr>
          <w:rFonts w:ascii="CG Times" w:hAnsi="CG Times" w:cs="Arial"/>
          <w:b/>
          <w:sz w:val="20"/>
          <w:szCs w:val="20"/>
          <w:lang w:val="sq-AL"/>
        </w:rPr>
        <w:t xml:space="preserve"> nr.</w:t>
      </w:r>
      <w:r w:rsidRPr="00CB1D1C">
        <w:rPr>
          <w:rFonts w:ascii="CG Times" w:hAnsi="CG Times" w:cs="Arial"/>
          <w:b/>
          <w:sz w:val="20"/>
          <w:szCs w:val="20"/>
          <w:lang w:val="sq-AL"/>
        </w:rPr>
        <w:t xml:space="preserve"> 2</w:t>
      </w:r>
    </w:p>
    <w:p w:rsidR="00477E30" w:rsidRDefault="00477E30" w:rsidP="00477E30">
      <w:pPr>
        <w:widowControl w:val="0"/>
        <w:spacing w:after="0" w:line="240" w:lineRule="auto"/>
        <w:jc w:val="center"/>
        <w:rPr>
          <w:rFonts w:ascii="CG Times" w:hAnsi="CG Times" w:cs="Arial"/>
          <w:sz w:val="20"/>
          <w:szCs w:val="20"/>
          <w:lang w:val="sq-AL"/>
        </w:rPr>
      </w:pPr>
    </w:p>
    <w:p w:rsidR="00477E30" w:rsidRPr="00CB1D1C" w:rsidRDefault="00477E30" w:rsidP="00477E30">
      <w:pPr>
        <w:widowControl w:val="0"/>
        <w:spacing w:after="0" w:line="240" w:lineRule="auto"/>
        <w:jc w:val="center"/>
        <w:rPr>
          <w:rFonts w:ascii="CG Times" w:hAnsi="CG Times" w:cs="Arial"/>
          <w:sz w:val="20"/>
          <w:szCs w:val="20"/>
          <w:lang w:val="sq-AL"/>
        </w:rPr>
      </w:pPr>
      <w:r w:rsidRPr="00CB1D1C">
        <w:rPr>
          <w:rFonts w:ascii="CG Times" w:hAnsi="CG Times" w:cs="Arial"/>
          <w:sz w:val="20"/>
          <w:szCs w:val="20"/>
          <w:lang w:val="sq-AL"/>
        </w:rPr>
        <w:t xml:space="preserve">FORMULARI I VLERËSIMIT TË PUNËS </w:t>
      </w:r>
    </w:p>
    <w:p w:rsidR="00477E30" w:rsidRPr="00CB1D1C" w:rsidRDefault="00477E30" w:rsidP="00477E30">
      <w:pPr>
        <w:widowControl w:val="0"/>
        <w:spacing w:after="0" w:line="240" w:lineRule="auto"/>
        <w:jc w:val="center"/>
        <w:rPr>
          <w:rFonts w:ascii="CG Times" w:hAnsi="CG Times" w:cs="Arial"/>
          <w:sz w:val="20"/>
          <w:szCs w:val="20"/>
          <w:lang w:val="sq-AL"/>
        </w:rPr>
      </w:pPr>
      <w:r w:rsidRPr="00CB1D1C">
        <w:rPr>
          <w:rFonts w:ascii="CG Times" w:hAnsi="CG Times" w:cs="Arial"/>
          <w:sz w:val="20"/>
          <w:szCs w:val="20"/>
          <w:lang w:val="sq-AL"/>
        </w:rPr>
        <w:t xml:space="preserve"> PËR NËPUNËSIT CIVILË TË KATEGORISË EKZEKUTIVE, TË ULËT DHE TË MESME DREJTUESE</w:t>
      </w:r>
    </w:p>
    <w:p w:rsidR="00477E30" w:rsidRPr="00CB1D1C" w:rsidRDefault="00477E30" w:rsidP="00477E30">
      <w:pPr>
        <w:widowControl w:val="0"/>
        <w:autoSpaceDE w:val="0"/>
        <w:autoSpaceDN w:val="0"/>
        <w:adjustRightInd w:val="0"/>
        <w:spacing w:after="0" w:line="240" w:lineRule="auto"/>
        <w:rPr>
          <w:rFonts w:ascii="CG Times" w:hAnsi="CG Times" w:cs="Arial"/>
          <w:sz w:val="20"/>
          <w:szCs w:val="20"/>
          <w:u w:val="single"/>
          <w:lang w:val="sq-AL"/>
        </w:rPr>
      </w:pP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p>
    <w:p w:rsidR="00477E30" w:rsidRPr="00CB1D1C" w:rsidRDefault="00477E30" w:rsidP="00477E30">
      <w:pPr>
        <w:widowControl w:val="0"/>
        <w:autoSpaceDE w:val="0"/>
        <w:autoSpaceDN w:val="0"/>
        <w:adjustRightInd w:val="0"/>
        <w:spacing w:after="0" w:line="240" w:lineRule="auto"/>
        <w:rPr>
          <w:rFonts w:ascii="CG Times" w:hAnsi="CG Times" w:cs="Arial"/>
          <w:sz w:val="20"/>
          <w:szCs w:val="20"/>
          <w:u w:val="single"/>
          <w:lang w:val="sq-AL"/>
        </w:rPr>
      </w:pPr>
    </w:p>
    <w:p w:rsidR="00477E30" w:rsidRPr="00CB1D1C" w:rsidRDefault="00477E30" w:rsidP="00477E30">
      <w:pPr>
        <w:widowControl w:val="0"/>
        <w:spacing w:after="0" w:line="240" w:lineRule="auto"/>
        <w:rPr>
          <w:rFonts w:ascii="CG Times" w:hAnsi="CG Times" w:cs="Arial"/>
          <w:b/>
          <w:sz w:val="20"/>
          <w:szCs w:val="20"/>
          <w:lang w:val="sq-AL"/>
        </w:rPr>
      </w:pPr>
      <w:r w:rsidRPr="00CB1D1C">
        <w:rPr>
          <w:rFonts w:ascii="CG Times" w:hAnsi="CG Times" w:cs="Arial"/>
          <w:b/>
          <w:sz w:val="20"/>
          <w:szCs w:val="20"/>
          <w:lang w:val="sq-AL"/>
        </w:rPr>
        <w:t>Ndarja A:</w:t>
      </w:r>
      <w:r w:rsidRPr="00CB1D1C">
        <w:rPr>
          <w:rFonts w:ascii="CG Times" w:hAnsi="CG Times" w:cs="Arial"/>
          <w:b/>
          <w:sz w:val="20"/>
          <w:szCs w:val="20"/>
          <w:lang w:val="sq-AL"/>
        </w:rPr>
        <w:tab/>
        <w:t>Të dhëna personale</w:t>
      </w:r>
    </w:p>
    <w:p w:rsidR="00477E30" w:rsidRPr="00CB1D1C" w:rsidRDefault="00477E30" w:rsidP="00477E30">
      <w:pPr>
        <w:widowControl w:val="0"/>
        <w:spacing w:after="0" w:line="240" w:lineRule="auto"/>
        <w:rPr>
          <w:rFonts w:ascii="CG Times" w:hAnsi="CG Times" w:cs="Arial"/>
          <w:sz w:val="20"/>
          <w:szCs w:val="20"/>
          <w:u w:val="single"/>
          <w:lang w:val="sq-AL"/>
        </w:rPr>
      </w:pPr>
      <w:r w:rsidRPr="00CB1D1C">
        <w:rPr>
          <w:rFonts w:ascii="CG Times" w:hAnsi="CG Times" w:cs="Arial"/>
          <w:sz w:val="20"/>
          <w:szCs w:val="20"/>
          <w:lang w:val="sq-AL"/>
        </w:rPr>
        <w:t>Emri/mbiemri:</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Pozicioni:</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lang w:val="sq-AL"/>
        </w:rPr>
        <w:t xml:space="preserve"> </w:t>
      </w:r>
    </w:p>
    <w:p w:rsidR="00477E30" w:rsidRPr="00CB1D1C" w:rsidRDefault="00477E30" w:rsidP="00477E30">
      <w:pPr>
        <w:widowControl w:val="0"/>
        <w:spacing w:after="0" w:line="240" w:lineRule="auto"/>
        <w:rPr>
          <w:rFonts w:ascii="CG Times" w:hAnsi="CG Times" w:cs="Arial"/>
          <w:sz w:val="20"/>
          <w:szCs w:val="20"/>
          <w:u w:val="single"/>
          <w:lang w:val="sq-AL"/>
        </w:rPr>
      </w:pPr>
      <w:r w:rsidRPr="00CB1D1C">
        <w:rPr>
          <w:rFonts w:ascii="CG Times" w:hAnsi="CG Times" w:cs="Arial"/>
          <w:sz w:val="20"/>
          <w:szCs w:val="20"/>
          <w:lang w:val="sq-AL"/>
        </w:rPr>
        <w:lastRenderedPageBreak/>
        <w:t>Institucioni:</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p>
    <w:p w:rsidR="00477E30" w:rsidRPr="00CB1D1C" w:rsidRDefault="00477E30" w:rsidP="00477E30">
      <w:pPr>
        <w:widowControl w:val="0"/>
        <w:spacing w:after="0" w:line="240" w:lineRule="auto"/>
        <w:rPr>
          <w:rFonts w:ascii="CG Times" w:hAnsi="CG Times" w:cs="Arial"/>
          <w:sz w:val="20"/>
          <w:szCs w:val="20"/>
          <w:u w:val="single"/>
          <w:lang w:val="sq-AL"/>
        </w:rPr>
      </w:pPr>
      <w:r w:rsidRPr="00CB1D1C">
        <w:rPr>
          <w:rFonts w:ascii="CG Times" w:hAnsi="CG Times" w:cs="Arial"/>
          <w:sz w:val="20"/>
          <w:szCs w:val="20"/>
          <w:lang w:val="sq-AL"/>
        </w:rPr>
        <w:t>Njësia organizative:</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Drejtoria e Përgjithshme:</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lang w:val="sq-AL"/>
        </w:rPr>
        <w:t xml:space="preserve"> </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Drejtoria:</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lang w:val="sq-AL"/>
        </w:rPr>
        <w:t xml:space="preserve"> </w:t>
      </w:r>
    </w:p>
    <w:p w:rsidR="00477E30" w:rsidRPr="00CB1D1C" w:rsidRDefault="00477E30" w:rsidP="00477E30">
      <w:pPr>
        <w:widowControl w:val="0"/>
        <w:spacing w:after="0" w:line="240" w:lineRule="auto"/>
        <w:rPr>
          <w:rFonts w:ascii="CG Times" w:hAnsi="CG Times" w:cs="Arial"/>
          <w:sz w:val="20"/>
          <w:szCs w:val="20"/>
          <w:u w:val="single"/>
          <w:lang w:val="sq-AL"/>
        </w:rPr>
      </w:pPr>
      <w:r w:rsidRPr="00CB1D1C">
        <w:rPr>
          <w:rFonts w:ascii="CG Times" w:hAnsi="CG Times" w:cs="Arial"/>
          <w:sz w:val="20"/>
          <w:szCs w:val="20"/>
          <w:lang w:val="sq-AL"/>
        </w:rPr>
        <w:t>Sektori:</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p>
    <w:p w:rsidR="00477E30" w:rsidRPr="00CB1D1C" w:rsidRDefault="00477E30" w:rsidP="00477E30">
      <w:pPr>
        <w:widowControl w:val="0"/>
        <w:spacing w:after="0" w:line="240" w:lineRule="auto"/>
        <w:rPr>
          <w:rFonts w:ascii="CG Times" w:hAnsi="CG Times" w:cs="Arial"/>
          <w:sz w:val="20"/>
          <w:szCs w:val="20"/>
          <w:u w:val="single"/>
          <w:lang w:val="sq-AL"/>
        </w:rPr>
      </w:pPr>
      <w:r w:rsidRPr="00CB1D1C">
        <w:rPr>
          <w:rFonts w:ascii="CG Times" w:hAnsi="CG Times" w:cs="Arial"/>
          <w:sz w:val="20"/>
          <w:szCs w:val="20"/>
          <w:lang w:val="sq-AL"/>
        </w:rPr>
        <w:t>Vendndodhja:</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p>
    <w:p w:rsidR="00477E30" w:rsidRPr="00CB1D1C" w:rsidRDefault="00477E30" w:rsidP="00477E30">
      <w:pPr>
        <w:widowControl w:val="0"/>
        <w:spacing w:after="0" w:line="240" w:lineRule="auto"/>
        <w:rPr>
          <w:rFonts w:ascii="CG Times" w:hAnsi="CG Times" w:cs="Arial"/>
          <w:sz w:val="20"/>
          <w:szCs w:val="20"/>
          <w:u w:val="single"/>
          <w:lang w:val="sq-AL"/>
        </w:rPr>
      </w:pPr>
      <w:r w:rsidRPr="00CB1D1C">
        <w:rPr>
          <w:rFonts w:ascii="CG Times" w:hAnsi="CG Times" w:cs="Arial"/>
          <w:sz w:val="20"/>
          <w:szCs w:val="20"/>
          <w:lang w:val="sq-AL"/>
        </w:rPr>
        <w:t xml:space="preserve">Data e emërimit në pozicionin aktual: </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p>
    <w:p w:rsidR="00477E30" w:rsidRPr="00CB1D1C" w:rsidRDefault="00477E30" w:rsidP="00477E30">
      <w:pPr>
        <w:widowControl w:val="0"/>
        <w:spacing w:after="0" w:line="240" w:lineRule="auto"/>
        <w:rPr>
          <w:rFonts w:ascii="CG Times" w:hAnsi="CG Times" w:cs="Arial"/>
          <w:sz w:val="20"/>
          <w:szCs w:val="20"/>
          <w:u w:val="single"/>
          <w:lang w:val="sq-AL"/>
        </w:rPr>
      </w:pPr>
      <w:r w:rsidRPr="00CB1D1C">
        <w:rPr>
          <w:rFonts w:ascii="CG Times" w:hAnsi="CG Times" w:cs="Arial"/>
          <w:sz w:val="20"/>
          <w:szCs w:val="20"/>
          <w:lang w:val="sq-AL"/>
        </w:rPr>
        <w:t xml:space="preserve">Periudha e vlerësimit: </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lang w:val="sq-AL"/>
        </w:rPr>
        <w:t xml:space="preserve"> Data e vlerësimit: </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p>
    <w:p w:rsidR="00477E30" w:rsidRPr="00CB1D1C" w:rsidRDefault="00477E30" w:rsidP="00477E30">
      <w:pPr>
        <w:widowControl w:val="0"/>
        <w:spacing w:after="0" w:line="240" w:lineRule="auto"/>
        <w:rPr>
          <w:rFonts w:ascii="CG Times" w:hAnsi="CG Times" w:cs="Arial"/>
          <w:sz w:val="20"/>
          <w:szCs w:val="20"/>
          <w:u w:val="single"/>
          <w:lang w:val="sq-AL"/>
        </w:rPr>
      </w:pPr>
      <w:r w:rsidRPr="00CB1D1C">
        <w:rPr>
          <w:rFonts w:ascii="CG Times" w:hAnsi="CG Times" w:cs="Arial"/>
          <w:sz w:val="20"/>
          <w:szCs w:val="20"/>
          <w:lang w:val="sq-AL"/>
        </w:rPr>
        <w:t xml:space="preserve">Zyrtari raportues: </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p>
    <w:p w:rsidR="00477E30" w:rsidRPr="00CB1D1C" w:rsidRDefault="00477E30" w:rsidP="00477E30">
      <w:pPr>
        <w:widowControl w:val="0"/>
        <w:spacing w:after="0" w:line="240" w:lineRule="auto"/>
        <w:rPr>
          <w:rFonts w:ascii="CG Times" w:hAnsi="CG Times" w:cs="Arial"/>
          <w:sz w:val="20"/>
          <w:szCs w:val="20"/>
          <w:u w:val="single"/>
          <w:lang w:val="sq-AL"/>
        </w:rPr>
      </w:pPr>
      <w:r w:rsidRPr="00CB1D1C">
        <w:rPr>
          <w:rFonts w:ascii="CG Times" w:hAnsi="CG Times" w:cs="Arial"/>
          <w:sz w:val="20"/>
          <w:szCs w:val="20"/>
          <w:lang w:val="sq-AL"/>
        </w:rPr>
        <w:t>Pozicioni i zyrtarit raportues</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p>
    <w:p w:rsidR="00477E30" w:rsidRPr="00CB1D1C" w:rsidRDefault="00477E30" w:rsidP="00477E30">
      <w:pPr>
        <w:widowControl w:val="0"/>
        <w:spacing w:after="0" w:line="240" w:lineRule="auto"/>
        <w:rPr>
          <w:rFonts w:ascii="CG Times" w:hAnsi="CG Times" w:cs="Arial"/>
          <w:i/>
          <w:sz w:val="20"/>
          <w:szCs w:val="20"/>
          <w:lang w:val="sq-AL"/>
        </w:rPr>
      </w:pPr>
    </w:p>
    <w:p w:rsidR="00477E30" w:rsidRPr="00CB1D1C" w:rsidRDefault="00477E30" w:rsidP="00477E30">
      <w:pPr>
        <w:widowControl w:val="0"/>
        <w:spacing w:after="0" w:line="240" w:lineRule="auto"/>
        <w:rPr>
          <w:rFonts w:ascii="CG Times" w:hAnsi="CG Times" w:cs="Arial"/>
          <w:i/>
          <w:sz w:val="20"/>
          <w:szCs w:val="20"/>
          <w:lang w:val="sq-AL"/>
        </w:rPr>
      </w:pPr>
      <w:r w:rsidRPr="00CB1D1C">
        <w:rPr>
          <w:rFonts w:ascii="CG Times" w:hAnsi="CG Times" w:cs="Arial"/>
          <w:i/>
          <w:sz w:val="20"/>
          <w:szCs w:val="20"/>
          <w:lang w:val="sq-AL"/>
        </w:rPr>
        <w:t>Siç tregohet nga zyrtari raportues</w:t>
      </w:r>
    </w:p>
    <w:p w:rsidR="00477E30" w:rsidRPr="00CB1D1C" w:rsidRDefault="00477E30" w:rsidP="00477E30">
      <w:pPr>
        <w:widowControl w:val="0"/>
        <w:spacing w:after="0" w:line="240" w:lineRule="auto"/>
        <w:rPr>
          <w:rFonts w:ascii="CG Times" w:hAnsi="CG Times" w:cs="Arial"/>
          <w:i/>
          <w:sz w:val="20"/>
          <w:szCs w:val="20"/>
          <w:lang w:val="sq-AL"/>
        </w:rPr>
      </w:pPr>
      <w:r w:rsidRPr="00CB1D1C">
        <w:rPr>
          <w:rFonts w:ascii="CG Times" w:hAnsi="CG Times" w:cs="Arial"/>
          <w:i/>
          <w:sz w:val="20"/>
          <w:szCs w:val="20"/>
          <w:lang w:val="sq-AL"/>
        </w:rPr>
        <w:t>Lutemi shënoni sipas rastit:</w:t>
      </w:r>
    </w:p>
    <w:p w:rsidR="00477E30" w:rsidRPr="00CB1D1C" w:rsidRDefault="00477E30" w:rsidP="00477E30">
      <w:pPr>
        <w:widowControl w:val="0"/>
        <w:spacing w:after="0" w:line="240" w:lineRule="auto"/>
        <w:contextualSpacing/>
        <w:rPr>
          <w:rFonts w:ascii="CG Times" w:hAnsi="CG Times" w:cs="Arial"/>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20"/>
          <w:szCs w:val="20"/>
          <w:lang w:val="sq-AL"/>
        </w:rPr>
        <w:t>Vlerësim vjetor i rezultateve në punë</w:t>
      </w:r>
    </w:p>
    <w:p w:rsidR="00477E30" w:rsidRPr="00CB1D1C" w:rsidRDefault="00477E30" w:rsidP="00477E30">
      <w:pPr>
        <w:widowControl w:val="0"/>
        <w:spacing w:after="0" w:line="240" w:lineRule="auto"/>
        <w:contextualSpacing/>
        <w:rPr>
          <w:rFonts w:ascii="CG Times" w:hAnsi="CG Times" w:cs="Arial"/>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20"/>
          <w:szCs w:val="20"/>
          <w:lang w:val="sq-AL"/>
        </w:rPr>
        <w:t>Rishikim i ndërmjetëm</w:t>
      </w:r>
    </w:p>
    <w:p w:rsidR="00477E30" w:rsidRPr="00CB1D1C" w:rsidRDefault="00477E30" w:rsidP="00477E30">
      <w:pPr>
        <w:widowControl w:val="0"/>
        <w:spacing w:after="0" w:line="240" w:lineRule="auto"/>
        <w:contextualSpacing/>
        <w:rPr>
          <w:rFonts w:ascii="CG Times" w:hAnsi="CG Times" w:cs="Arial"/>
          <w:b/>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20"/>
          <w:szCs w:val="20"/>
          <w:lang w:val="sq-AL"/>
        </w:rPr>
        <w:t xml:space="preserve">Tjetër (specifiko): </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p>
    <w:p w:rsidR="00477E30" w:rsidRPr="00CB1D1C" w:rsidRDefault="00477E30" w:rsidP="00477E30">
      <w:pPr>
        <w:widowControl w:val="0"/>
        <w:spacing w:after="0" w:line="240" w:lineRule="auto"/>
        <w:ind w:left="10080"/>
        <w:contextualSpacing/>
        <w:rPr>
          <w:rFonts w:ascii="CG Times" w:hAnsi="CG Times" w:cs="Arial"/>
          <w:b/>
          <w:sz w:val="20"/>
          <w:szCs w:val="20"/>
          <w:lang w:val="sq-AL"/>
        </w:rPr>
      </w:pPr>
    </w:p>
    <w:p w:rsidR="00477E30" w:rsidRPr="00CB1D1C" w:rsidRDefault="00477E30" w:rsidP="00477E30">
      <w:pPr>
        <w:widowControl w:val="0"/>
        <w:spacing w:after="0" w:line="240" w:lineRule="auto"/>
        <w:rPr>
          <w:rFonts w:ascii="CG Times" w:hAnsi="CG Times" w:cs="Arial"/>
          <w:b/>
          <w:sz w:val="20"/>
          <w:szCs w:val="20"/>
          <w:lang w:val="sq-AL"/>
        </w:rPr>
      </w:pPr>
      <w:r>
        <w:rPr>
          <w:rFonts w:ascii="CG Times" w:hAnsi="CG Times" w:cs="Arial"/>
          <w:b/>
          <w:sz w:val="20"/>
          <w:szCs w:val="20"/>
          <w:lang w:val="sq-AL"/>
        </w:rPr>
        <w:t xml:space="preserve">Ndarja B: </w:t>
      </w:r>
      <w:r w:rsidRPr="00CB1D1C">
        <w:rPr>
          <w:rFonts w:ascii="CG Times" w:hAnsi="CG Times" w:cs="Arial"/>
          <w:b/>
          <w:sz w:val="20"/>
          <w:szCs w:val="20"/>
          <w:lang w:val="sq-AL"/>
        </w:rPr>
        <w:t>Konteksti i punës</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Objektivat e institucionit për periudhën (siç është përcaktuar në planin e punës të institucionit dhe miratuar nga titullari) janë:</w:t>
      </w:r>
    </w:p>
    <w:p w:rsidR="00477E30" w:rsidRPr="00CB1D1C" w:rsidRDefault="00477E30" w:rsidP="00477E30">
      <w:pPr>
        <w:widowControl w:val="0"/>
        <w:spacing w:after="0" w:line="240" w:lineRule="auto"/>
        <w:contextualSpacing/>
        <w:rPr>
          <w:rFonts w:ascii="CG Times" w:hAnsi="CG Times" w:cs="Arial"/>
          <w:sz w:val="20"/>
          <w:szCs w:val="20"/>
          <w:lang w:val="sq-AL"/>
        </w:rPr>
      </w:pPr>
      <w:r>
        <w:rPr>
          <w:rFonts w:ascii="CG Times" w:hAnsi="CG Times" w:cs="Arial"/>
          <w:sz w:val="20"/>
          <w:szCs w:val="20"/>
          <w:lang w:val="sq-AL"/>
        </w:rPr>
        <w:t xml:space="preserve">1. </w:t>
      </w:r>
      <w:r w:rsidRPr="00CB1D1C">
        <w:rPr>
          <w:rFonts w:ascii="CG Times" w:hAnsi="CG Times" w:cs="Arial"/>
          <w:sz w:val="20"/>
          <w:szCs w:val="20"/>
          <w:lang w:val="sq-AL"/>
        </w:rPr>
        <w:t xml:space="preserve">Të </w:t>
      </w:r>
    </w:p>
    <w:p w:rsidR="00477E30" w:rsidRPr="00CB1D1C" w:rsidRDefault="00477E30" w:rsidP="00477E30">
      <w:pPr>
        <w:widowControl w:val="0"/>
        <w:spacing w:after="0" w:line="240" w:lineRule="auto"/>
        <w:contextualSpacing/>
        <w:rPr>
          <w:rFonts w:ascii="CG Times" w:hAnsi="CG Times" w:cs="Arial"/>
          <w:sz w:val="20"/>
          <w:szCs w:val="20"/>
          <w:lang w:val="sq-AL"/>
        </w:rPr>
      </w:pPr>
      <w:r>
        <w:rPr>
          <w:rFonts w:ascii="CG Times" w:hAnsi="CG Times" w:cs="Arial"/>
          <w:sz w:val="20"/>
          <w:szCs w:val="20"/>
          <w:lang w:val="sq-AL"/>
        </w:rPr>
        <w:t xml:space="preserve">2. </w:t>
      </w:r>
      <w:r w:rsidRPr="00CB1D1C">
        <w:rPr>
          <w:rFonts w:ascii="CG Times" w:hAnsi="CG Times" w:cs="Arial"/>
          <w:sz w:val="20"/>
          <w:szCs w:val="20"/>
          <w:lang w:val="sq-AL"/>
        </w:rPr>
        <w:t>Të</w:t>
      </w:r>
    </w:p>
    <w:p w:rsidR="00477E30" w:rsidRPr="00CB1D1C" w:rsidRDefault="00477E30" w:rsidP="00477E30">
      <w:pPr>
        <w:widowControl w:val="0"/>
        <w:spacing w:after="0" w:line="240" w:lineRule="auto"/>
        <w:contextualSpacing/>
        <w:rPr>
          <w:rFonts w:ascii="CG Times" w:hAnsi="CG Times" w:cs="Arial"/>
          <w:sz w:val="20"/>
          <w:szCs w:val="20"/>
          <w:lang w:val="sq-AL"/>
        </w:rPr>
      </w:pPr>
      <w:r>
        <w:rPr>
          <w:rFonts w:ascii="CG Times" w:hAnsi="CG Times" w:cs="Arial"/>
          <w:sz w:val="20"/>
          <w:szCs w:val="20"/>
          <w:lang w:val="sq-AL"/>
        </w:rPr>
        <w:t xml:space="preserve">3. </w:t>
      </w:r>
      <w:r w:rsidRPr="00CB1D1C">
        <w:rPr>
          <w:rFonts w:ascii="CG Times" w:hAnsi="CG Times" w:cs="Arial"/>
          <w:sz w:val="20"/>
          <w:szCs w:val="20"/>
          <w:lang w:val="sq-AL"/>
        </w:rPr>
        <w:t>Të</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Objektivat e programit të njësisë organizative për periudhën (siç është rishikuar dhe miratuar nga drejtori i programit) janë:</w:t>
      </w:r>
    </w:p>
    <w:p w:rsidR="00477E30" w:rsidRPr="00CB1D1C" w:rsidRDefault="00477E30" w:rsidP="00477E30">
      <w:pPr>
        <w:widowControl w:val="0"/>
        <w:spacing w:after="0" w:line="240" w:lineRule="auto"/>
        <w:contextualSpacing/>
        <w:rPr>
          <w:rFonts w:ascii="CG Times" w:hAnsi="CG Times" w:cs="Arial"/>
          <w:sz w:val="20"/>
          <w:szCs w:val="20"/>
          <w:lang w:val="sq-AL"/>
        </w:rPr>
      </w:pPr>
      <w:r>
        <w:rPr>
          <w:rFonts w:ascii="CG Times" w:hAnsi="CG Times" w:cs="Arial"/>
          <w:sz w:val="20"/>
          <w:szCs w:val="20"/>
          <w:lang w:val="sq-AL"/>
        </w:rPr>
        <w:t xml:space="preserve">1. </w:t>
      </w:r>
      <w:r w:rsidRPr="00CB1D1C">
        <w:rPr>
          <w:rFonts w:ascii="CG Times" w:hAnsi="CG Times" w:cs="Arial"/>
          <w:sz w:val="20"/>
          <w:szCs w:val="20"/>
          <w:lang w:val="sq-AL"/>
        </w:rPr>
        <w:t xml:space="preserve">Të </w:t>
      </w:r>
    </w:p>
    <w:p w:rsidR="00477E30" w:rsidRPr="00CB1D1C" w:rsidRDefault="00477E30" w:rsidP="00477E30">
      <w:pPr>
        <w:widowControl w:val="0"/>
        <w:spacing w:after="0" w:line="240" w:lineRule="auto"/>
        <w:contextualSpacing/>
        <w:rPr>
          <w:rFonts w:ascii="CG Times" w:hAnsi="CG Times" w:cs="Arial"/>
          <w:sz w:val="20"/>
          <w:szCs w:val="20"/>
          <w:lang w:val="sq-AL"/>
        </w:rPr>
      </w:pPr>
      <w:r>
        <w:rPr>
          <w:rFonts w:ascii="CG Times" w:hAnsi="CG Times" w:cs="Arial"/>
          <w:sz w:val="20"/>
          <w:szCs w:val="20"/>
          <w:lang w:val="sq-AL"/>
        </w:rPr>
        <w:t xml:space="preserve">2. </w:t>
      </w:r>
      <w:r w:rsidRPr="00CB1D1C">
        <w:rPr>
          <w:rFonts w:ascii="CG Times" w:hAnsi="CG Times" w:cs="Arial"/>
          <w:sz w:val="20"/>
          <w:szCs w:val="20"/>
          <w:lang w:val="sq-AL"/>
        </w:rPr>
        <w:t>Të</w:t>
      </w:r>
    </w:p>
    <w:p w:rsidR="00477E30" w:rsidRPr="00CB1D1C" w:rsidRDefault="00477E30" w:rsidP="00477E30">
      <w:pPr>
        <w:widowControl w:val="0"/>
        <w:spacing w:after="0" w:line="240" w:lineRule="auto"/>
        <w:contextualSpacing/>
        <w:rPr>
          <w:rFonts w:ascii="CG Times" w:hAnsi="CG Times" w:cs="Arial"/>
          <w:sz w:val="20"/>
          <w:szCs w:val="20"/>
          <w:lang w:val="sq-AL"/>
        </w:rPr>
      </w:pPr>
      <w:r>
        <w:rPr>
          <w:rFonts w:ascii="CG Times" w:hAnsi="CG Times" w:cs="Arial"/>
          <w:sz w:val="20"/>
          <w:szCs w:val="20"/>
          <w:lang w:val="sq-AL"/>
        </w:rPr>
        <w:t xml:space="preserve">3. </w:t>
      </w:r>
      <w:r w:rsidRPr="00CB1D1C">
        <w:rPr>
          <w:rFonts w:ascii="CG Times" w:hAnsi="CG Times" w:cs="Arial"/>
          <w:sz w:val="20"/>
          <w:szCs w:val="20"/>
          <w:lang w:val="sq-AL"/>
        </w:rPr>
        <w:t>Të</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Objektivat e njësisë organizative ku bën pjesë nëpunësi (</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u w:val="single"/>
          <w:lang w:val="sq-AL"/>
        </w:rPr>
        <w:tab/>
      </w:r>
      <w:r w:rsidRPr="00CB1D1C">
        <w:rPr>
          <w:rFonts w:ascii="CG Times" w:hAnsi="CG Times" w:cs="Arial"/>
          <w:sz w:val="20"/>
          <w:szCs w:val="20"/>
          <w:lang w:val="sq-AL"/>
        </w:rPr>
        <w:t>)</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për periudhën (siç është rishikuar dhe miratuar nga drejtori i njësisë organizative) janë:</w:t>
      </w:r>
    </w:p>
    <w:p w:rsidR="00477E30" w:rsidRPr="00BF6E51" w:rsidRDefault="00477E30" w:rsidP="00477E30">
      <w:pPr>
        <w:pStyle w:val="Paragrafi"/>
      </w:pPr>
      <w:r>
        <w:t xml:space="preserve">1. </w:t>
      </w:r>
      <w:proofErr w:type="spellStart"/>
      <w:r w:rsidRPr="00BF6E51">
        <w:t>Të</w:t>
      </w:r>
      <w:proofErr w:type="spellEnd"/>
      <w:r w:rsidRPr="00BF6E51">
        <w:t xml:space="preserve"> </w:t>
      </w:r>
    </w:p>
    <w:p w:rsidR="00477E30" w:rsidRPr="00BF6E51" w:rsidRDefault="00477E30" w:rsidP="00477E30">
      <w:pPr>
        <w:pStyle w:val="Paragrafi"/>
      </w:pPr>
      <w:r>
        <w:t xml:space="preserve">2. </w:t>
      </w:r>
      <w:proofErr w:type="spellStart"/>
      <w:r w:rsidRPr="00BF6E51">
        <w:t>Të</w:t>
      </w:r>
      <w:proofErr w:type="spellEnd"/>
    </w:p>
    <w:p w:rsidR="00477E30" w:rsidRPr="00BF6E51" w:rsidRDefault="00477E30" w:rsidP="00477E30">
      <w:pPr>
        <w:pStyle w:val="Paragrafi"/>
      </w:pPr>
      <w:r>
        <w:t xml:space="preserve">3. </w:t>
      </w:r>
      <w:proofErr w:type="spellStart"/>
      <w:r w:rsidRPr="00BF6E51">
        <w:t>Të</w:t>
      </w:r>
      <w:proofErr w:type="spellEnd"/>
    </w:p>
    <w:p w:rsidR="00477E30" w:rsidRPr="00BF6E51" w:rsidRDefault="00477E30" w:rsidP="00477E30">
      <w:pPr>
        <w:pStyle w:val="Paragrafi"/>
      </w:pPr>
    </w:p>
    <w:p w:rsidR="00477E30" w:rsidRPr="00CB1D1C" w:rsidRDefault="00477E30" w:rsidP="00477E30">
      <w:pPr>
        <w:widowControl w:val="0"/>
        <w:spacing w:after="0" w:line="240" w:lineRule="auto"/>
        <w:rPr>
          <w:rFonts w:ascii="CG Times" w:hAnsi="CG Times" w:cs="Arial"/>
          <w:i/>
          <w:sz w:val="20"/>
          <w:szCs w:val="20"/>
          <w:lang w:val="sq-AL"/>
        </w:rPr>
      </w:pPr>
      <w:r w:rsidRPr="00CB1D1C">
        <w:rPr>
          <w:rFonts w:ascii="CG Times" w:hAnsi="CG Times" w:cs="Arial"/>
          <w:b/>
          <w:sz w:val="20"/>
          <w:szCs w:val="20"/>
          <w:lang w:val="sq-AL"/>
        </w:rPr>
        <w:t xml:space="preserve">Ndarja C: Objektivat dhe matësit e </w:t>
      </w:r>
      <w:proofErr w:type="spellStart"/>
      <w:r w:rsidRPr="00CB1D1C">
        <w:rPr>
          <w:rFonts w:ascii="CG Times" w:hAnsi="CG Times" w:cs="Arial"/>
          <w:b/>
          <w:sz w:val="20"/>
          <w:szCs w:val="20"/>
          <w:lang w:val="sq-AL"/>
        </w:rPr>
        <w:t>performancës</w:t>
      </w:r>
      <w:proofErr w:type="spellEnd"/>
      <w:r w:rsidRPr="00CB1D1C">
        <w:rPr>
          <w:rFonts w:ascii="CG Times" w:hAnsi="CG Times" w:cs="Arial"/>
          <w:b/>
          <w:sz w:val="20"/>
          <w:szCs w:val="20"/>
          <w:lang w:val="sq-AL"/>
        </w:rPr>
        <w:t xml:space="preserve"> </w:t>
      </w:r>
      <w:r w:rsidRPr="00CB1D1C">
        <w:rPr>
          <w:rFonts w:ascii="CG Times" w:hAnsi="CG Times" w:cs="Arial"/>
          <w:i/>
          <w:sz w:val="20"/>
          <w:szCs w:val="20"/>
          <w:lang w:val="sq-AL"/>
        </w:rPr>
        <w:t>(objektivat duhet të shkruhen në mënyrë të tillë që të jenë: specifik, të matshëm, të arritshëm, realist</w:t>
      </w:r>
      <w:r>
        <w:rPr>
          <w:rFonts w:ascii="CG Times" w:hAnsi="CG Times" w:cs="Arial"/>
          <w:i/>
          <w:sz w:val="20"/>
          <w:szCs w:val="20"/>
          <w:lang w:val="sq-AL"/>
        </w:rPr>
        <w:t>ë</w:t>
      </w:r>
      <w:r w:rsidRPr="00CB1D1C">
        <w:rPr>
          <w:rFonts w:ascii="CG Times" w:hAnsi="CG Times" w:cs="Arial"/>
          <w:i/>
          <w:sz w:val="20"/>
          <w:szCs w:val="20"/>
          <w:lang w:val="sq-AL"/>
        </w:rPr>
        <w:t xml:space="preserve"> dhe të përcaktuar në terma kohorë)</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Objektivat për periudhën</w:t>
      </w:r>
      <w:r w:rsidRPr="00CB1D1C">
        <w:rPr>
          <w:rFonts w:ascii="CG Times" w:hAnsi="CG Times" w:cs="Arial"/>
          <w:sz w:val="20"/>
          <w:szCs w:val="20"/>
          <w:u w:val="single"/>
          <w:lang w:val="sq-AL"/>
        </w:rPr>
        <w:tab/>
      </w:r>
      <w:r w:rsidRPr="00CB1D1C">
        <w:rPr>
          <w:rFonts w:ascii="CG Times" w:hAnsi="CG Times" w:cs="Arial"/>
          <w:sz w:val="20"/>
          <w:szCs w:val="20"/>
          <w:u w:val="single"/>
          <w:lang w:val="sq-AL"/>
        </w:rPr>
        <w:tab/>
        <w:t xml:space="preserve">  </w:t>
      </w:r>
      <w:r w:rsidRPr="00CB1D1C">
        <w:rPr>
          <w:rFonts w:ascii="CG Times" w:hAnsi="CG Times" w:cs="Arial"/>
          <w:sz w:val="20"/>
          <w:szCs w:val="20"/>
          <w:u w:val="single"/>
          <w:lang w:val="sq-AL"/>
        </w:rPr>
        <w:tab/>
      </w:r>
      <w:r w:rsidRPr="00CB1D1C">
        <w:rPr>
          <w:rFonts w:ascii="CG Times" w:hAnsi="CG Times" w:cs="Arial"/>
          <w:sz w:val="20"/>
          <w:szCs w:val="20"/>
          <w:lang w:val="sq-AL"/>
        </w:rPr>
        <w:t>janë:</w:t>
      </w:r>
    </w:p>
    <w:p w:rsidR="00477E30" w:rsidRPr="00CB1D1C" w:rsidRDefault="00477E30" w:rsidP="00477E30">
      <w:pPr>
        <w:widowControl w:val="0"/>
        <w:spacing w:after="0" w:line="240" w:lineRule="auto"/>
        <w:ind w:left="284"/>
        <w:contextualSpacing/>
        <w:rPr>
          <w:rFonts w:ascii="CG Times" w:hAnsi="CG Times" w:cs="Arial"/>
          <w:sz w:val="20"/>
          <w:szCs w:val="20"/>
          <w:lang w:val="sq-AL"/>
        </w:rPr>
      </w:pPr>
      <w:proofErr w:type="spellStart"/>
      <w:r>
        <w:rPr>
          <w:rFonts w:ascii="CG Times" w:hAnsi="CG Times" w:cs="Arial"/>
          <w:sz w:val="20"/>
          <w:szCs w:val="20"/>
          <w:lang w:val="sq-AL"/>
        </w:rPr>
        <w:t>1.</w:t>
      </w:r>
      <w:r w:rsidRPr="00CB1D1C">
        <w:rPr>
          <w:rFonts w:ascii="CG Times" w:hAnsi="CG Times" w:cs="Arial"/>
          <w:sz w:val="20"/>
          <w:szCs w:val="20"/>
          <w:lang w:val="sq-AL"/>
        </w:rPr>
        <w:t>Të</w:t>
      </w:r>
      <w:proofErr w:type="spellEnd"/>
      <w:r w:rsidRPr="00CB1D1C">
        <w:rPr>
          <w:rFonts w:ascii="CG Times" w:hAnsi="CG Times" w:cs="Arial"/>
          <w:sz w:val="20"/>
          <w:szCs w:val="20"/>
          <w:lang w:val="sq-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3"/>
        <w:gridCol w:w="2473"/>
        <w:gridCol w:w="1186"/>
        <w:gridCol w:w="1130"/>
        <w:gridCol w:w="2314"/>
      </w:tblGrid>
      <w:tr w:rsidR="00477E30" w:rsidRPr="003E6EB3" w:rsidTr="00BF0A60">
        <w:tc>
          <w:tcPr>
            <w:tcW w:w="1292" w:type="pct"/>
          </w:tcPr>
          <w:p w:rsidR="00477E30" w:rsidRPr="003E6EB3" w:rsidRDefault="00477E30" w:rsidP="00BF0A60">
            <w:pPr>
              <w:widowControl w:val="0"/>
              <w:spacing w:after="0" w:line="240" w:lineRule="auto"/>
              <w:rPr>
                <w:rFonts w:ascii="CG Times" w:hAnsi="CG Times" w:cs="Arial"/>
                <w:b/>
                <w:sz w:val="18"/>
                <w:szCs w:val="18"/>
                <w:lang w:val="sq-AL"/>
              </w:rPr>
            </w:pPr>
            <w:r w:rsidRPr="003E6EB3">
              <w:rPr>
                <w:rFonts w:ascii="CG Times" w:hAnsi="CG Times" w:cs="Arial"/>
                <w:b/>
                <w:sz w:val="18"/>
                <w:szCs w:val="18"/>
                <w:lang w:val="sq-AL"/>
              </w:rPr>
              <w:t>Vlerësimi i zyrtarit raportues</w:t>
            </w:r>
          </w:p>
        </w:tc>
        <w:tc>
          <w:tcPr>
            <w:tcW w:w="1291" w:type="pct"/>
          </w:tcPr>
          <w:p w:rsidR="00477E30" w:rsidRPr="003E6EB3" w:rsidRDefault="00477E30" w:rsidP="00BF0A60">
            <w:pPr>
              <w:widowControl w:val="0"/>
              <w:spacing w:after="0" w:line="240" w:lineRule="auto"/>
              <w:rPr>
                <w:rFonts w:ascii="CG Times" w:hAnsi="CG Times" w:cs="Arial"/>
                <w:b/>
                <w:sz w:val="18"/>
                <w:szCs w:val="18"/>
                <w:lang w:val="sq-AL"/>
              </w:rPr>
            </w:pPr>
            <w:r w:rsidRPr="003E6EB3">
              <w:rPr>
                <w:rFonts w:ascii="CG Times" w:hAnsi="CG Times" w:cs="Arial"/>
                <w:b/>
                <w:sz w:val="18"/>
                <w:szCs w:val="18"/>
                <w:lang w:val="sq-AL"/>
              </w:rPr>
              <w:t>Vlerësimi i zyrtarit raportues</w:t>
            </w:r>
          </w:p>
        </w:tc>
        <w:tc>
          <w:tcPr>
            <w:tcW w:w="1209" w:type="pct"/>
            <w:gridSpan w:val="2"/>
          </w:tcPr>
          <w:p w:rsidR="00477E30" w:rsidRPr="003E6EB3" w:rsidRDefault="00477E30" w:rsidP="00BF0A60">
            <w:pPr>
              <w:widowControl w:val="0"/>
              <w:spacing w:after="0" w:line="240" w:lineRule="auto"/>
              <w:rPr>
                <w:rFonts w:ascii="CG Times" w:hAnsi="CG Times" w:cs="Arial"/>
                <w:b/>
                <w:sz w:val="18"/>
                <w:szCs w:val="18"/>
                <w:lang w:val="sq-AL"/>
              </w:rPr>
            </w:pPr>
            <w:r w:rsidRPr="003E6EB3">
              <w:rPr>
                <w:rFonts w:ascii="CG Times" w:hAnsi="CG Times" w:cs="Arial"/>
                <w:b/>
                <w:sz w:val="18"/>
                <w:szCs w:val="18"/>
                <w:lang w:val="sq-AL"/>
              </w:rPr>
              <w:t>Vlerësimi i zyrtarit raportues</w:t>
            </w:r>
          </w:p>
        </w:tc>
        <w:tc>
          <w:tcPr>
            <w:tcW w:w="1208" w:type="pct"/>
          </w:tcPr>
          <w:p w:rsidR="00477E30" w:rsidRPr="003E6EB3" w:rsidRDefault="00477E30" w:rsidP="00BF0A60">
            <w:pPr>
              <w:widowControl w:val="0"/>
              <w:spacing w:after="0" w:line="240" w:lineRule="auto"/>
              <w:rPr>
                <w:rFonts w:ascii="CG Times" w:hAnsi="CG Times" w:cs="Arial"/>
                <w:b/>
                <w:sz w:val="18"/>
                <w:szCs w:val="18"/>
                <w:lang w:val="sq-AL"/>
              </w:rPr>
            </w:pPr>
            <w:r w:rsidRPr="003E6EB3">
              <w:rPr>
                <w:rFonts w:ascii="CG Times" w:hAnsi="CG Times" w:cs="Arial"/>
                <w:b/>
                <w:sz w:val="18"/>
                <w:szCs w:val="18"/>
                <w:lang w:val="sq-AL"/>
              </w:rPr>
              <w:t>Vlerësimi i zyrtarit raportues</w:t>
            </w:r>
          </w:p>
        </w:tc>
      </w:tr>
      <w:tr w:rsidR="00477E30" w:rsidRPr="00CB1D1C" w:rsidTr="00BF0A60">
        <w:tc>
          <w:tcPr>
            <w:tcW w:w="1292"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4</w:t>
            </w:r>
          </w:p>
        </w:tc>
        <w:tc>
          <w:tcPr>
            <w:tcW w:w="1291"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3</w:t>
            </w:r>
          </w:p>
        </w:tc>
        <w:tc>
          <w:tcPr>
            <w:tcW w:w="1209" w:type="pct"/>
            <w:gridSpan w:val="2"/>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2</w:t>
            </w:r>
          </w:p>
        </w:tc>
        <w:tc>
          <w:tcPr>
            <w:tcW w:w="1208"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1</w:t>
            </w:r>
          </w:p>
        </w:tc>
      </w:tr>
      <w:tr w:rsidR="00477E30" w:rsidRPr="00CB1D1C" w:rsidTr="00BF0A60">
        <w:tc>
          <w:tcPr>
            <w:tcW w:w="1292" w:type="pct"/>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Objektivi u realizua me vonesë dhe/ose jashtë cilësisë së kërkuar </w:t>
            </w:r>
          </w:p>
        </w:tc>
        <w:tc>
          <w:tcPr>
            <w:tcW w:w="1291" w:type="pct"/>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Objektivi u realizua në kohë dhe me një cilësi të kënaqshme</w:t>
            </w:r>
          </w:p>
        </w:tc>
        <w:tc>
          <w:tcPr>
            <w:tcW w:w="1209" w:type="pct"/>
            <w:gridSpan w:val="2"/>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Objektivi u realizua në kohë dhe me cilësi të mirë</w:t>
            </w:r>
          </w:p>
        </w:tc>
        <w:tc>
          <w:tcPr>
            <w:tcW w:w="1208" w:type="pct"/>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Objektivi u realizua para kohe dhe me cilësi shumë të mirë</w:t>
            </w:r>
          </w:p>
        </w:tc>
      </w:tr>
      <w:tr w:rsidR="00477E30" w:rsidRPr="00CB1D1C" w:rsidTr="00BF0A60">
        <w:tc>
          <w:tcPr>
            <w:tcW w:w="1292" w:type="pct"/>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Komentet e zyrtarit raportues/ Shpjegime </w:t>
            </w:r>
          </w:p>
        </w:tc>
        <w:tc>
          <w:tcPr>
            <w:tcW w:w="1910" w:type="pct"/>
            <w:gridSpan w:val="2"/>
            <w:tcBorders>
              <w:right w:val="nil"/>
            </w:tcBorders>
          </w:tcPr>
          <w:p w:rsidR="00477E30" w:rsidRPr="00CB1D1C" w:rsidRDefault="00477E30" w:rsidP="00BF0A60">
            <w:pPr>
              <w:widowControl w:val="0"/>
              <w:spacing w:after="0" w:line="240" w:lineRule="auto"/>
              <w:rPr>
                <w:rFonts w:ascii="CG Times" w:hAnsi="CG Times" w:cs="Arial"/>
                <w:sz w:val="18"/>
                <w:szCs w:val="18"/>
                <w:lang w:val="sq-AL"/>
              </w:rPr>
            </w:pPr>
          </w:p>
        </w:tc>
        <w:tc>
          <w:tcPr>
            <w:tcW w:w="1798" w:type="pct"/>
            <w:gridSpan w:val="2"/>
            <w:tcBorders>
              <w:top w:val="single" w:sz="4" w:space="0" w:color="auto"/>
              <w:left w:val="nil"/>
            </w:tcBorders>
          </w:tcPr>
          <w:p w:rsidR="00477E30" w:rsidRPr="00CB1D1C" w:rsidRDefault="00477E30" w:rsidP="00BF0A60">
            <w:pPr>
              <w:widowControl w:val="0"/>
              <w:spacing w:after="0" w:line="240" w:lineRule="auto"/>
              <w:rPr>
                <w:rFonts w:ascii="CG Times" w:hAnsi="CG Times" w:cs="Arial"/>
                <w:sz w:val="18"/>
                <w:szCs w:val="18"/>
                <w:lang w:val="sq-AL"/>
              </w:rPr>
            </w:pPr>
          </w:p>
        </w:tc>
      </w:tr>
    </w:tbl>
    <w:p w:rsidR="00477E30" w:rsidRDefault="00477E30" w:rsidP="00477E30">
      <w:pPr>
        <w:widowControl w:val="0"/>
        <w:spacing w:after="0" w:line="240" w:lineRule="auto"/>
        <w:contextualSpacing/>
        <w:rPr>
          <w:rFonts w:ascii="CG Times" w:hAnsi="CG Times" w:cs="Arial"/>
          <w:sz w:val="20"/>
          <w:szCs w:val="20"/>
          <w:lang w:val="sq-AL"/>
        </w:rPr>
      </w:pPr>
    </w:p>
    <w:p w:rsidR="00477E30" w:rsidRDefault="00477E30" w:rsidP="00477E30">
      <w:pPr>
        <w:widowControl w:val="0"/>
        <w:spacing w:after="0" w:line="240" w:lineRule="auto"/>
        <w:contextualSpacing/>
        <w:rPr>
          <w:rFonts w:ascii="CG Times" w:hAnsi="CG Times" w:cs="Arial"/>
          <w:sz w:val="20"/>
          <w:szCs w:val="20"/>
          <w:lang w:val="sq-AL"/>
        </w:rPr>
      </w:pPr>
    </w:p>
    <w:p w:rsidR="00477E30" w:rsidRPr="00CB1D1C" w:rsidRDefault="00477E30" w:rsidP="00477E30">
      <w:pPr>
        <w:widowControl w:val="0"/>
        <w:spacing w:after="0" w:line="240" w:lineRule="auto"/>
        <w:contextualSpacing/>
        <w:rPr>
          <w:rFonts w:ascii="CG Times" w:hAnsi="CG Times" w:cs="Arial"/>
          <w:sz w:val="20"/>
          <w:szCs w:val="20"/>
          <w:lang w:val="sq-AL"/>
        </w:rPr>
      </w:pPr>
    </w:p>
    <w:p w:rsidR="00477E30" w:rsidRPr="00CB1D1C" w:rsidRDefault="00477E30" w:rsidP="00477E30">
      <w:pPr>
        <w:widowControl w:val="0"/>
        <w:spacing w:after="0" w:line="240" w:lineRule="auto"/>
        <w:contextualSpacing/>
        <w:rPr>
          <w:rFonts w:ascii="CG Times" w:hAnsi="CG Times" w:cs="Arial"/>
          <w:sz w:val="20"/>
          <w:szCs w:val="20"/>
          <w:lang w:val="sq-AL"/>
        </w:rPr>
      </w:pPr>
      <w:r>
        <w:rPr>
          <w:rFonts w:ascii="CG Times" w:hAnsi="CG Times" w:cs="Arial"/>
          <w:sz w:val="20"/>
          <w:szCs w:val="20"/>
          <w:lang w:val="sq-AL"/>
        </w:rPr>
        <w:lastRenderedPageBreak/>
        <w:t xml:space="preserve">2. </w:t>
      </w:r>
      <w:r w:rsidRPr="00CB1D1C">
        <w:rPr>
          <w:rFonts w:ascii="CG Times" w:hAnsi="CG Times" w:cs="Arial"/>
          <w:sz w:val="20"/>
          <w:szCs w:val="20"/>
          <w:lang w:val="sq-AL"/>
        </w:rPr>
        <w:t>Të…………………………………………………………………………………………</w:t>
      </w:r>
    </w:p>
    <w:p w:rsidR="00477E30" w:rsidRPr="00CB1D1C" w:rsidRDefault="00477E30" w:rsidP="00477E30">
      <w:pPr>
        <w:widowControl w:val="0"/>
        <w:spacing w:after="0" w:line="240" w:lineRule="auto"/>
        <w:contextualSpacing/>
        <w:rPr>
          <w:rFonts w:ascii="CG Times" w:hAnsi="CG Times" w:cs="Arial"/>
          <w:sz w:val="20"/>
          <w:szCs w:val="20"/>
          <w:lang w:val="sq-AL"/>
        </w:rPr>
      </w:pPr>
      <w:r w:rsidRPr="00CB1D1C">
        <w:rPr>
          <w:rFonts w:ascii="CG Times" w:hAnsi="CG Times" w:cs="Arial"/>
          <w:sz w:val="20"/>
          <w:szCs w:val="20"/>
          <w:lang w:val="sq-AL"/>
        </w:rPr>
        <w:t>…………………………………………………………………………………………….</w:t>
      </w:r>
      <w:r w:rsidRPr="00CB1D1C">
        <w:rPr>
          <w:rFonts w:ascii="CG Times" w:hAnsi="CG Times" w:cs="Arial"/>
          <w:sz w:val="20"/>
          <w:szCs w:val="20"/>
          <w:lang w:val="sq-AL"/>
        </w:rPr>
        <w:tab/>
      </w:r>
      <w:r w:rsidRPr="00CB1D1C">
        <w:rPr>
          <w:rFonts w:ascii="CG Times" w:hAnsi="CG Times" w:cs="Arial"/>
          <w:sz w:val="20"/>
          <w:szCs w:val="20"/>
          <w:lang w:val="sq-AL"/>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3"/>
        <w:gridCol w:w="2473"/>
        <w:gridCol w:w="1186"/>
        <w:gridCol w:w="1130"/>
        <w:gridCol w:w="2314"/>
      </w:tblGrid>
      <w:tr w:rsidR="00477E30" w:rsidRPr="003E6EB3" w:rsidTr="00BF0A60">
        <w:tc>
          <w:tcPr>
            <w:tcW w:w="1292" w:type="pct"/>
          </w:tcPr>
          <w:p w:rsidR="00477E30" w:rsidRPr="003E6EB3" w:rsidRDefault="00477E30" w:rsidP="00BF0A60">
            <w:pPr>
              <w:widowControl w:val="0"/>
              <w:spacing w:after="0" w:line="240" w:lineRule="auto"/>
              <w:rPr>
                <w:rFonts w:ascii="CG Times" w:hAnsi="CG Times" w:cs="Arial"/>
                <w:b/>
                <w:sz w:val="18"/>
                <w:szCs w:val="18"/>
                <w:lang w:val="sq-AL"/>
              </w:rPr>
            </w:pPr>
            <w:r w:rsidRPr="003E6EB3">
              <w:rPr>
                <w:rFonts w:ascii="CG Times" w:hAnsi="CG Times" w:cs="Arial"/>
                <w:b/>
                <w:sz w:val="18"/>
                <w:szCs w:val="18"/>
                <w:lang w:val="sq-AL"/>
              </w:rPr>
              <w:t>Vlerësimi i zyrtarit raportues</w:t>
            </w:r>
          </w:p>
        </w:tc>
        <w:tc>
          <w:tcPr>
            <w:tcW w:w="1291" w:type="pct"/>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9" w:type="pct"/>
            <w:gridSpan w:val="2"/>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8" w:type="pct"/>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r>
      <w:tr w:rsidR="00477E30" w:rsidRPr="00CB1D1C" w:rsidTr="00BF0A60">
        <w:tc>
          <w:tcPr>
            <w:tcW w:w="1292"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4</w:t>
            </w:r>
          </w:p>
        </w:tc>
        <w:tc>
          <w:tcPr>
            <w:tcW w:w="1291"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3</w:t>
            </w:r>
          </w:p>
        </w:tc>
        <w:tc>
          <w:tcPr>
            <w:tcW w:w="1209" w:type="pct"/>
            <w:gridSpan w:val="2"/>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2</w:t>
            </w:r>
          </w:p>
        </w:tc>
        <w:tc>
          <w:tcPr>
            <w:tcW w:w="1208"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1</w:t>
            </w:r>
          </w:p>
        </w:tc>
      </w:tr>
      <w:tr w:rsidR="00477E30" w:rsidRPr="00CB1D1C" w:rsidTr="00BF0A60">
        <w:tc>
          <w:tcPr>
            <w:tcW w:w="1292" w:type="pct"/>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Objektivi u realizua me vonesë dhe/ose jashtë cilësisë së kërkuar </w:t>
            </w:r>
          </w:p>
        </w:tc>
        <w:tc>
          <w:tcPr>
            <w:tcW w:w="1291" w:type="pct"/>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Objektivi u realizua në kohë dhe me një cilësi të kënaqshme</w:t>
            </w:r>
          </w:p>
        </w:tc>
        <w:tc>
          <w:tcPr>
            <w:tcW w:w="1209" w:type="pct"/>
            <w:gridSpan w:val="2"/>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Objektivi u realizua në kohë dhe me cilësi të mirë</w:t>
            </w:r>
          </w:p>
        </w:tc>
        <w:tc>
          <w:tcPr>
            <w:tcW w:w="1208" w:type="pct"/>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Objektivi u realizua para kohe dhe me cilësi shumë të mirë</w:t>
            </w:r>
          </w:p>
        </w:tc>
      </w:tr>
      <w:tr w:rsidR="00477E30" w:rsidRPr="00CB1D1C" w:rsidTr="00BF0A60">
        <w:tc>
          <w:tcPr>
            <w:tcW w:w="1292" w:type="pct"/>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Komentet e zyrtarit raportues/ Shpjegime </w:t>
            </w:r>
          </w:p>
        </w:tc>
        <w:tc>
          <w:tcPr>
            <w:tcW w:w="1910" w:type="pct"/>
            <w:gridSpan w:val="2"/>
            <w:tcBorders>
              <w:right w:val="nil"/>
            </w:tcBorders>
          </w:tcPr>
          <w:p w:rsidR="00477E30" w:rsidRPr="00CB1D1C" w:rsidRDefault="00477E30" w:rsidP="00BF0A60">
            <w:pPr>
              <w:widowControl w:val="0"/>
              <w:spacing w:after="0" w:line="240" w:lineRule="auto"/>
              <w:rPr>
                <w:rFonts w:ascii="CG Times" w:hAnsi="CG Times" w:cs="Arial"/>
                <w:sz w:val="18"/>
                <w:szCs w:val="18"/>
                <w:lang w:val="sq-AL"/>
              </w:rPr>
            </w:pPr>
          </w:p>
        </w:tc>
        <w:tc>
          <w:tcPr>
            <w:tcW w:w="1798" w:type="pct"/>
            <w:gridSpan w:val="2"/>
            <w:tcBorders>
              <w:top w:val="single" w:sz="4" w:space="0" w:color="auto"/>
              <w:left w:val="nil"/>
            </w:tcBorders>
          </w:tcPr>
          <w:p w:rsidR="00477E30" w:rsidRPr="00CB1D1C" w:rsidRDefault="00477E30" w:rsidP="00BF0A60">
            <w:pPr>
              <w:widowControl w:val="0"/>
              <w:spacing w:after="0" w:line="240" w:lineRule="auto"/>
              <w:rPr>
                <w:rFonts w:ascii="CG Times" w:hAnsi="CG Times" w:cs="Arial"/>
                <w:sz w:val="18"/>
                <w:szCs w:val="18"/>
                <w:lang w:val="sq-AL"/>
              </w:rPr>
            </w:pPr>
          </w:p>
        </w:tc>
      </w:tr>
    </w:tbl>
    <w:p w:rsidR="00477E30" w:rsidRDefault="00477E30" w:rsidP="00477E30">
      <w:pPr>
        <w:widowControl w:val="0"/>
        <w:spacing w:after="0" w:line="240" w:lineRule="auto"/>
        <w:ind w:left="720"/>
        <w:contextualSpacing/>
        <w:rPr>
          <w:rFonts w:ascii="CG Times" w:hAnsi="CG Times" w:cs="Arial"/>
          <w:sz w:val="20"/>
          <w:szCs w:val="20"/>
          <w:lang w:val="sq-AL"/>
        </w:rPr>
      </w:pPr>
    </w:p>
    <w:p w:rsidR="00477E30" w:rsidRPr="00CB1D1C" w:rsidRDefault="00477E30" w:rsidP="00477E30">
      <w:pPr>
        <w:widowControl w:val="0"/>
        <w:spacing w:after="0" w:line="240" w:lineRule="auto"/>
        <w:contextualSpacing/>
        <w:rPr>
          <w:rFonts w:ascii="CG Times" w:hAnsi="CG Times" w:cs="Arial"/>
          <w:sz w:val="20"/>
          <w:szCs w:val="20"/>
          <w:lang w:val="sq-AL"/>
        </w:rPr>
      </w:pPr>
      <w:proofErr w:type="spellStart"/>
      <w:r>
        <w:rPr>
          <w:rFonts w:ascii="CG Times" w:hAnsi="CG Times" w:cs="Arial"/>
          <w:sz w:val="20"/>
          <w:szCs w:val="20"/>
          <w:lang w:val="sq-AL"/>
        </w:rPr>
        <w:t>3.</w:t>
      </w:r>
      <w:r w:rsidRPr="00CB1D1C">
        <w:rPr>
          <w:rFonts w:ascii="CG Times" w:hAnsi="CG Times" w:cs="Arial"/>
          <w:sz w:val="20"/>
          <w:szCs w:val="20"/>
          <w:lang w:val="sq-AL"/>
        </w:rPr>
        <w:t>Të</w:t>
      </w:r>
      <w:proofErr w:type="spellEnd"/>
      <w:r w:rsidRPr="00CB1D1C">
        <w:rPr>
          <w:rFonts w:ascii="CG Times" w:hAnsi="CG Times" w:cs="Arial"/>
          <w:sz w:val="20"/>
          <w:szCs w:val="20"/>
          <w:lang w:val="sq-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3"/>
        <w:gridCol w:w="2473"/>
        <w:gridCol w:w="1186"/>
        <w:gridCol w:w="1130"/>
        <w:gridCol w:w="2314"/>
      </w:tblGrid>
      <w:tr w:rsidR="00477E30" w:rsidRPr="003E6EB3" w:rsidTr="00BF0A60">
        <w:tc>
          <w:tcPr>
            <w:tcW w:w="1292" w:type="pct"/>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91" w:type="pct"/>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9" w:type="pct"/>
            <w:gridSpan w:val="2"/>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8" w:type="pct"/>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r>
      <w:tr w:rsidR="00477E30" w:rsidRPr="00CB1D1C" w:rsidTr="00BF0A60">
        <w:tc>
          <w:tcPr>
            <w:tcW w:w="1292"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4</w:t>
            </w:r>
          </w:p>
        </w:tc>
        <w:tc>
          <w:tcPr>
            <w:tcW w:w="1291"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3</w:t>
            </w:r>
          </w:p>
        </w:tc>
        <w:tc>
          <w:tcPr>
            <w:tcW w:w="1209" w:type="pct"/>
            <w:gridSpan w:val="2"/>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2</w:t>
            </w:r>
          </w:p>
        </w:tc>
        <w:tc>
          <w:tcPr>
            <w:tcW w:w="1208"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1</w:t>
            </w:r>
          </w:p>
        </w:tc>
      </w:tr>
      <w:tr w:rsidR="00477E30" w:rsidRPr="00CB1D1C" w:rsidTr="00BF0A60">
        <w:tc>
          <w:tcPr>
            <w:tcW w:w="1292" w:type="pct"/>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Objektivi u realizua me vonesë dhe/ose jashtë cilësisë së kërkuar </w:t>
            </w:r>
          </w:p>
        </w:tc>
        <w:tc>
          <w:tcPr>
            <w:tcW w:w="1291" w:type="pct"/>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Objektivi u realizua në kohë dhe me një cilësi të kënaqshme</w:t>
            </w:r>
          </w:p>
        </w:tc>
        <w:tc>
          <w:tcPr>
            <w:tcW w:w="1209" w:type="pct"/>
            <w:gridSpan w:val="2"/>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Objektivi u realizua në kohë dhe me cilësi të mirë</w:t>
            </w:r>
          </w:p>
        </w:tc>
        <w:tc>
          <w:tcPr>
            <w:tcW w:w="1208" w:type="pct"/>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Objektivi u realizua para kohe dhe me cilësi shumë të mirë</w:t>
            </w:r>
          </w:p>
        </w:tc>
      </w:tr>
      <w:tr w:rsidR="00477E30" w:rsidRPr="00CB1D1C" w:rsidTr="00BF0A60">
        <w:tc>
          <w:tcPr>
            <w:tcW w:w="1292" w:type="pct"/>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Komentet e zyrtarit raportues/ Shpjegime</w:t>
            </w:r>
          </w:p>
        </w:tc>
        <w:tc>
          <w:tcPr>
            <w:tcW w:w="1910" w:type="pct"/>
            <w:gridSpan w:val="2"/>
            <w:tcBorders>
              <w:right w:val="nil"/>
            </w:tcBorders>
          </w:tcPr>
          <w:p w:rsidR="00477E30" w:rsidRPr="00CB1D1C" w:rsidRDefault="00477E30" w:rsidP="00BF0A60">
            <w:pPr>
              <w:widowControl w:val="0"/>
              <w:spacing w:after="0" w:line="240" w:lineRule="auto"/>
              <w:rPr>
                <w:rFonts w:ascii="CG Times" w:hAnsi="CG Times" w:cs="Arial"/>
                <w:sz w:val="18"/>
                <w:szCs w:val="18"/>
                <w:lang w:val="sq-AL"/>
              </w:rPr>
            </w:pPr>
          </w:p>
        </w:tc>
        <w:tc>
          <w:tcPr>
            <w:tcW w:w="1798" w:type="pct"/>
            <w:gridSpan w:val="2"/>
            <w:tcBorders>
              <w:top w:val="single" w:sz="4" w:space="0" w:color="auto"/>
              <w:left w:val="nil"/>
            </w:tcBorders>
          </w:tcPr>
          <w:p w:rsidR="00477E30" w:rsidRPr="00CB1D1C" w:rsidRDefault="00477E30" w:rsidP="00BF0A60">
            <w:pPr>
              <w:widowControl w:val="0"/>
              <w:spacing w:after="0" w:line="240" w:lineRule="auto"/>
              <w:rPr>
                <w:rFonts w:ascii="CG Times" w:hAnsi="CG Times" w:cs="Arial"/>
                <w:sz w:val="18"/>
                <w:szCs w:val="18"/>
                <w:lang w:val="sq-AL"/>
              </w:rPr>
            </w:pPr>
          </w:p>
        </w:tc>
      </w:tr>
    </w:tbl>
    <w:p w:rsidR="00477E30" w:rsidRPr="00CB1D1C" w:rsidRDefault="00477E30" w:rsidP="00477E30">
      <w:pPr>
        <w:widowControl w:val="0"/>
        <w:spacing w:after="0" w:line="240" w:lineRule="auto"/>
        <w:ind w:left="284"/>
        <w:rPr>
          <w:rFonts w:ascii="CG Times" w:hAnsi="CG Times" w:cs="Arial"/>
          <w:sz w:val="20"/>
          <w:szCs w:val="20"/>
          <w:lang w:val="sq-AL"/>
        </w:rPr>
      </w:pPr>
      <w:r w:rsidRPr="00CB1D1C">
        <w:rPr>
          <w:rFonts w:ascii="CG Times" w:hAnsi="CG Times" w:cs="Arial"/>
          <w:sz w:val="20"/>
          <w:szCs w:val="20"/>
          <w:lang w:val="sq-AL"/>
        </w:rPr>
        <w:t xml:space="preserve"> </w:t>
      </w:r>
      <w:proofErr w:type="spellStart"/>
      <w:r>
        <w:rPr>
          <w:rFonts w:ascii="CG Times" w:hAnsi="CG Times" w:cs="Arial"/>
          <w:sz w:val="20"/>
          <w:szCs w:val="20"/>
          <w:lang w:val="sq-AL"/>
        </w:rPr>
        <w:t>4.</w:t>
      </w:r>
      <w:r w:rsidRPr="00CB1D1C">
        <w:rPr>
          <w:rFonts w:ascii="CG Times" w:hAnsi="CG Times" w:cs="Arial"/>
          <w:sz w:val="20"/>
          <w:szCs w:val="20"/>
          <w:lang w:val="sq-AL"/>
        </w:rPr>
        <w:t>Të</w:t>
      </w:r>
      <w:proofErr w:type="spellEnd"/>
      <w:r w:rsidRPr="00CB1D1C">
        <w:rPr>
          <w:rFonts w:ascii="CG Times" w:hAnsi="CG Times" w:cs="Arial"/>
          <w:sz w:val="20"/>
          <w:szCs w:val="20"/>
          <w:lang w:val="sq-A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3"/>
        <w:gridCol w:w="2473"/>
        <w:gridCol w:w="1186"/>
        <w:gridCol w:w="1130"/>
        <w:gridCol w:w="2314"/>
      </w:tblGrid>
      <w:tr w:rsidR="00477E30" w:rsidRPr="003E6EB3" w:rsidTr="00BF0A60">
        <w:tc>
          <w:tcPr>
            <w:tcW w:w="1292" w:type="pct"/>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91" w:type="pct"/>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9" w:type="pct"/>
            <w:gridSpan w:val="2"/>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8" w:type="pct"/>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r>
      <w:tr w:rsidR="00477E30" w:rsidRPr="00CB1D1C" w:rsidTr="00BF0A60">
        <w:tc>
          <w:tcPr>
            <w:tcW w:w="1292"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4</w:t>
            </w:r>
          </w:p>
        </w:tc>
        <w:tc>
          <w:tcPr>
            <w:tcW w:w="1291"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3</w:t>
            </w:r>
          </w:p>
        </w:tc>
        <w:tc>
          <w:tcPr>
            <w:tcW w:w="1209" w:type="pct"/>
            <w:gridSpan w:val="2"/>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2</w:t>
            </w:r>
          </w:p>
        </w:tc>
        <w:tc>
          <w:tcPr>
            <w:tcW w:w="1208"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1</w:t>
            </w:r>
          </w:p>
        </w:tc>
      </w:tr>
      <w:tr w:rsidR="00477E30" w:rsidRPr="00CB1D1C" w:rsidTr="00BF0A60">
        <w:tc>
          <w:tcPr>
            <w:tcW w:w="1292" w:type="pct"/>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Objektivi u realizua me vonesë dhe/ose jashtë cilësisë së kërkuar </w:t>
            </w:r>
          </w:p>
        </w:tc>
        <w:tc>
          <w:tcPr>
            <w:tcW w:w="1291" w:type="pct"/>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Objektivi u realizua në kohë dhe me një cilësi të kënaqshme</w:t>
            </w:r>
          </w:p>
        </w:tc>
        <w:tc>
          <w:tcPr>
            <w:tcW w:w="1209" w:type="pct"/>
            <w:gridSpan w:val="2"/>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Objektivi u realizua në kohë dhe me cilësi të mirë</w:t>
            </w:r>
          </w:p>
        </w:tc>
        <w:tc>
          <w:tcPr>
            <w:tcW w:w="1208" w:type="pct"/>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Objektivi u realizua para kohe dhe me cilësi shumë të mirë</w:t>
            </w:r>
          </w:p>
        </w:tc>
      </w:tr>
      <w:tr w:rsidR="00477E30" w:rsidRPr="00CB1D1C" w:rsidTr="00BF0A60">
        <w:tc>
          <w:tcPr>
            <w:tcW w:w="1292" w:type="pct"/>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Komentet e zyrtarit raportues/ Shpjegime</w:t>
            </w:r>
          </w:p>
        </w:tc>
        <w:tc>
          <w:tcPr>
            <w:tcW w:w="1910" w:type="pct"/>
            <w:gridSpan w:val="2"/>
            <w:tcBorders>
              <w:right w:val="nil"/>
            </w:tcBorders>
          </w:tcPr>
          <w:p w:rsidR="00477E30" w:rsidRPr="00CB1D1C" w:rsidRDefault="00477E30" w:rsidP="00BF0A60">
            <w:pPr>
              <w:widowControl w:val="0"/>
              <w:spacing w:after="0" w:line="240" w:lineRule="auto"/>
              <w:rPr>
                <w:rFonts w:ascii="CG Times" w:hAnsi="CG Times" w:cs="Arial"/>
                <w:sz w:val="18"/>
                <w:szCs w:val="18"/>
                <w:lang w:val="sq-AL"/>
              </w:rPr>
            </w:pPr>
          </w:p>
        </w:tc>
        <w:tc>
          <w:tcPr>
            <w:tcW w:w="1798" w:type="pct"/>
            <w:gridSpan w:val="2"/>
            <w:tcBorders>
              <w:top w:val="single" w:sz="4" w:space="0" w:color="auto"/>
              <w:left w:val="nil"/>
            </w:tcBorders>
          </w:tcPr>
          <w:p w:rsidR="00477E30" w:rsidRPr="00CB1D1C" w:rsidRDefault="00477E30" w:rsidP="00BF0A60">
            <w:pPr>
              <w:widowControl w:val="0"/>
              <w:spacing w:after="0" w:line="240" w:lineRule="auto"/>
              <w:rPr>
                <w:rFonts w:ascii="CG Times" w:hAnsi="CG Times" w:cs="Arial"/>
                <w:sz w:val="18"/>
                <w:szCs w:val="18"/>
                <w:lang w:val="sq-AL"/>
              </w:rPr>
            </w:pPr>
          </w:p>
        </w:tc>
      </w:tr>
    </w:tbl>
    <w:p w:rsidR="00477E30" w:rsidRDefault="00477E30" w:rsidP="00477E30">
      <w:pPr>
        <w:widowControl w:val="0"/>
        <w:spacing w:after="0" w:line="240" w:lineRule="auto"/>
        <w:contextualSpacing/>
        <w:rPr>
          <w:rFonts w:ascii="CG Times" w:hAnsi="CG Times" w:cs="Arial"/>
          <w:sz w:val="20"/>
          <w:szCs w:val="20"/>
          <w:lang w:val="sq-AL"/>
        </w:rPr>
      </w:pPr>
    </w:p>
    <w:p w:rsidR="00477E30" w:rsidRPr="00CB1D1C" w:rsidRDefault="00477E30" w:rsidP="00477E30">
      <w:pPr>
        <w:widowControl w:val="0"/>
        <w:spacing w:after="0" w:line="240" w:lineRule="auto"/>
        <w:contextualSpacing/>
        <w:rPr>
          <w:rFonts w:ascii="CG Times" w:hAnsi="CG Times" w:cs="Arial"/>
          <w:sz w:val="20"/>
          <w:szCs w:val="20"/>
          <w:lang w:val="sq-AL"/>
        </w:rPr>
      </w:pPr>
      <w:r>
        <w:rPr>
          <w:rFonts w:ascii="CG Times" w:hAnsi="CG Times" w:cs="Arial"/>
          <w:sz w:val="20"/>
          <w:szCs w:val="20"/>
          <w:lang w:val="sq-AL"/>
        </w:rPr>
        <w:t xml:space="preserve">5. </w:t>
      </w:r>
      <w:r w:rsidRPr="00CB1D1C">
        <w:rPr>
          <w:rFonts w:ascii="CG Times" w:hAnsi="CG Times" w:cs="Arial"/>
          <w:sz w:val="20"/>
          <w:szCs w:val="20"/>
          <w:lang w:val="sq-AL"/>
        </w:rPr>
        <w:t>Të…………………………………………….</w:t>
      </w:r>
      <w:r>
        <w:rPr>
          <w:rFonts w:ascii="CG Times" w:hAnsi="CG Times" w:cs="Arial"/>
          <w:sz w:val="20"/>
          <w:szCs w:val="20"/>
          <w:lang w:val="sq-AL"/>
        </w:rPr>
        <w:t>……………………………………………………………………………………………</w:t>
      </w:r>
    </w:p>
    <w:p w:rsidR="00477E30" w:rsidRPr="00CB1D1C"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b/>
          <w:sz w:val="20"/>
          <w:szCs w:val="20"/>
          <w:lang w:val="sq-AL"/>
        </w:rPr>
      </w:pPr>
      <w:r w:rsidRPr="00CB1D1C">
        <w:rPr>
          <w:rFonts w:ascii="CG Times" w:hAnsi="CG Times" w:cs="Arial"/>
          <w:b/>
          <w:sz w:val="20"/>
          <w:szCs w:val="20"/>
          <w:lang w:val="sq-AL"/>
        </w:rPr>
        <w:t xml:space="preserve">Ndarja Ç: Sjellja profesionale </w:t>
      </w:r>
    </w:p>
    <w:p w:rsidR="00477E30" w:rsidRPr="00CB1D1C"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i/>
          <w:sz w:val="20"/>
          <w:szCs w:val="20"/>
          <w:lang w:val="sq-AL"/>
        </w:rPr>
      </w:pPr>
      <w:r w:rsidRPr="00CB1D1C">
        <w:rPr>
          <w:rFonts w:ascii="CG Times" w:hAnsi="CG Times" w:cs="Arial"/>
          <w:i/>
          <w:sz w:val="20"/>
          <w:szCs w:val="20"/>
          <w:lang w:val="sq-AL"/>
        </w:rPr>
        <w:t>Në këtë ndarje, zyrtari raportues komenton në mënyrë të veçantë sa më poshtë:</w:t>
      </w:r>
    </w:p>
    <w:p w:rsidR="00477E30" w:rsidRPr="00CB1D1C"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r w:rsidRPr="00CB1D1C">
        <w:rPr>
          <w:rFonts w:ascii="CG Times" w:hAnsi="CG Times" w:cs="Arial"/>
          <w:sz w:val="20"/>
          <w:szCs w:val="20"/>
          <w:u w:val="single"/>
          <w:lang w:val="sq-AL"/>
        </w:rPr>
        <w:t>Gabimet/saktësia në punën e kryer</w:t>
      </w:r>
      <w:r w:rsidRPr="00CB1D1C">
        <w:rPr>
          <w:rFonts w:ascii="CG Times" w:hAnsi="CG Times" w:cs="Arial"/>
          <w:sz w:val="20"/>
          <w:szCs w:val="20"/>
          <w:lang w:val="sq-AL"/>
        </w:rPr>
        <w:t xml:space="preserve"> – shpeshtësia në kthimin e punës për shkak të pasaktësive në të dhëna ose niveli i lartë i saktësisë që është karakteristike për punën e kryer</w:t>
      </w:r>
      <w:r>
        <w:rPr>
          <w:rFonts w:ascii="CG Times" w:hAnsi="CG Times" w:cs="Arial"/>
          <w:sz w:val="20"/>
          <w:szCs w:val="20"/>
          <w:lang w:val="sq-AL"/>
        </w:rPr>
        <w:t>.</w:t>
      </w:r>
    </w:p>
    <w:p w:rsidR="00477E30" w:rsidRPr="00B07F69"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sz w:val="12"/>
          <w:szCs w:val="2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3"/>
        <w:gridCol w:w="2473"/>
        <w:gridCol w:w="1186"/>
        <w:gridCol w:w="1130"/>
        <w:gridCol w:w="2314"/>
      </w:tblGrid>
      <w:tr w:rsidR="00477E30" w:rsidRPr="003E6EB3" w:rsidTr="00BF0A60">
        <w:tc>
          <w:tcPr>
            <w:tcW w:w="1292" w:type="pct"/>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91" w:type="pct"/>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9" w:type="pct"/>
            <w:gridSpan w:val="2"/>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8" w:type="pct"/>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r>
      <w:tr w:rsidR="00477E30" w:rsidRPr="00CB1D1C" w:rsidTr="00BF0A60">
        <w:trPr>
          <w:trHeight w:val="233"/>
        </w:trPr>
        <w:tc>
          <w:tcPr>
            <w:tcW w:w="1292"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4</w:t>
            </w:r>
          </w:p>
        </w:tc>
        <w:tc>
          <w:tcPr>
            <w:tcW w:w="1291"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3</w:t>
            </w:r>
          </w:p>
        </w:tc>
        <w:tc>
          <w:tcPr>
            <w:tcW w:w="1209" w:type="pct"/>
            <w:gridSpan w:val="2"/>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2</w:t>
            </w:r>
          </w:p>
        </w:tc>
        <w:tc>
          <w:tcPr>
            <w:tcW w:w="1208"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1</w:t>
            </w:r>
          </w:p>
        </w:tc>
      </w:tr>
      <w:tr w:rsidR="00477E30" w:rsidRPr="00CB1D1C" w:rsidTr="00BF0A60">
        <w:tc>
          <w:tcPr>
            <w:tcW w:w="1292" w:type="pct"/>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Detyra ka shumë  gabime që kërkojnë korrigjim  </w:t>
            </w:r>
          </w:p>
        </w:tc>
        <w:tc>
          <w:tcPr>
            <w:tcW w:w="1291" w:type="pct"/>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Detyra ka pak gabime, që kërkojnë korrigjim</w:t>
            </w:r>
          </w:p>
        </w:tc>
        <w:tc>
          <w:tcPr>
            <w:tcW w:w="1209" w:type="pct"/>
            <w:gridSpan w:val="2"/>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Detyra rrallë herë mund të ketë gabime </w:t>
            </w:r>
          </w:p>
        </w:tc>
        <w:tc>
          <w:tcPr>
            <w:tcW w:w="1208" w:type="pct"/>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Detyra kryhet pa gabime dhe shërben si model për të tjerët</w:t>
            </w:r>
          </w:p>
        </w:tc>
      </w:tr>
      <w:tr w:rsidR="00477E30" w:rsidRPr="00CB1D1C" w:rsidTr="00BF0A60">
        <w:tc>
          <w:tcPr>
            <w:tcW w:w="1292" w:type="pct"/>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Komentet e zyrtarit raportues/ Shpjegime</w:t>
            </w:r>
          </w:p>
        </w:tc>
        <w:tc>
          <w:tcPr>
            <w:tcW w:w="1910" w:type="pct"/>
            <w:gridSpan w:val="2"/>
            <w:tcBorders>
              <w:right w:val="nil"/>
            </w:tcBorders>
          </w:tcPr>
          <w:p w:rsidR="00477E30" w:rsidRPr="00CB1D1C" w:rsidRDefault="00477E30" w:rsidP="00BF0A60">
            <w:pPr>
              <w:widowControl w:val="0"/>
              <w:spacing w:after="0" w:line="240" w:lineRule="auto"/>
              <w:rPr>
                <w:rFonts w:ascii="CG Times" w:hAnsi="CG Times" w:cs="Arial"/>
                <w:sz w:val="18"/>
                <w:szCs w:val="18"/>
                <w:lang w:val="sq-AL"/>
              </w:rPr>
            </w:pPr>
          </w:p>
        </w:tc>
        <w:tc>
          <w:tcPr>
            <w:tcW w:w="1798" w:type="pct"/>
            <w:gridSpan w:val="2"/>
            <w:tcBorders>
              <w:top w:val="single" w:sz="4" w:space="0" w:color="auto"/>
              <w:left w:val="nil"/>
            </w:tcBorders>
          </w:tcPr>
          <w:p w:rsidR="00477E30" w:rsidRPr="00CB1D1C" w:rsidRDefault="00477E30" w:rsidP="00BF0A60">
            <w:pPr>
              <w:widowControl w:val="0"/>
              <w:spacing w:after="0" w:line="240" w:lineRule="auto"/>
              <w:rPr>
                <w:rFonts w:ascii="CG Times" w:hAnsi="CG Times" w:cs="Arial"/>
                <w:sz w:val="18"/>
                <w:szCs w:val="18"/>
                <w:lang w:val="sq-AL"/>
              </w:rPr>
            </w:pPr>
          </w:p>
        </w:tc>
      </w:tr>
    </w:tbl>
    <w:p w:rsidR="00477E30" w:rsidRPr="00B07F69"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sz w:val="10"/>
          <w:szCs w:val="20"/>
          <w:lang w:val="sq-AL"/>
        </w:rPr>
      </w:pPr>
    </w:p>
    <w:p w:rsidR="00477E30" w:rsidRPr="00CB1D1C"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r w:rsidRPr="00CB1D1C">
        <w:rPr>
          <w:rFonts w:ascii="CG Times" w:hAnsi="CG Times" w:cs="Arial"/>
          <w:sz w:val="20"/>
          <w:szCs w:val="20"/>
          <w:u w:val="single"/>
          <w:lang w:val="sq-AL"/>
        </w:rPr>
        <w:t>Realizimi në kohë i punës</w:t>
      </w:r>
      <w:r w:rsidRPr="00CB1D1C">
        <w:rPr>
          <w:rFonts w:ascii="CG Times" w:hAnsi="CG Times" w:cs="Arial"/>
          <w:sz w:val="20"/>
          <w:szCs w:val="20"/>
          <w:lang w:val="sq-AL"/>
        </w:rPr>
        <w:t xml:space="preserve"> – numri i rasteve në të cilat puna e kryer është bërë më shpejt ose më ngadalë sesa pritej</w:t>
      </w:r>
      <w:r>
        <w:rPr>
          <w:rFonts w:ascii="CG Times" w:hAnsi="CG Times" w:cs="Arial"/>
          <w:sz w:val="20"/>
          <w:szCs w:val="20"/>
          <w:lang w:val="sq-AL"/>
        </w:rPr>
        <w:t>.</w:t>
      </w:r>
    </w:p>
    <w:p w:rsidR="00477E30" w:rsidRPr="00B07F69"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sz w:val="12"/>
          <w:szCs w:val="20"/>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63"/>
        <w:gridCol w:w="2347"/>
        <w:gridCol w:w="1292"/>
        <w:gridCol w:w="1057"/>
        <w:gridCol w:w="2317"/>
      </w:tblGrid>
      <w:tr w:rsidR="00477E30" w:rsidRPr="003E6EB3" w:rsidTr="00BF0A60">
        <w:tc>
          <w:tcPr>
            <w:tcW w:w="2802" w:type="dxa"/>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c>
          <w:tcPr>
            <w:tcW w:w="2551" w:type="dxa"/>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c>
          <w:tcPr>
            <w:tcW w:w="2552" w:type="dxa"/>
            <w:gridSpan w:val="2"/>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c>
          <w:tcPr>
            <w:tcW w:w="2516" w:type="dxa"/>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r>
      <w:tr w:rsidR="00477E30" w:rsidRPr="00CB1D1C" w:rsidTr="00BF0A60">
        <w:tc>
          <w:tcPr>
            <w:tcW w:w="2802" w:type="dxa"/>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4</w:t>
            </w:r>
          </w:p>
        </w:tc>
        <w:tc>
          <w:tcPr>
            <w:tcW w:w="2551" w:type="dxa"/>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lang w:val="en-US"/>
              </w:rPr>
              <w:t xml:space="preserve"> </w:t>
            </w:r>
            <w:r w:rsidRPr="00CB1D1C">
              <w:rPr>
                <w:rFonts w:ascii="CG Times" w:hAnsi="CG Times" w:cs="Arial"/>
                <w:sz w:val="18"/>
                <w:szCs w:val="18"/>
                <w:lang w:val="sq-AL"/>
              </w:rPr>
              <w:t>3</w:t>
            </w:r>
          </w:p>
        </w:tc>
        <w:tc>
          <w:tcPr>
            <w:tcW w:w="2552" w:type="dxa"/>
            <w:gridSpan w:val="2"/>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2</w:t>
            </w:r>
          </w:p>
        </w:tc>
        <w:tc>
          <w:tcPr>
            <w:tcW w:w="2516" w:type="dxa"/>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1</w:t>
            </w:r>
          </w:p>
        </w:tc>
      </w:tr>
      <w:tr w:rsidR="00477E30" w:rsidRPr="00CB1D1C" w:rsidTr="00BF0A60">
        <w:tc>
          <w:tcPr>
            <w:tcW w:w="2802" w:type="dxa"/>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Puna është jashtë afatit </w:t>
            </w:r>
          </w:p>
        </w:tc>
        <w:tc>
          <w:tcPr>
            <w:tcW w:w="2551" w:type="dxa"/>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Puna shpesh kryhet me </w:t>
            </w:r>
            <w:r w:rsidRPr="00CB1D1C">
              <w:rPr>
                <w:rFonts w:ascii="CG Times" w:hAnsi="CG Times" w:cs="Arial"/>
                <w:sz w:val="18"/>
                <w:szCs w:val="18"/>
                <w:lang w:val="sq-AL"/>
              </w:rPr>
              <w:lastRenderedPageBreak/>
              <w:t>vonesë</w:t>
            </w:r>
          </w:p>
        </w:tc>
        <w:tc>
          <w:tcPr>
            <w:tcW w:w="2552" w:type="dxa"/>
            <w:gridSpan w:val="2"/>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lastRenderedPageBreak/>
              <w:t xml:space="preserve">Puna rrallë herë kryhet me </w:t>
            </w:r>
            <w:r w:rsidRPr="00CB1D1C">
              <w:rPr>
                <w:rFonts w:ascii="CG Times" w:hAnsi="CG Times" w:cs="Arial"/>
                <w:sz w:val="18"/>
                <w:szCs w:val="18"/>
                <w:lang w:val="sq-AL"/>
              </w:rPr>
              <w:lastRenderedPageBreak/>
              <w:t>vonesë</w:t>
            </w:r>
          </w:p>
        </w:tc>
        <w:tc>
          <w:tcPr>
            <w:tcW w:w="2516" w:type="dxa"/>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lastRenderedPageBreak/>
              <w:t>Puna kryhet para afatit</w:t>
            </w:r>
          </w:p>
        </w:tc>
      </w:tr>
      <w:tr w:rsidR="00477E30" w:rsidRPr="00CB1D1C" w:rsidTr="00BF0A60">
        <w:tc>
          <w:tcPr>
            <w:tcW w:w="2802" w:type="dxa"/>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lastRenderedPageBreak/>
              <w:t>Komentet e zyrtarit raportues/ Shpjegime</w:t>
            </w:r>
          </w:p>
        </w:tc>
        <w:tc>
          <w:tcPr>
            <w:tcW w:w="3933" w:type="dxa"/>
            <w:gridSpan w:val="2"/>
            <w:tcBorders>
              <w:right w:val="nil"/>
            </w:tcBorders>
          </w:tcPr>
          <w:p w:rsidR="00477E30" w:rsidRPr="00CB1D1C" w:rsidRDefault="00477E30" w:rsidP="00BF0A60">
            <w:pPr>
              <w:widowControl w:val="0"/>
              <w:spacing w:after="0" w:line="240" w:lineRule="auto"/>
              <w:rPr>
                <w:rFonts w:ascii="CG Times" w:hAnsi="CG Times" w:cs="Arial"/>
                <w:sz w:val="18"/>
                <w:szCs w:val="18"/>
                <w:lang w:val="sq-AL"/>
              </w:rPr>
            </w:pPr>
          </w:p>
        </w:tc>
        <w:tc>
          <w:tcPr>
            <w:tcW w:w="0" w:type="auto"/>
            <w:gridSpan w:val="2"/>
            <w:tcBorders>
              <w:top w:val="single" w:sz="4" w:space="0" w:color="auto"/>
              <w:left w:val="nil"/>
            </w:tcBorders>
          </w:tcPr>
          <w:p w:rsidR="00477E30" w:rsidRPr="00CB1D1C" w:rsidRDefault="00477E30" w:rsidP="00BF0A60">
            <w:pPr>
              <w:widowControl w:val="0"/>
              <w:spacing w:after="0" w:line="240" w:lineRule="auto"/>
              <w:rPr>
                <w:rFonts w:ascii="CG Times" w:hAnsi="CG Times" w:cs="Arial"/>
                <w:sz w:val="18"/>
                <w:szCs w:val="18"/>
                <w:lang w:val="sq-AL"/>
              </w:rPr>
            </w:pPr>
          </w:p>
        </w:tc>
      </w:tr>
    </w:tbl>
    <w:p w:rsidR="00477E30" w:rsidRPr="00CB1D1C"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p>
    <w:p w:rsidR="00477E30"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r w:rsidRPr="00CB1D1C">
        <w:rPr>
          <w:rFonts w:ascii="CG Times" w:hAnsi="CG Times" w:cs="Arial"/>
          <w:sz w:val="20"/>
          <w:szCs w:val="20"/>
          <w:u w:val="single"/>
          <w:lang w:val="sq-AL"/>
        </w:rPr>
        <w:t xml:space="preserve">Kolegjialiteti i marrëdhënieve </w:t>
      </w:r>
      <w:r w:rsidRPr="00CB1D1C">
        <w:rPr>
          <w:rFonts w:ascii="CG Times" w:hAnsi="CG Times" w:cs="Arial"/>
          <w:sz w:val="20"/>
          <w:szCs w:val="20"/>
          <w:lang w:val="sq-AL"/>
        </w:rPr>
        <w:t>– marrëdhënia me kolegët</w:t>
      </w:r>
      <w:r>
        <w:rPr>
          <w:rFonts w:ascii="CG Times" w:hAnsi="CG Times" w:cs="Arial"/>
          <w:sz w:val="20"/>
          <w:szCs w:val="20"/>
          <w:lang w:val="sq-AL"/>
        </w:rPr>
        <w:t>.</w:t>
      </w:r>
    </w:p>
    <w:p w:rsidR="00477E30" w:rsidRPr="00CB1D1C"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r w:rsidRPr="00CB1D1C">
        <w:rPr>
          <w:rFonts w:ascii="CG Times" w:hAnsi="CG Times" w:cs="Arial"/>
          <w:sz w:val="20"/>
          <w:szCs w:val="20"/>
          <w:lang w:val="sq-AL"/>
        </w:rPr>
        <w:tab/>
      </w:r>
      <w:r w:rsidRPr="00CB1D1C">
        <w:rPr>
          <w:rFonts w:ascii="CG Times" w:hAnsi="CG Times" w:cs="Arial"/>
          <w:sz w:val="20"/>
          <w:szCs w:val="20"/>
          <w:lang w:val="sq-AL"/>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3"/>
        <w:gridCol w:w="2473"/>
        <w:gridCol w:w="1186"/>
        <w:gridCol w:w="1130"/>
        <w:gridCol w:w="2314"/>
      </w:tblGrid>
      <w:tr w:rsidR="00477E30" w:rsidRPr="003E6EB3" w:rsidTr="00BF0A60">
        <w:tc>
          <w:tcPr>
            <w:tcW w:w="1292" w:type="pct"/>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91" w:type="pct"/>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9" w:type="pct"/>
            <w:gridSpan w:val="2"/>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8" w:type="pct"/>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r>
      <w:tr w:rsidR="00477E30" w:rsidRPr="00CB1D1C" w:rsidTr="00BF0A60">
        <w:tc>
          <w:tcPr>
            <w:tcW w:w="1292"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4</w:t>
            </w:r>
          </w:p>
        </w:tc>
        <w:tc>
          <w:tcPr>
            <w:tcW w:w="1291"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3</w:t>
            </w:r>
          </w:p>
        </w:tc>
        <w:tc>
          <w:tcPr>
            <w:tcW w:w="1209" w:type="pct"/>
            <w:gridSpan w:val="2"/>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2</w:t>
            </w:r>
          </w:p>
        </w:tc>
        <w:tc>
          <w:tcPr>
            <w:tcW w:w="1208"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1</w:t>
            </w:r>
          </w:p>
        </w:tc>
      </w:tr>
      <w:tr w:rsidR="00477E30" w:rsidRPr="00CB1D1C" w:rsidTr="00BF0A60">
        <w:tc>
          <w:tcPr>
            <w:tcW w:w="1292" w:type="pct"/>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Nuk komunikon me kolegët  </w:t>
            </w:r>
          </w:p>
        </w:tc>
        <w:tc>
          <w:tcPr>
            <w:tcW w:w="1291" w:type="pct"/>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Çështjet personale me kolegët pengojnë në kryerjen e detyrave</w:t>
            </w:r>
          </w:p>
        </w:tc>
        <w:tc>
          <w:tcPr>
            <w:tcW w:w="1209" w:type="pct"/>
            <w:gridSpan w:val="2"/>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Nëpunësi pëlqehet nga kolegët</w:t>
            </w:r>
          </w:p>
        </w:tc>
        <w:tc>
          <w:tcPr>
            <w:tcW w:w="1208" w:type="pct"/>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Nëpunësi është i parapëlqyer nga kolegët</w:t>
            </w:r>
          </w:p>
        </w:tc>
      </w:tr>
      <w:tr w:rsidR="00477E30" w:rsidRPr="00CB1D1C" w:rsidTr="00BF0A60">
        <w:tc>
          <w:tcPr>
            <w:tcW w:w="1292" w:type="pct"/>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Komentet e zyrtarit raportues/ Shpjegime</w:t>
            </w:r>
          </w:p>
        </w:tc>
        <w:tc>
          <w:tcPr>
            <w:tcW w:w="1910" w:type="pct"/>
            <w:gridSpan w:val="2"/>
            <w:tcBorders>
              <w:right w:val="nil"/>
            </w:tcBorders>
          </w:tcPr>
          <w:p w:rsidR="00477E30" w:rsidRPr="00CB1D1C" w:rsidRDefault="00477E30" w:rsidP="00BF0A60">
            <w:pPr>
              <w:widowControl w:val="0"/>
              <w:spacing w:after="0" w:line="240" w:lineRule="auto"/>
              <w:rPr>
                <w:rFonts w:ascii="CG Times" w:hAnsi="CG Times" w:cs="Arial"/>
                <w:sz w:val="18"/>
                <w:szCs w:val="18"/>
                <w:lang w:val="sq-AL"/>
              </w:rPr>
            </w:pPr>
          </w:p>
        </w:tc>
        <w:tc>
          <w:tcPr>
            <w:tcW w:w="1798" w:type="pct"/>
            <w:gridSpan w:val="2"/>
            <w:tcBorders>
              <w:top w:val="single" w:sz="4" w:space="0" w:color="auto"/>
              <w:left w:val="nil"/>
            </w:tcBorders>
          </w:tcPr>
          <w:p w:rsidR="00477E30" w:rsidRPr="00CB1D1C" w:rsidRDefault="00477E30" w:rsidP="00BF0A60">
            <w:pPr>
              <w:widowControl w:val="0"/>
              <w:spacing w:after="0" w:line="240" w:lineRule="auto"/>
              <w:rPr>
                <w:rFonts w:ascii="CG Times" w:hAnsi="CG Times" w:cs="Arial"/>
                <w:sz w:val="18"/>
                <w:szCs w:val="18"/>
                <w:lang w:val="sq-AL"/>
              </w:rPr>
            </w:pPr>
          </w:p>
        </w:tc>
      </w:tr>
    </w:tbl>
    <w:p w:rsidR="00477E30"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sz w:val="14"/>
          <w:szCs w:val="20"/>
          <w:lang w:val="sq-AL"/>
        </w:rPr>
      </w:pPr>
    </w:p>
    <w:p w:rsidR="00477E30"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sz w:val="14"/>
          <w:szCs w:val="20"/>
          <w:lang w:val="sq-AL"/>
        </w:rPr>
      </w:pPr>
    </w:p>
    <w:p w:rsidR="00477E30"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sz w:val="14"/>
          <w:szCs w:val="20"/>
          <w:lang w:val="sq-AL"/>
        </w:rPr>
      </w:pPr>
    </w:p>
    <w:p w:rsidR="00477E30"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sz w:val="14"/>
          <w:szCs w:val="20"/>
          <w:lang w:val="sq-AL"/>
        </w:rPr>
      </w:pPr>
    </w:p>
    <w:p w:rsidR="00477E30"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sz w:val="14"/>
          <w:szCs w:val="20"/>
          <w:lang w:val="sq-AL"/>
        </w:rPr>
      </w:pPr>
    </w:p>
    <w:p w:rsidR="00477E30" w:rsidRPr="00CB1D1C"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r w:rsidRPr="00CB1D1C">
        <w:rPr>
          <w:rFonts w:ascii="CG Times" w:hAnsi="CG Times" w:cs="Arial"/>
          <w:sz w:val="20"/>
          <w:szCs w:val="20"/>
          <w:u w:val="single"/>
          <w:lang w:val="sq-AL"/>
        </w:rPr>
        <w:t>Gatishmëria për punën në grup</w:t>
      </w:r>
      <w:r w:rsidRPr="00CB1D1C">
        <w:rPr>
          <w:rFonts w:ascii="CG Times" w:hAnsi="CG Times" w:cs="Arial"/>
          <w:sz w:val="20"/>
          <w:szCs w:val="20"/>
          <w:lang w:val="sq-AL"/>
        </w:rPr>
        <w:t xml:space="preserve"> – në çfarë mase nëpunësi konsiderohet pjesëmarrës i gatshëm dhe produktiv në punën në grup</w:t>
      </w:r>
      <w:r>
        <w:rPr>
          <w:rFonts w:ascii="CG Times" w:hAnsi="CG Times" w:cs="Arial"/>
          <w:sz w:val="20"/>
          <w:szCs w:val="20"/>
          <w:lang w:val="sq-AL"/>
        </w:rPr>
        <w:t>.</w:t>
      </w:r>
    </w:p>
    <w:p w:rsidR="00477E30" w:rsidRPr="00B07F69"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sz w:val="12"/>
          <w:szCs w:val="2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3"/>
        <w:gridCol w:w="2473"/>
        <w:gridCol w:w="1186"/>
        <w:gridCol w:w="1130"/>
        <w:gridCol w:w="2314"/>
      </w:tblGrid>
      <w:tr w:rsidR="00477E30" w:rsidRPr="003E6EB3" w:rsidTr="00BF0A60">
        <w:tc>
          <w:tcPr>
            <w:tcW w:w="1292" w:type="pct"/>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91" w:type="pct"/>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9" w:type="pct"/>
            <w:gridSpan w:val="2"/>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8" w:type="pct"/>
          </w:tcPr>
          <w:p w:rsidR="00477E30" w:rsidRPr="003E6EB3" w:rsidRDefault="00477E30" w:rsidP="00BF0A60">
            <w:pPr>
              <w:widowControl w:val="0"/>
              <w:spacing w:after="0" w:line="240" w:lineRule="auto"/>
              <w:jc w:val="center"/>
              <w:rPr>
                <w:rFonts w:ascii="CG Times" w:hAnsi="CG Times"/>
                <w:b/>
                <w:sz w:val="18"/>
                <w:szCs w:val="18"/>
                <w:lang w:val="sq-AL"/>
              </w:rPr>
            </w:pPr>
            <w:r w:rsidRPr="003E6EB3">
              <w:rPr>
                <w:rFonts w:ascii="CG Times" w:hAnsi="CG Times" w:cs="Arial"/>
                <w:b/>
                <w:sz w:val="18"/>
                <w:szCs w:val="18"/>
                <w:lang w:val="sq-AL"/>
              </w:rPr>
              <w:t>Vlerësimi i zyrtarit raportues</w:t>
            </w:r>
          </w:p>
        </w:tc>
      </w:tr>
      <w:tr w:rsidR="00477E30" w:rsidRPr="00CB1D1C" w:rsidTr="00BF0A60">
        <w:tc>
          <w:tcPr>
            <w:tcW w:w="1292"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4</w:t>
            </w:r>
          </w:p>
        </w:tc>
        <w:tc>
          <w:tcPr>
            <w:tcW w:w="1291"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3</w:t>
            </w:r>
          </w:p>
        </w:tc>
        <w:tc>
          <w:tcPr>
            <w:tcW w:w="1209" w:type="pct"/>
            <w:gridSpan w:val="2"/>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2</w:t>
            </w:r>
          </w:p>
        </w:tc>
        <w:tc>
          <w:tcPr>
            <w:tcW w:w="1208"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lang w:val="en-US"/>
              </w:rPr>
              <w:t xml:space="preserve"> </w:t>
            </w:r>
            <w:r w:rsidRPr="00CB1D1C">
              <w:rPr>
                <w:rFonts w:ascii="CG Times" w:hAnsi="CG Times" w:cs="Arial"/>
                <w:sz w:val="18"/>
                <w:szCs w:val="18"/>
                <w:lang w:val="sq-AL"/>
              </w:rPr>
              <w:t>1</w:t>
            </w:r>
          </w:p>
        </w:tc>
      </w:tr>
      <w:tr w:rsidR="00477E30" w:rsidRPr="00CB1D1C" w:rsidTr="00BF0A60">
        <w:tc>
          <w:tcPr>
            <w:tcW w:w="1292" w:type="pct"/>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Përgjithësisht nuk ka dëshirë të punojë në grup </w:t>
            </w:r>
          </w:p>
        </w:tc>
        <w:tc>
          <w:tcPr>
            <w:tcW w:w="1291" w:type="pct"/>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Nëpunësi është i gatshëm  dhe merr pjesë kënaqshëm në punën në grup</w:t>
            </w:r>
          </w:p>
        </w:tc>
        <w:tc>
          <w:tcPr>
            <w:tcW w:w="1209" w:type="pct"/>
            <w:gridSpan w:val="2"/>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Nëpunësi është i gatshëm dhe merr përsipër që të luajë një rol gjatë punës në grup</w:t>
            </w:r>
          </w:p>
        </w:tc>
        <w:tc>
          <w:tcPr>
            <w:tcW w:w="1208" w:type="pct"/>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Nëpunësi është shumë i gatshëm dhe merr përsipër të drejtojë punën në grup</w:t>
            </w:r>
          </w:p>
        </w:tc>
      </w:tr>
      <w:tr w:rsidR="00477E30" w:rsidRPr="00CB1D1C" w:rsidTr="00BF0A60">
        <w:tc>
          <w:tcPr>
            <w:tcW w:w="1292" w:type="pct"/>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Komentet e zyrtarit raportues/ Shpjegime</w:t>
            </w:r>
          </w:p>
        </w:tc>
        <w:tc>
          <w:tcPr>
            <w:tcW w:w="1910" w:type="pct"/>
            <w:gridSpan w:val="2"/>
            <w:tcBorders>
              <w:right w:val="nil"/>
            </w:tcBorders>
          </w:tcPr>
          <w:p w:rsidR="00477E30" w:rsidRPr="00CB1D1C" w:rsidRDefault="00477E30" w:rsidP="00BF0A60">
            <w:pPr>
              <w:widowControl w:val="0"/>
              <w:spacing w:after="0" w:line="240" w:lineRule="auto"/>
              <w:rPr>
                <w:rFonts w:ascii="CG Times" w:hAnsi="CG Times" w:cs="Arial"/>
                <w:sz w:val="18"/>
                <w:szCs w:val="18"/>
                <w:lang w:val="sq-AL"/>
              </w:rPr>
            </w:pPr>
          </w:p>
        </w:tc>
        <w:tc>
          <w:tcPr>
            <w:tcW w:w="1798" w:type="pct"/>
            <w:gridSpan w:val="2"/>
            <w:tcBorders>
              <w:top w:val="single" w:sz="4" w:space="0" w:color="auto"/>
              <w:left w:val="nil"/>
            </w:tcBorders>
          </w:tcPr>
          <w:p w:rsidR="00477E30" w:rsidRPr="00CB1D1C" w:rsidRDefault="00477E30" w:rsidP="00BF0A60">
            <w:pPr>
              <w:widowControl w:val="0"/>
              <w:spacing w:after="0" w:line="240" w:lineRule="auto"/>
              <w:rPr>
                <w:rFonts w:ascii="CG Times" w:hAnsi="CG Times" w:cs="Arial"/>
                <w:sz w:val="18"/>
                <w:szCs w:val="18"/>
                <w:lang w:val="sq-AL"/>
              </w:rPr>
            </w:pPr>
          </w:p>
        </w:tc>
      </w:tr>
    </w:tbl>
    <w:p w:rsidR="00477E30" w:rsidRPr="00CB1D1C" w:rsidRDefault="00477E30" w:rsidP="00477E30">
      <w:pPr>
        <w:widowControl w:val="0"/>
        <w:tabs>
          <w:tab w:val="left" w:pos="720"/>
          <w:tab w:val="left" w:pos="1440"/>
          <w:tab w:val="left" w:pos="2160"/>
          <w:tab w:val="left" w:pos="2880"/>
          <w:tab w:val="left" w:pos="3600"/>
          <w:tab w:val="left" w:pos="5145"/>
        </w:tabs>
        <w:spacing w:after="0" w:line="240" w:lineRule="auto"/>
        <w:rPr>
          <w:rFonts w:ascii="CG Times" w:hAnsi="CG Times" w:cs="Arial"/>
          <w:sz w:val="20"/>
          <w:szCs w:val="20"/>
          <w:lang w:val="sq-AL"/>
        </w:rPr>
      </w:pPr>
      <w:r w:rsidRPr="00CB1D1C">
        <w:rPr>
          <w:rFonts w:ascii="CG Times" w:hAnsi="CG Times" w:cs="Arial"/>
          <w:sz w:val="20"/>
          <w:szCs w:val="20"/>
          <w:lang w:val="sq-AL"/>
        </w:rPr>
        <w:t xml:space="preserve"> </w:t>
      </w:r>
    </w:p>
    <w:p w:rsidR="00477E30" w:rsidRPr="00CB1D1C" w:rsidRDefault="00477E30" w:rsidP="00477E30">
      <w:pPr>
        <w:widowControl w:val="0"/>
        <w:autoSpaceDE w:val="0"/>
        <w:autoSpaceDN w:val="0"/>
        <w:adjustRightInd w:val="0"/>
        <w:spacing w:after="0" w:line="240" w:lineRule="auto"/>
        <w:rPr>
          <w:rFonts w:ascii="CG Times" w:hAnsi="CG Times" w:cs="Arial"/>
          <w:sz w:val="20"/>
          <w:szCs w:val="20"/>
          <w:lang w:val="sq-AL"/>
        </w:rPr>
      </w:pPr>
      <w:r w:rsidRPr="00CB1D1C">
        <w:rPr>
          <w:rFonts w:ascii="CG Times" w:hAnsi="CG Times" w:cs="Arial"/>
          <w:sz w:val="20"/>
          <w:szCs w:val="20"/>
          <w:u w:val="single"/>
          <w:lang w:val="sq-AL"/>
        </w:rPr>
        <w:t>Shpeshtësia e orëve të punës jashtë orarit</w:t>
      </w:r>
      <w:r w:rsidRPr="00CB1D1C">
        <w:rPr>
          <w:rFonts w:ascii="CG Times" w:hAnsi="CG Times" w:cs="Arial"/>
          <w:sz w:val="20"/>
          <w:szCs w:val="20"/>
          <w:lang w:val="sq-AL"/>
        </w:rPr>
        <w:t xml:space="preserve"> - nëse ka qenë e nevojshme për të bërë shpenzime për orë pune jashtë orarit, me qëllim që nëpunësi të përfundonte detyrat normale të punës: pse ndodh kjo dhe si mund të korrigjohet</w:t>
      </w:r>
      <w:r>
        <w:rPr>
          <w:rFonts w:ascii="CG Times" w:hAnsi="CG Times" w:cs="Arial"/>
          <w:sz w:val="20"/>
          <w:szCs w:val="20"/>
          <w:lang w:val="sq-AL"/>
        </w:rPr>
        <w:t>.</w:t>
      </w:r>
    </w:p>
    <w:p w:rsidR="00477E30" w:rsidRPr="00CB1D1C" w:rsidRDefault="00477E30" w:rsidP="00477E30">
      <w:pPr>
        <w:widowControl w:val="0"/>
        <w:autoSpaceDE w:val="0"/>
        <w:autoSpaceDN w:val="0"/>
        <w:adjustRightInd w:val="0"/>
        <w:spacing w:after="0" w:line="240" w:lineRule="auto"/>
        <w:rPr>
          <w:rFonts w:ascii="CG Times" w:hAnsi="CG Times" w:cs="Arial"/>
          <w:sz w:val="20"/>
          <w:szCs w:val="2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3"/>
        <w:gridCol w:w="2473"/>
        <w:gridCol w:w="1186"/>
        <w:gridCol w:w="1130"/>
        <w:gridCol w:w="2314"/>
      </w:tblGrid>
      <w:tr w:rsidR="00477E30" w:rsidRPr="003E6EB3" w:rsidTr="00BF0A60">
        <w:trPr>
          <w:trHeight w:val="161"/>
        </w:trPr>
        <w:tc>
          <w:tcPr>
            <w:tcW w:w="1292" w:type="pct"/>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91" w:type="pct"/>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9" w:type="pct"/>
            <w:gridSpan w:val="2"/>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8" w:type="pct"/>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r>
      <w:tr w:rsidR="00477E30" w:rsidRPr="00CB1D1C" w:rsidTr="00BF0A60">
        <w:trPr>
          <w:trHeight w:val="79"/>
        </w:trPr>
        <w:tc>
          <w:tcPr>
            <w:tcW w:w="1292"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lang w:val="en-US"/>
              </w:rPr>
              <w:t xml:space="preserve"> </w:t>
            </w:r>
            <w:r w:rsidRPr="00CB1D1C">
              <w:rPr>
                <w:rFonts w:ascii="CG Times" w:hAnsi="CG Times" w:cs="Arial"/>
                <w:sz w:val="18"/>
                <w:szCs w:val="18"/>
                <w:lang w:val="sq-AL"/>
              </w:rPr>
              <w:t>4</w:t>
            </w:r>
          </w:p>
        </w:tc>
        <w:tc>
          <w:tcPr>
            <w:tcW w:w="1291"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3</w:t>
            </w:r>
          </w:p>
        </w:tc>
        <w:tc>
          <w:tcPr>
            <w:tcW w:w="1209" w:type="pct"/>
            <w:gridSpan w:val="2"/>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lang w:val="en-US"/>
              </w:rPr>
              <w:t xml:space="preserve"> </w:t>
            </w:r>
            <w:r w:rsidRPr="00CB1D1C">
              <w:rPr>
                <w:rFonts w:ascii="CG Times" w:hAnsi="CG Times" w:cs="Arial"/>
                <w:sz w:val="18"/>
                <w:szCs w:val="18"/>
                <w:lang w:val="sq-AL"/>
              </w:rPr>
              <w:t>2</w:t>
            </w:r>
          </w:p>
        </w:tc>
        <w:tc>
          <w:tcPr>
            <w:tcW w:w="1208"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1</w:t>
            </w:r>
          </w:p>
        </w:tc>
      </w:tr>
      <w:tr w:rsidR="00477E30" w:rsidRPr="00CB1D1C" w:rsidTr="00BF0A60">
        <w:tc>
          <w:tcPr>
            <w:tcW w:w="1292" w:type="pct"/>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Për të përfunduar punën e rregullt gjithmonë ka qenë e nevojshme që të punohet jashtë orarit</w:t>
            </w:r>
          </w:p>
        </w:tc>
        <w:tc>
          <w:tcPr>
            <w:tcW w:w="1291" w:type="pct"/>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Për kryerjen e punës së rregullt ka qenë i nevojshëm një numër i caktuar orësh pune jashtë orarit</w:t>
            </w:r>
          </w:p>
        </w:tc>
        <w:tc>
          <w:tcPr>
            <w:tcW w:w="1209" w:type="pct"/>
            <w:gridSpan w:val="2"/>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Për kryerjen e punës së rregullt ka qenë i nevojshëm një numër i papërfillshëm orësh pune jashtë orarit</w:t>
            </w:r>
          </w:p>
        </w:tc>
        <w:tc>
          <w:tcPr>
            <w:tcW w:w="1208" w:type="pct"/>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Për të përfunduar punën e rregullt asnjëherë nuk ka qenë e nevojshme të punohet jashtë orarit</w:t>
            </w:r>
          </w:p>
        </w:tc>
      </w:tr>
      <w:tr w:rsidR="00477E30" w:rsidRPr="00CB1D1C" w:rsidTr="00BF0A60">
        <w:tc>
          <w:tcPr>
            <w:tcW w:w="1292" w:type="pct"/>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Komentet e zyrtarit raportues/ Shpjegime</w:t>
            </w:r>
          </w:p>
        </w:tc>
        <w:tc>
          <w:tcPr>
            <w:tcW w:w="1910" w:type="pct"/>
            <w:gridSpan w:val="2"/>
            <w:tcBorders>
              <w:right w:val="nil"/>
            </w:tcBorders>
          </w:tcPr>
          <w:p w:rsidR="00477E30" w:rsidRPr="00CB1D1C" w:rsidRDefault="00477E30" w:rsidP="00BF0A60">
            <w:pPr>
              <w:widowControl w:val="0"/>
              <w:spacing w:after="0" w:line="240" w:lineRule="auto"/>
              <w:rPr>
                <w:rFonts w:ascii="CG Times" w:hAnsi="CG Times" w:cs="Arial"/>
                <w:sz w:val="18"/>
                <w:szCs w:val="18"/>
                <w:lang w:val="sq-AL"/>
              </w:rPr>
            </w:pPr>
          </w:p>
        </w:tc>
        <w:tc>
          <w:tcPr>
            <w:tcW w:w="1798" w:type="pct"/>
            <w:gridSpan w:val="2"/>
            <w:tcBorders>
              <w:top w:val="single" w:sz="4" w:space="0" w:color="auto"/>
              <w:left w:val="nil"/>
            </w:tcBorders>
          </w:tcPr>
          <w:p w:rsidR="00477E30" w:rsidRPr="00CB1D1C" w:rsidRDefault="00477E30" w:rsidP="00BF0A60">
            <w:pPr>
              <w:widowControl w:val="0"/>
              <w:spacing w:after="0" w:line="240" w:lineRule="auto"/>
              <w:rPr>
                <w:rFonts w:ascii="CG Times" w:hAnsi="CG Times" w:cs="Arial"/>
                <w:sz w:val="18"/>
                <w:szCs w:val="18"/>
                <w:lang w:val="sq-AL"/>
              </w:rPr>
            </w:pPr>
          </w:p>
        </w:tc>
      </w:tr>
    </w:tbl>
    <w:p w:rsidR="00477E30" w:rsidRDefault="00477E30" w:rsidP="00477E30">
      <w:pPr>
        <w:widowControl w:val="0"/>
        <w:autoSpaceDE w:val="0"/>
        <w:autoSpaceDN w:val="0"/>
        <w:adjustRightInd w:val="0"/>
        <w:spacing w:after="0" w:line="240" w:lineRule="auto"/>
        <w:rPr>
          <w:rFonts w:ascii="CG Times" w:hAnsi="CG Times" w:cs="Arial"/>
          <w:sz w:val="20"/>
          <w:szCs w:val="20"/>
          <w:u w:val="single"/>
          <w:lang w:val="sq-AL"/>
        </w:rPr>
      </w:pPr>
    </w:p>
    <w:p w:rsidR="00477E30" w:rsidRPr="00CB1D1C" w:rsidRDefault="00477E30" w:rsidP="00477E30">
      <w:pPr>
        <w:widowControl w:val="0"/>
        <w:autoSpaceDE w:val="0"/>
        <w:autoSpaceDN w:val="0"/>
        <w:adjustRightInd w:val="0"/>
        <w:spacing w:after="0" w:line="240" w:lineRule="auto"/>
        <w:rPr>
          <w:rFonts w:ascii="CG Times" w:hAnsi="CG Times" w:cs="Arial"/>
          <w:sz w:val="20"/>
          <w:szCs w:val="20"/>
          <w:lang w:val="sq-AL"/>
        </w:rPr>
      </w:pPr>
      <w:r w:rsidRPr="00CB1D1C">
        <w:rPr>
          <w:rFonts w:ascii="CG Times" w:hAnsi="CG Times" w:cs="Arial"/>
          <w:sz w:val="20"/>
          <w:szCs w:val="20"/>
          <w:u w:val="single"/>
          <w:lang w:val="sq-AL"/>
        </w:rPr>
        <w:t>Kërkesat për këshillim</w:t>
      </w:r>
      <w:r w:rsidRPr="00CB1D1C">
        <w:rPr>
          <w:rFonts w:ascii="CG Times" w:hAnsi="CG Times" w:cs="Arial"/>
          <w:sz w:val="20"/>
          <w:szCs w:val="20"/>
          <w:lang w:val="sq-AL"/>
        </w:rPr>
        <w:t xml:space="preserve"> - masa në të cilën nëpunësit i nevojitet ose kërkon këshilla ose drejtim teknik, me qëllim që të kryejë punën e ngarkuar: pse ndodh kjo dhe si mund të minimizohet</w:t>
      </w:r>
      <w:r>
        <w:rPr>
          <w:rFonts w:ascii="CG Times" w:hAnsi="CG Times" w:cs="Arial"/>
          <w:sz w:val="20"/>
          <w:szCs w:val="20"/>
          <w:lang w:val="sq-AL"/>
        </w:rPr>
        <w:t>.</w:t>
      </w:r>
    </w:p>
    <w:p w:rsidR="00477E30" w:rsidRPr="00CB1D1C" w:rsidRDefault="00477E30" w:rsidP="00477E30">
      <w:pPr>
        <w:widowControl w:val="0"/>
        <w:autoSpaceDE w:val="0"/>
        <w:autoSpaceDN w:val="0"/>
        <w:adjustRightInd w:val="0"/>
        <w:spacing w:after="0" w:line="240" w:lineRule="auto"/>
        <w:rPr>
          <w:rFonts w:ascii="CG Times" w:hAnsi="CG Times" w:cs="Arial"/>
          <w:sz w:val="20"/>
          <w:szCs w:val="2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3"/>
        <w:gridCol w:w="2473"/>
        <w:gridCol w:w="1186"/>
        <w:gridCol w:w="1130"/>
        <w:gridCol w:w="2314"/>
      </w:tblGrid>
      <w:tr w:rsidR="00477E30" w:rsidRPr="003E6EB3" w:rsidTr="00BF0A60">
        <w:tc>
          <w:tcPr>
            <w:tcW w:w="1292" w:type="pct"/>
          </w:tcPr>
          <w:p w:rsidR="00477E30" w:rsidRPr="003E6EB3" w:rsidRDefault="00477E30" w:rsidP="00BF0A60">
            <w:pPr>
              <w:widowControl w:val="0"/>
              <w:spacing w:after="0" w:line="240" w:lineRule="auto"/>
              <w:rPr>
                <w:rFonts w:ascii="CG Times" w:hAnsi="CG Times" w:cs="Arial"/>
                <w:b/>
                <w:sz w:val="18"/>
                <w:szCs w:val="18"/>
                <w:lang w:val="sq-AL"/>
              </w:rPr>
            </w:pPr>
            <w:r w:rsidRPr="003E6EB3">
              <w:rPr>
                <w:rFonts w:ascii="CG Times" w:hAnsi="CG Times" w:cs="Arial"/>
                <w:b/>
                <w:sz w:val="18"/>
                <w:szCs w:val="18"/>
                <w:lang w:val="sq-AL"/>
              </w:rPr>
              <w:t xml:space="preserve">Vlerësimi i zyrtarit raportues </w:t>
            </w:r>
          </w:p>
        </w:tc>
        <w:tc>
          <w:tcPr>
            <w:tcW w:w="1291" w:type="pct"/>
          </w:tcPr>
          <w:p w:rsidR="00477E30" w:rsidRPr="003E6EB3" w:rsidRDefault="00477E30" w:rsidP="00BF0A60">
            <w:pPr>
              <w:widowControl w:val="0"/>
              <w:spacing w:after="0" w:line="240" w:lineRule="auto"/>
              <w:rPr>
                <w:rFonts w:ascii="CG Times" w:hAnsi="CG Times" w:cs="Arial"/>
                <w:b/>
                <w:sz w:val="18"/>
                <w:szCs w:val="18"/>
                <w:lang w:val="sq-AL"/>
              </w:rPr>
            </w:pPr>
            <w:r w:rsidRPr="003E6EB3">
              <w:rPr>
                <w:rFonts w:ascii="CG Times" w:hAnsi="CG Times" w:cs="Arial"/>
                <w:b/>
                <w:sz w:val="18"/>
                <w:szCs w:val="18"/>
                <w:lang w:val="sq-AL"/>
              </w:rPr>
              <w:t>Vlerësimi i zyrtarit raportues</w:t>
            </w:r>
          </w:p>
        </w:tc>
        <w:tc>
          <w:tcPr>
            <w:tcW w:w="1209" w:type="pct"/>
            <w:gridSpan w:val="2"/>
          </w:tcPr>
          <w:p w:rsidR="00477E30" w:rsidRPr="003E6EB3" w:rsidRDefault="00477E30" w:rsidP="00BF0A60">
            <w:pPr>
              <w:widowControl w:val="0"/>
              <w:spacing w:after="0" w:line="240" w:lineRule="auto"/>
              <w:rPr>
                <w:rFonts w:ascii="CG Times" w:hAnsi="CG Times" w:cs="Arial"/>
                <w:b/>
                <w:sz w:val="18"/>
                <w:szCs w:val="18"/>
                <w:lang w:val="sq-AL"/>
              </w:rPr>
            </w:pPr>
            <w:r w:rsidRPr="003E6EB3">
              <w:rPr>
                <w:rFonts w:ascii="CG Times" w:hAnsi="CG Times" w:cs="Arial"/>
                <w:b/>
                <w:sz w:val="18"/>
                <w:szCs w:val="18"/>
                <w:lang w:val="sq-AL"/>
              </w:rPr>
              <w:t>Vlerësimi i zyrtarit raportues</w:t>
            </w:r>
          </w:p>
        </w:tc>
        <w:tc>
          <w:tcPr>
            <w:tcW w:w="1208" w:type="pct"/>
          </w:tcPr>
          <w:p w:rsidR="00477E30" w:rsidRPr="003E6EB3" w:rsidRDefault="00477E30" w:rsidP="00BF0A60">
            <w:pPr>
              <w:widowControl w:val="0"/>
              <w:spacing w:after="0" w:line="240" w:lineRule="auto"/>
              <w:rPr>
                <w:rFonts w:ascii="CG Times" w:hAnsi="CG Times" w:cs="Arial"/>
                <w:b/>
                <w:sz w:val="18"/>
                <w:szCs w:val="18"/>
                <w:lang w:val="sq-AL"/>
              </w:rPr>
            </w:pPr>
            <w:r w:rsidRPr="003E6EB3">
              <w:rPr>
                <w:rFonts w:ascii="CG Times" w:hAnsi="CG Times" w:cs="Arial"/>
                <w:b/>
                <w:sz w:val="18"/>
                <w:szCs w:val="18"/>
                <w:lang w:val="sq-AL"/>
              </w:rPr>
              <w:t xml:space="preserve">Vlerësimi i zyrtarit </w:t>
            </w:r>
            <w:proofErr w:type="spellStart"/>
            <w:r w:rsidRPr="003E6EB3">
              <w:rPr>
                <w:rFonts w:ascii="CG Times" w:hAnsi="CG Times" w:cs="Arial"/>
                <w:b/>
                <w:sz w:val="18"/>
                <w:szCs w:val="18"/>
                <w:lang w:val="sq-AL"/>
              </w:rPr>
              <w:t>rapotues</w:t>
            </w:r>
            <w:proofErr w:type="spellEnd"/>
          </w:p>
        </w:tc>
      </w:tr>
      <w:tr w:rsidR="00477E30" w:rsidRPr="00CB1D1C" w:rsidTr="00BF0A60">
        <w:tc>
          <w:tcPr>
            <w:tcW w:w="1292"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lang w:val="en-US"/>
              </w:rPr>
              <w:t xml:space="preserve"> </w:t>
            </w:r>
            <w:r w:rsidRPr="00CB1D1C">
              <w:rPr>
                <w:rFonts w:ascii="CG Times" w:hAnsi="CG Times" w:cs="Arial"/>
                <w:sz w:val="18"/>
                <w:szCs w:val="18"/>
                <w:lang w:val="sq-AL"/>
              </w:rPr>
              <w:t>4</w:t>
            </w:r>
          </w:p>
        </w:tc>
        <w:tc>
          <w:tcPr>
            <w:tcW w:w="1291"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3</w:t>
            </w:r>
          </w:p>
        </w:tc>
        <w:tc>
          <w:tcPr>
            <w:tcW w:w="1209" w:type="pct"/>
            <w:gridSpan w:val="2"/>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lang w:val="en-US"/>
              </w:rPr>
              <w:t xml:space="preserve"> </w:t>
            </w:r>
            <w:r w:rsidRPr="00CB1D1C">
              <w:rPr>
                <w:rFonts w:ascii="CG Times" w:hAnsi="CG Times" w:cs="Arial"/>
                <w:sz w:val="18"/>
                <w:szCs w:val="18"/>
                <w:lang w:val="sq-AL"/>
              </w:rPr>
              <w:t>2</w:t>
            </w:r>
          </w:p>
        </w:tc>
        <w:tc>
          <w:tcPr>
            <w:tcW w:w="1208"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lang w:val="en-US"/>
              </w:rPr>
              <w:t xml:space="preserve"> </w:t>
            </w:r>
            <w:r w:rsidRPr="00CB1D1C">
              <w:rPr>
                <w:rFonts w:ascii="CG Times" w:hAnsi="CG Times" w:cs="Arial"/>
                <w:sz w:val="18"/>
                <w:szCs w:val="18"/>
                <w:lang w:val="sq-AL"/>
              </w:rPr>
              <w:t>1</w:t>
            </w:r>
          </w:p>
        </w:tc>
      </w:tr>
      <w:tr w:rsidR="00477E30" w:rsidRPr="001C7CC5" w:rsidTr="00BF0A60">
        <w:tc>
          <w:tcPr>
            <w:tcW w:w="1292" w:type="pct"/>
            <w:tcBorders>
              <w:bottom w:val="single" w:sz="4" w:space="0" w:color="auto"/>
            </w:tcBorders>
          </w:tcPr>
          <w:p w:rsidR="00477E30" w:rsidRPr="001C7CC5" w:rsidRDefault="00477E30" w:rsidP="00BF0A60">
            <w:pPr>
              <w:widowControl w:val="0"/>
              <w:spacing w:after="0" w:line="240" w:lineRule="auto"/>
              <w:rPr>
                <w:rFonts w:ascii="CG Times" w:hAnsi="CG Times" w:cs="Arial"/>
                <w:spacing w:val="-4"/>
                <w:sz w:val="18"/>
                <w:szCs w:val="18"/>
                <w:lang w:val="sq-AL"/>
              </w:rPr>
            </w:pPr>
            <w:r w:rsidRPr="001C7CC5">
              <w:rPr>
                <w:rFonts w:ascii="CG Times" w:hAnsi="CG Times" w:cs="Arial"/>
                <w:spacing w:val="-4"/>
                <w:sz w:val="18"/>
                <w:szCs w:val="18"/>
                <w:lang w:val="sq-AL"/>
              </w:rPr>
              <w:t xml:space="preserve">Nëpunësi ka vështirësi në të kuptuar/përshtatje dhe ka gjithmonë nevojë për këshillim </w:t>
            </w:r>
          </w:p>
        </w:tc>
        <w:tc>
          <w:tcPr>
            <w:tcW w:w="1291" w:type="pct"/>
            <w:tcBorders>
              <w:bottom w:val="single" w:sz="4" w:space="0" w:color="auto"/>
            </w:tcBorders>
          </w:tcPr>
          <w:p w:rsidR="00477E30" w:rsidRPr="001C7CC5" w:rsidRDefault="00477E30" w:rsidP="00BF0A60">
            <w:pPr>
              <w:widowControl w:val="0"/>
              <w:spacing w:after="0" w:line="240" w:lineRule="auto"/>
              <w:rPr>
                <w:rFonts w:ascii="CG Times" w:hAnsi="CG Times" w:cs="Arial"/>
                <w:spacing w:val="-4"/>
                <w:sz w:val="18"/>
                <w:szCs w:val="18"/>
                <w:lang w:val="sq-AL"/>
              </w:rPr>
            </w:pPr>
            <w:r w:rsidRPr="001C7CC5">
              <w:rPr>
                <w:rFonts w:ascii="CG Times" w:hAnsi="CG Times" w:cs="Arial"/>
                <w:spacing w:val="-4"/>
                <w:sz w:val="18"/>
                <w:szCs w:val="18"/>
                <w:lang w:val="sq-AL"/>
              </w:rPr>
              <w:t xml:space="preserve">Nëpunësi ka kuptueshmëri të kënaqshme dhe ka nevojë për këshillim sipas rastit </w:t>
            </w:r>
          </w:p>
        </w:tc>
        <w:tc>
          <w:tcPr>
            <w:tcW w:w="1209" w:type="pct"/>
            <w:gridSpan w:val="2"/>
            <w:tcBorders>
              <w:bottom w:val="single" w:sz="4" w:space="0" w:color="auto"/>
            </w:tcBorders>
          </w:tcPr>
          <w:p w:rsidR="00477E30" w:rsidRPr="001C7CC5" w:rsidRDefault="00477E30" w:rsidP="00BF0A60">
            <w:pPr>
              <w:widowControl w:val="0"/>
              <w:spacing w:after="0" w:line="240" w:lineRule="auto"/>
              <w:rPr>
                <w:rFonts w:ascii="CG Times" w:hAnsi="CG Times" w:cs="Arial"/>
                <w:spacing w:val="-4"/>
                <w:sz w:val="18"/>
                <w:szCs w:val="18"/>
                <w:lang w:val="sq-AL"/>
              </w:rPr>
            </w:pPr>
            <w:r w:rsidRPr="001C7CC5">
              <w:rPr>
                <w:rFonts w:ascii="CG Times" w:hAnsi="CG Times" w:cs="Arial"/>
                <w:spacing w:val="-4"/>
                <w:sz w:val="18"/>
                <w:szCs w:val="18"/>
                <w:lang w:val="sq-AL"/>
              </w:rPr>
              <w:t>Nëpunësit rrallë herë i nevojitet drejtim teknike për të kuptuar detyrat e ngarkuara</w:t>
            </w:r>
          </w:p>
        </w:tc>
        <w:tc>
          <w:tcPr>
            <w:tcW w:w="1208" w:type="pct"/>
            <w:tcBorders>
              <w:bottom w:val="single" w:sz="4" w:space="0" w:color="auto"/>
            </w:tcBorders>
          </w:tcPr>
          <w:p w:rsidR="00477E30" w:rsidRPr="001C7CC5" w:rsidRDefault="00477E30" w:rsidP="00BF0A60">
            <w:pPr>
              <w:widowControl w:val="0"/>
              <w:spacing w:after="0" w:line="240" w:lineRule="auto"/>
              <w:rPr>
                <w:rFonts w:ascii="CG Times" w:hAnsi="CG Times" w:cs="Arial"/>
                <w:spacing w:val="-4"/>
                <w:sz w:val="18"/>
                <w:szCs w:val="18"/>
                <w:lang w:val="sq-AL"/>
              </w:rPr>
            </w:pPr>
            <w:r w:rsidRPr="001C7CC5">
              <w:rPr>
                <w:rFonts w:ascii="CG Times" w:hAnsi="CG Times" w:cs="Arial"/>
                <w:spacing w:val="-4"/>
                <w:sz w:val="18"/>
                <w:szCs w:val="18"/>
                <w:lang w:val="sq-AL"/>
              </w:rPr>
              <w:t>Nëpunësi ka epërsi në të kuptuarit e detyrave</w:t>
            </w:r>
          </w:p>
        </w:tc>
      </w:tr>
      <w:tr w:rsidR="00477E30" w:rsidRPr="00CB1D1C" w:rsidTr="00BF0A60">
        <w:tc>
          <w:tcPr>
            <w:tcW w:w="1292" w:type="pct"/>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Komentet e zyrtarit raportues/ Shpjegime</w:t>
            </w:r>
          </w:p>
        </w:tc>
        <w:tc>
          <w:tcPr>
            <w:tcW w:w="1910" w:type="pct"/>
            <w:gridSpan w:val="2"/>
            <w:tcBorders>
              <w:right w:val="nil"/>
            </w:tcBorders>
          </w:tcPr>
          <w:p w:rsidR="00477E30" w:rsidRPr="00CB1D1C" w:rsidRDefault="00477E30" w:rsidP="00BF0A60">
            <w:pPr>
              <w:widowControl w:val="0"/>
              <w:spacing w:after="0" w:line="240" w:lineRule="auto"/>
              <w:rPr>
                <w:rFonts w:ascii="CG Times" w:hAnsi="CG Times" w:cs="Arial"/>
                <w:sz w:val="18"/>
                <w:szCs w:val="18"/>
                <w:lang w:val="sq-AL"/>
              </w:rPr>
            </w:pPr>
          </w:p>
        </w:tc>
        <w:tc>
          <w:tcPr>
            <w:tcW w:w="1798" w:type="pct"/>
            <w:gridSpan w:val="2"/>
            <w:tcBorders>
              <w:top w:val="single" w:sz="4" w:space="0" w:color="auto"/>
              <w:left w:val="nil"/>
            </w:tcBorders>
          </w:tcPr>
          <w:p w:rsidR="00477E30" w:rsidRPr="00CB1D1C" w:rsidRDefault="00477E30" w:rsidP="00BF0A60">
            <w:pPr>
              <w:widowControl w:val="0"/>
              <w:spacing w:after="0" w:line="240" w:lineRule="auto"/>
              <w:rPr>
                <w:rFonts w:ascii="CG Times" w:hAnsi="CG Times" w:cs="Arial"/>
                <w:sz w:val="18"/>
                <w:szCs w:val="18"/>
                <w:lang w:val="sq-AL"/>
              </w:rPr>
            </w:pPr>
          </w:p>
        </w:tc>
      </w:tr>
    </w:tbl>
    <w:p w:rsidR="00477E30" w:rsidRPr="00CB1D1C" w:rsidRDefault="00477E30" w:rsidP="00477E30">
      <w:pPr>
        <w:widowControl w:val="0"/>
        <w:autoSpaceDE w:val="0"/>
        <w:autoSpaceDN w:val="0"/>
        <w:adjustRightInd w:val="0"/>
        <w:spacing w:after="0" w:line="240" w:lineRule="auto"/>
        <w:rPr>
          <w:rFonts w:ascii="CG Times" w:hAnsi="CG Times" w:cs="MyriadPro-Regular"/>
          <w:sz w:val="20"/>
          <w:szCs w:val="20"/>
          <w:lang w:val="sq-AL"/>
        </w:rPr>
      </w:pPr>
    </w:p>
    <w:p w:rsidR="00477E30" w:rsidRDefault="00477E30" w:rsidP="00477E30">
      <w:pPr>
        <w:widowControl w:val="0"/>
        <w:autoSpaceDE w:val="0"/>
        <w:autoSpaceDN w:val="0"/>
        <w:adjustRightInd w:val="0"/>
        <w:spacing w:after="0" w:line="240" w:lineRule="auto"/>
        <w:rPr>
          <w:rFonts w:ascii="CG Times" w:hAnsi="CG Times" w:cs="Arial"/>
          <w:sz w:val="20"/>
          <w:szCs w:val="20"/>
          <w:lang w:val="sq-AL"/>
        </w:rPr>
      </w:pPr>
      <w:r w:rsidRPr="00CB1D1C">
        <w:rPr>
          <w:rFonts w:ascii="CG Times" w:hAnsi="CG Times" w:cs="Arial"/>
          <w:sz w:val="20"/>
          <w:szCs w:val="20"/>
          <w:u w:val="single"/>
          <w:lang w:val="sq-AL"/>
        </w:rPr>
        <w:t>Trajnimi dhe ngritja profesionale</w:t>
      </w:r>
      <w:r w:rsidRPr="00CB1D1C">
        <w:rPr>
          <w:rFonts w:ascii="CG Times" w:hAnsi="CG Times" w:cs="Arial"/>
          <w:sz w:val="20"/>
          <w:szCs w:val="20"/>
          <w:lang w:val="sq-AL"/>
        </w:rPr>
        <w:t xml:space="preserve"> - masa në të cilën nëpunësi ka shfrytëzuar mundësitë për trajnim dhe ka treguar </w:t>
      </w:r>
      <w:r w:rsidRPr="00CB1D1C">
        <w:rPr>
          <w:rFonts w:ascii="CG Times" w:hAnsi="CG Times" w:cs="Arial"/>
          <w:sz w:val="20"/>
          <w:szCs w:val="20"/>
          <w:lang w:val="sq-AL"/>
        </w:rPr>
        <w:lastRenderedPageBreak/>
        <w:t>se investimi i parave publike për trajnim ka pa</w:t>
      </w:r>
      <w:r>
        <w:rPr>
          <w:rFonts w:ascii="CG Times" w:hAnsi="CG Times" w:cs="Arial"/>
          <w:sz w:val="20"/>
          <w:szCs w:val="20"/>
          <w:lang w:val="sq-AL"/>
        </w:rPr>
        <w:t>s</w:t>
      </w:r>
      <w:r w:rsidRPr="00CB1D1C">
        <w:rPr>
          <w:rFonts w:ascii="CG Times" w:hAnsi="CG Times" w:cs="Arial"/>
          <w:sz w:val="20"/>
          <w:szCs w:val="20"/>
          <w:lang w:val="sq-AL"/>
        </w:rPr>
        <w:t xml:space="preserve">ur ndikim të dobishëm te </w:t>
      </w:r>
      <w:proofErr w:type="spellStart"/>
      <w:r w:rsidRPr="00CB1D1C">
        <w:rPr>
          <w:rFonts w:ascii="CG Times" w:hAnsi="CG Times" w:cs="Arial"/>
          <w:sz w:val="20"/>
          <w:szCs w:val="20"/>
          <w:lang w:val="sq-AL"/>
        </w:rPr>
        <w:t>performanca</w:t>
      </w:r>
      <w:proofErr w:type="spellEnd"/>
      <w:r w:rsidRPr="00CB1D1C">
        <w:rPr>
          <w:rFonts w:ascii="CG Times" w:hAnsi="CG Times" w:cs="Arial"/>
          <w:sz w:val="20"/>
          <w:szCs w:val="20"/>
          <w:lang w:val="sq-AL"/>
        </w:rPr>
        <w:t xml:space="preserve"> e nëpunësit dhe tek e gjithë organizata</w:t>
      </w:r>
      <w:r>
        <w:rPr>
          <w:rFonts w:ascii="CG Times" w:hAnsi="CG Times" w:cs="Arial"/>
          <w:sz w:val="20"/>
          <w:szCs w:val="20"/>
          <w:lang w:val="sq-AL"/>
        </w:rPr>
        <w:t>.</w:t>
      </w:r>
    </w:p>
    <w:p w:rsidR="00477E30" w:rsidRPr="00CB1D1C" w:rsidRDefault="00477E30" w:rsidP="00477E30">
      <w:pPr>
        <w:widowControl w:val="0"/>
        <w:autoSpaceDE w:val="0"/>
        <w:autoSpaceDN w:val="0"/>
        <w:adjustRightInd w:val="0"/>
        <w:spacing w:after="0" w:line="240" w:lineRule="auto"/>
        <w:rPr>
          <w:rFonts w:ascii="CG Times" w:hAnsi="CG Times" w:cs="Arial"/>
          <w:sz w:val="20"/>
          <w:szCs w:val="20"/>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3"/>
        <w:gridCol w:w="2473"/>
        <w:gridCol w:w="1186"/>
        <w:gridCol w:w="1130"/>
        <w:gridCol w:w="2314"/>
      </w:tblGrid>
      <w:tr w:rsidR="00477E30" w:rsidRPr="003E6EB3" w:rsidTr="00BF0A60">
        <w:tc>
          <w:tcPr>
            <w:tcW w:w="1292" w:type="pct"/>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91" w:type="pct"/>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9" w:type="pct"/>
            <w:gridSpan w:val="2"/>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8" w:type="pct"/>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r>
      <w:tr w:rsidR="00477E30" w:rsidRPr="00CB1D1C" w:rsidTr="00BF0A60">
        <w:tc>
          <w:tcPr>
            <w:tcW w:w="1292"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lang w:val="en-US"/>
              </w:rPr>
              <w:t xml:space="preserve"> </w:t>
            </w:r>
            <w:r w:rsidRPr="00CB1D1C">
              <w:rPr>
                <w:rFonts w:ascii="CG Times" w:hAnsi="CG Times" w:cs="Arial"/>
                <w:sz w:val="18"/>
                <w:szCs w:val="18"/>
                <w:lang w:val="sq-AL"/>
              </w:rPr>
              <w:t>4</w:t>
            </w:r>
          </w:p>
        </w:tc>
        <w:tc>
          <w:tcPr>
            <w:tcW w:w="1291"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lang w:val="en-US"/>
              </w:rPr>
              <w:t xml:space="preserve"> </w:t>
            </w:r>
            <w:r w:rsidRPr="00CB1D1C">
              <w:rPr>
                <w:rFonts w:ascii="CG Times" w:hAnsi="CG Times" w:cs="Arial"/>
                <w:sz w:val="18"/>
                <w:szCs w:val="18"/>
                <w:lang w:val="sq-AL"/>
              </w:rPr>
              <w:t>3</w:t>
            </w:r>
          </w:p>
        </w:tc>
        <w:tc>
          <w:tcPr>
            <w:tcW w:w="1209" w:type="pct"/>
            <w:gridSpan w:val="2"/>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2</w:t>
            </w:r>
          </w:p>
        </w:tc>
        <w:tc>
          <w:tcPr>
            <w:tcW w:w="1208" w:type="pct"/>
          </w:tcPr>
          <w:p w:rsidR="00477E30" w:rsidRPr="00CB1D1C" w:rsidRDefault="00477E30" w:rsidP="00BF0A60">
            <w:pPr>
              <w:pStyle w:val="ListParagraph"/>
              <w:widowControl w:val="0"/>
              <w:spacing w:after="0" w:line="240" w:lineRule="auto"/>
              <w:jc w:val="both"/>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1</w:t>
            </w:r>
          </w:p>
        </w:tc>
      </w:tr>
      <w:tr w:rsidR="00477E30" w:rsidRPr="00CB1D1C" w:rsidTr="00BF0A60">
        <w:tc>
          <w:tcPr>
            <w:tcW w:w="1292" w:type="pct"/>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Nëpunësi pas trajnimeve nuk ka treguar asnjë lloj përmirësimi të </w:t>
            </w:r>
            <w:proofErr w:type="spellStart"/>
            <w:r w:rsidRPr="00CB1D1C">
              <w:rPr>
                <w:rFonts w:ascii="CG Times" w:hAnsi="CG Times" w:cs="Arial"/>
                <w:sz w:val="18"/>
                <w:szCs w:val="18"/>
                <w:lang w:val="sq-AL"/>
              </w:rPr>
              <w:t>performancës</w:t>
            </w:r>
            <w:proofErr w:type="spellEnd"/>
          </w:p>
        </w:tc>
        <w:tc>
          <w:tcPr>
            <w:tcW w:w="1291" w:type="pct"/>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Nëpunësi pas trajnimeve ka treguar përmirësim të kënaqshëm të </w:t>
            </w:r>
            <w:proofErr w:type="spellStart"/>
            <w:r w:rsidRPr="00CB1D1C">
              <w:rPr>
                <w:rFonts w:ascii="CG Times" w:hAnsi="CG Times" w:cs="Arial"/>
                <w:sz w:val="18"/>
                <w:szCs w:val="18"/>
                <w:lang w:val="sq-AL"/>
              </w:rPr>
              <w:t>performancës</w:t>
            </w:r>
            <w:proofErr w:type="spellEnd"/>
          </w:p>
        </w:tc>
        <w:tc>
          <w:tcPr>
            <w:tcW w:w="1209" w:type="pct"/>
            <w:gridSpan w:val="2"/>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Nëpunësi pas trajnimeve ka treguar përmirësim të mirë të </w:t>
            </w:r>
            <w:proofErr w:type="spellStart"/>
            <w:r w:rsidRPr="00CB1D1C">
              <w:rPr>
                <w:rFonts w:ascii="CG Times" w:hAnsi="CG Times" w:cs="Arial"/>
                <w:sz w:val="18"/>
                <w:szCs w:val="18"/>
                <w:lang w:val="sq-AL"/>
              </w:rPr>
              <w:t>performancës</w:t>
            </w:r>
            <w:proofErr w:type="spellEnd"/>
          </w:p>
        </w:tc>
        <w:tc>
          <w:tcPr>
            <w:tcW w:w="1208" w:type="pct"/>
            <w:tcBorders>
              <w:bottom w:val="single" w:sz="4" w:space="0" w:color="auto"/>
            </w:tcBorders>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Nëpunësi pas trajnimeve ka përvetësuar dhe ofruar edhe tek kolegët dijet dhe njohuritë e marra</w:t>
            </w:r>
          </w:p>
        </w:tc>
      </w:tr>
      <w:tr w:rsidR="00477E30" w:rsidRPr="00CB1D1C" w:rsidTr="00BF0A60">
        <w:tc>
          <w:tcPr>
            <w:tcW w:w="1292" w:type="pct"/>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Komentet e zyrtarit raportues/ Shpjegime</w:t>
            </w:r>
          </w:p>
        </w:tc>
        <w:tc>
          <w:tcPr>
            <w:tcW w:w="1910" w:type="pct"/>
            <w:gridSpan w:val="2"/>
            <w:tcBorders>
              <w:right w:val="nil"/>
            </w:tcBorders>
          </w:tcPr>
          <w:p w:rsidR="00477E30" w:rsidRPr="00CB1D1C" w:rsidRDefault="00477E30" w:rsidP="00BF0A60">
            <w:pPr>
              <w:widowControl w:val="0"/>
              <w:spacing w:after="0" w:line="240" w:lineRule="auto"/>
              <w:rPr>
                <w:rFonts w:ascii="CG Times" w:hAnsi="CG Times" w:cs="Arial"/>
                <w:sz w:val="18"/>
                <w:szCs w:val="18"/>
                <w:lang w:val="sq-AL"/>
              </w:rPr>
            </w:pPr>
          </w:p>
        </w:tc>
        <w:tc>
          <w:tcPr>
            <w:tcW w:w="1798" w:type="pct"/>
            <w:gridSpan w:val="2"/>
            <w:tcBorders>
              <w:top w:val="single" w:sz="4" w:space="0" w:color="auto"/>
              <w:left w:val="nil"/>
            </w:tcBorders>
          </w:tcPr>
          <w:p w:rsidR="00477E30" w:rsidRPr="00CB1D1C" w:rsidRDefault="00477E30" w:rsidP="00BF0A60">
            <w:pPr>
              <w:widowControl w:val="0"/>
              <w:spacing w:after="0" w:line="240" w:lineRule="auto"/>
              <w:rPr>
                <w:rFonts w:ascii="CG Times" w:hAnsi="CG Times" w:cs="Arial"/>
                <w:sz w:val="18"/>
                <w:szCs w:val="18"/>
                <w:lang w:val="sq-AL"/>
              </w:rPr>
            </w:pPr>
          </w:p>
        </w:tc>
      </w:tr>
    </w:tbl>
    <w:p w:rsidR="00477E30" w:rsidRPr="00CB1D1C" w:rsidRDefault="00477E30" w:rsidP="00477E30">
      <w:pPr>
        <w:widowControl w:val="0"/>
        <w:spacing w:after="0" w:line="240" w:lineRule="auto"/>
        <w:rPr>
          <w:rFonts w:ascii="CG Times" w:hAnsi="CG Times" w:cs="Arial"/>
          <w:sz w:val="20"/>
          <w:szCs w:val="20"/>
          <w:lang w:val="sq-AL"/>
        </w:rPr>
      </w:pP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Palët nënshkruese kanë përcaktuar objektivat e punës, matësit e </w:t>
      </w:r>
      <w:proofErr w:type="spellStart"/>
      <w:r w:rsidRPr="00CB1D1C">
        <w:rPr>
          <w:rFonts w:ascii="CG Times" w:hAnsi="CG Times" w:cs="Arial"/>
          <w:sz w:val="20"/>
          <w:szCs w:val="20"/>
          <w:lang w:val="sq-AL"/>
        </w:rPr>
        <w:t>performancës</w:t>
      </w:r>
      <w:proofErr w:type="spellEnd"/>
      <w:r w:rsidRPr="00CB1D1C">
        <w:rPr>
          <w:rFonts w:ascii="CG Times" w:hAnsi="CG Times" w:cs="Arial"/>
          <w:sz w:val="20"/>
          <w:szCs w:val="20"/>
          <w:lang w:val="sq-AL"/>
        </w:rPr>
        <w:t xml:space="preserve"> dhe sjelljen e vlerësueshme profesionale dhe miratojnë përdorimin e tyre për ciklin e vlerësimit të rezultateve individuale në punë. </w:t>
      </w:r>
    </w:p>
    <w:p w:rsidR="00477E30" w:rsidRPr="00CB1D1C" w:rsidRDefault="00477E30" w:rsidP="00477E30">
      <w:pPr>
        <w:widowControl w:val="0"/>
        <w:spacing w:after="0" w:line="240" w:lineRule="auto"/>
        <w:rPr>
          <w:rFonts w:ascii="CG Times" w:hAnsi="CG Times" w:cs="Arial"/>
          <w:sz w:val="20"/>
          <w:szCs w:val="20"/>
          <w:lang w:val="sq-AL"/>
        </w:rPr>
      </w:pP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Zyrtarit raportues:…………………………………………</w:t>
      </w:r>
      <w:r w:rsidRPr="00CB1D1C">
        <w:rPr>
          <w:rFonts w:ascii="CG Times" w:hAnsi="CG Times" w:cs="Arial"/>
          <w:sz w:val="20"/>
          <w:szCs w:val="20"/>
          <w:lang w:val="sq-AL"/>
        </w:rPr>
        <w:tab/>
      </w:r>
      <w:r w:rsidRPr="00CB1D1C">
        <w:rPr>
          <w:rFonts w:ascii="CG Times" w:hAnsi="CG Times" w:cs="Arial"/>
          <w:sz w:val="20"/>
          <w:szCs w:val="20"/>
          <w:lang w:val="sq-AL"/>
        </w:rPr>
        <w:tab/>
        <w:t>Firma:</w:t>
      </w:r>
      <w:r w:rsidRPr="00CB1D1C">
        <w:rPr>
          <w:rFonts w:ascii="CG Times" w:hAnsi="CG Times" w:cs="Arial"/>
          <w:sz w:val="20"/>
          <w:szCs w:val="20"/>
          <w:lang w:val="sq-AL"/>
        </w:rPr>
        <w:tab/>
      </w:r>
      <w:r w:rsidRPr="00CB1D1C">
        <w:rPr>
          <w:rFonts w:ascii="CG Times" w:hAnsi="CG Times" w:cs="Arial"/>
          <w:sz w:val="20"/>
          <w:szCs w:val="20"/>
          <w:lang w:val="sq-AL"/>
        </w:rPr>
        <w:tab/>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Zyrtari </w:t>
      </w:r>
      <w:proofErr w:type="spellStart"/>
      <w:r w:rsidRPr="00CB1D1C">
        <w:rPr>
          <w:rFonts w:ascii="CG Times" w:hAnsi="CG Times" w:cs="Arial"/>
          <w:sz w:val="20"/>
          <w:szCs w:val="20"/>
          <w:lang w:val="sq-AL"/>
        </w:rPr>
        <w:t>kundërfirmues</w:t>
      </w:r>
      <w:proofErr w:type="spellEnd"/>
      <w:r w:rsidRPr="00CB1D1C">
        <w:rPr>
          <w:rFonts w:ascii="CG Times" w:hAnsi="CG Times" w:cs="Arial"/>
          <w:sz w:val="20"/>
          <w:szCs w:val="20"/>
          <w:lang w:val="sq-AL"/>
        </w:rPr>
        <w:t>:…………………………………...</w:t>
      </w:r>
      <w:r w:rsidRPr="00CB1D1C">
        <w:rPr>
          <w:rFonts w:ascii="CG Times" w:hAnsi="CG Times" w:cs="Arial"/>
          <w:sz w:val="20"/>
          <w:szCs w:val="20"/>
          <w:lang w:val="sq-AL"/>
        </w:rPr>
        <w:tab/>
      </w:r>
      <w:r w:rsidRPr="00CB1D1C">
        <w:rPr>
          <w:rFonts w:ascii="CG Times" w:hAnsi="CG Times" w:cs="Arial"/>
          <w:sz w:val="20"/>
          <w:szCs w:val="20"/>
          <w:lang w:val="sq-AL"/>
        </w:rPr>
        <w:tab/>
        <w:t>Firma:</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Zyrtari autorizues:…………………………………………</w:t>
      </w:r>
      <w:r w:rsidRPr="00CB1D1C">
        <w:rPr>
          <w:rFonts w:ascii="CG Times" w:hAnsi="CG Times" w:cs="Arial"/>
          <w:sz w:val="20"/>
          <w:szCs w:val="20"/>
          <w:lang w:val="sq-AL"/>
        </w:rPr>
        <w:tab/>
      </w:r>
      <w:r w:rsidRPr="00CB1D1C">
        <w:rPr>
          <w:rFonts w:ascii="CG Times" w:hAnsi="CG Times" w:cs="Arial"/>
          <w:sz w:val="20"/>
          <w:szCs w:val="20"/>
          <w:lang w:val="sq-AL"/>
        </w:rPr>
        <w:tab/>
        <w:t>Firma:</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Nëpunësi:………………………………………………..</w:t>
      </w:r>
      <w:r w:rsidRPr="00CB1D1C">
        <w:rPr>
          <w:rFonts w:ascii="CG Times" w:hAnsi="CG Times" w:cs="Arial"/>
          <w:sz w:val="20"/>
          <w:szCs w:val="20"/>
          <w:lang w:val="sq-AL"/>
        </w:rPr>
        <w:tab/>
      </w:r>
      <w:r w:rsidRPr="00CB1D1C">
        <w:rPr>
          <w:rFonts w:ascii="CG Times" w:hAnsi="CG Times" w:cs="Arial"/>
          <w:sz w:val="20"/>
          <w:szCs w:val="20"/>
          <w:lang w:val="sq-AL"/>
        </w:rPr>
        <w:tab/>
        <w:t>Firma:</w:t>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t xml:space="preserve">Data: </w:t>
      </w:r>
    </w:p>
    <w:p w:rsidR="00477E30" w:rsidRPr="00B07F69" w:rsidRDefault="00477E30" w:rsidP="00477E30">
      <w:pPr>
        <w:widowControl w:val="0"/>
        <w:spacing w:after="0" w:line="240" w:lineRule="auto"/>
        <w:rPr>
          <w:rFonts w:ascii="CG Times" w:hAnsi="CG Times" w:cs="Arial"/>
          <w:b/>
          <w:sz w:val="12"/>
          <w:szCs w:val="20"/>
          <w:lang w:val="sq-AL"/>
        </w:rPr>
      </w:pPr>
    </w:p>
    <w:p w:rsidR="00477E30" w:rsidRPr="00CB1D1C" w:rsidRDefault="00477E30" w:rsidP="00477E30">
      <w:pPr>
        <w:widowControl w:val="0"/>
        <w:spacing w:after="0" w:line="240" w:lineRule="auto"/>
        <w:rPr>
          <w:rFonts w:ascii="CG Times" w:hAnsi="CG Times" w:cs="Arial"/>
          <w:b/>
          <w:sz w:val="20"/>
          <w:szCs w:val="20"/>
          <w:lang w:val="sq-AL"/>
        </w:rPr>
      </w:pPr>
      <w:r w:rsidRPr="00CB1D1C">
        <w:rPr>
          <w:rFonts w:ascii="CG Times" w:hAnsi="CG Times" w:cs="Arial"/>
          <w:b/>
          <w:sz w:val="20"/>
          <w:szCs w:val="20"/>
          <w:lang w:val="sq-AL"/>
        </w:rPr>
        <w:t>Vlerësimi i përgjithshëm i rezultateve në punë</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Vlerësimi i përgjithshëm i rezultateve në punë është bazuar në </w:t>
      </w:r>
      <w:proofErr w:type="spellStart"/>
      <w:r w:rsidRPr="00CB1D1C">
        <w:rPr>
          <w:rFonts w:ascii="CG Times" w:hAnsi="CG Times" w:cs="Arial"/>
          <w:sz w:val="20"/>
          <w:szCs w:val="20"/>
          <w:lang w:val="sq-AL"/>
        </w:rPr>
        <w:t>performancën</w:t>
      </w:r>
      <w:proofErr w:type="spellEnd"/>
      <w:r w:rsidRPr="00CB1D1C">
        <w:rPr>
          <w:rFonts w:ascii="CG Times" w:hAnsi="CG Times" w:cs="Arial"/>
          <w:sz w:val="20"/>
          <w:szCs w:val="20"/>
          <w:lang w:val="sq-AL"/>
        </w:rPr>
        <w:t xml:space="preserve"> e nëpunësit gjatë realiz</w:t>
      </w:r>
      <w:r>
        <w:rPr>
          <w:rFonts w:ascii="CG Times" w:hAnsi="CG Times" w:cs="Arial"/>
          <w:sz w:val="20"/>
          <w:szCs w:val="20"/>
          <w:lang w:val="sq-AL"/>
        </w:rPr>
        <w:t>imit të objektivave të mësipërm</w:t>
      </w:r>
      <w:r w:rsidRPr="00CB1D1C">
        <w:rPr>
          <w:rFonts w:ascii="CG Times" w:hAnsi="CG Times" w:cs="Arial"/>
          <w:sz w:val="20"/>
          <w:szCs w:val="20"/>
          <w:lang w:val="sq-AL"/>
        </w:rPr>
        <w:t xml:space="preserve"> të miratuara dhe rezultateve të arritura në sjelljen profesionale.</w:t>
      </w:r>
    </w:p>
    <w:p w:rsidR="00477E30" w:rsidRPr="00CB1D1C" w:rsidRDefault="00477E30" w:rsidP="00477E30">
      <w:pPr>
        <w:widowControl w:val="0"/>
        <w:spacing w:after="0" w:line="240" w:lineRule="auto"/>
        <w:rPr>
          <w:rFonts w:ascii="CG Times" w:hAnsi="CG Times" w:cs="Arial"/>
          <w:b/>
          <w:sz w:val="20"/>
          <w:szCs w:val="20"/>
          <w:lang w:val="sq-AL"/>
        </w:rPr>
      </w:pPr>
      <w:r w:rsidRPr="00CB1D1C">
        <w:rPr>
          <w:rFonts w:ascii="CG Times" w:hAnsi="CG Times" w:cs="Arial"/>
          <w:b/>
          <w:sz w:val="20"/>
          <w:szCs w:val="20"/>
          <w:lang w:val="sq-AL"/>
        </w:rPr>
        <w:t>Vlerësimi:</w:t>
      </w:r>
    </w:p>
    <w:p w:rsidR="00477E30" w:rsidRDefault="00477E30" w:rsidP="00477E30">
      <w:pPr>
        <w:widowControl w:val="0"/>
        <w:spacing w:after="0" w:line="240" w:lineRule="auto"/>
        <w:rPr>
          <w:rFonts w:ascii="CG Times" w:hAnsi="CG Times" w:cs="Arial"/>
          <w:sz w:val="20"/>
          <w:szCs w:val="20"/>
          <w:lang w:val="sq-AL"/>
        </w:rPr>
      </w:pPr>
      <w:proofErr w:type="spellStart"/>
      <w:r>
        <w:rPr>
          <w:rFonts w:ascii="CG Times" w:hAnsi="CG Times" w:cs="Arial"/>
          <w:b/>
          <w:i/>
          <w:sz w:val="20"/>
          <w:szCs w:val="20"/>
          <w:lang w:val="sq-AL"/>
        </w:rPr>
        <w:t>Jo</w:t>
      </w:r>
      <w:r w:rsidRPr="00CB1D1C">
        <w:rPr>
          <w:rFonts w:ascii="CG Times" w:hAnsi="CG Times" w:cs="Arial"/>
          <w:b/>
          <w:i/>
          <w:sz w:val="20"/>
          <w:szCs w:val="20"/>
          <w:lang w:val="sq-AL"/>
        </w:rPr>
        <w:t>kënaqshëm</w:t>
      </w:r>
      <w:proofErr w:type="spellEnd"/>
      <w:r w:rsidRPr="00CB1D1C">
        <w:rPr>
          <w:rFonts w:ascii="CG Times" w:hAnsi="CG Times" w:cs="Arial"/>
          <w:b/>
          <w:i/>
          <w:sz w:val="20"/>
          <w:szCs w:val="20"/>
          <w:lang w:val="sq-AL"/>
        </w:rPr>
        <w:t xml:space="preserve"> (4):</w:t>
      </w:r>
      <w:r w:rsidRPr="00CB1D1C">
        <w:rPr>
          <w:rFonts w:ascii="CG Times" w:hAnsi="CG Times" w:cs="Arial"/>
          <w:sz w:val="20"/>
          <w:szCs w:val="20"/>
          <w:lang w:val="sq-AL"/>
        </w:rPr>
        <w:t xml:space="preserve"> Nëpunësi nuk i ka realizuar objektivat dhe nuk ka përmbushur </w:t>
      </w:r>
      <w:proofErr w:type="spellStart"/>
      <w:r w:rsidRPr="00CB1D1C">
        <w:rPr>
          <w:rFonts w:ascii="CG Times" w:hAnsi="CG Times" w:cs="Arial"/>
          <w:sz w:val="20"/>
          <w:szCs w:val="20"/>
          <w:lang w:val="sq-AL"/>
        </w:rPr>
        <w:t>pritshmëritë</w:t>
      </w:r>
      <w:proofErr w:type="spellEnd"/>
      <w:r w:rsidRPr="00CB1D1C">
        <w:rPr>
          <w:rFonts w:ascii="CG Times" w:hAnsi="CG Times" w:cs="Arial"/>
          <w:sz w:val="20"/>
          <w:szCs w:val="20"/>
          <w:lang w:val="sq-AL"/>
        </w:rPr>
        <w:t xml:space="preserve"> lidhur me qëndrimin dhe sjelljen profesionale;</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b/>
          <w:i/>
          <w:sz w:val="20"/>
          <w:szCs w:val="20"/>
          <w:lang w:val="sq-AL"/>
        </w:rPr>
        <w:t>Kënaqshëm (3):</w:t>
      </w:r>
      <w:r w:rsidRPr="00CB1D1C">
        <w:rPr>
          <w:rFonts w:ascii="CG Times" w:hAnsi="CG Times" w:cs="Arial"/>
          <w:sz w:val="20"/>
          <w:szCs w:val="20"/>
          <w:lang w:val="sq-AL"/>
        </w:rPr>
        <w:t xml:space="preserve"> Nëpunësi ka realizuar kënaqshëm objektivat dhe ka treguar një sjellje dhe qëndrim profesional relativisht të mirë;</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b/>
          <w:i/>
          <w:sz w:val="20"/>
          <w:szCs w:val="20"/>
          <w:lang w:val="sq-AL"/>
        </w:rPr>
        <w:t>Mirë (2):</w:t>
      </w:r>
      <w:r w:rsidRPr="00CB1D1C">
        <w:rPr>
          <w:rFonts w:ascii="CG Times" w:hAnsi="CG Times" w:cs="Arial"/>
          <w:sz w:val="20"/>
          <w:szCs w:val="20"/>
          <w:lang w:val="sq-AL"/>
        </w:rPr>
        <w:t xml:space="preserve"> Nëpunësi ka realizuar mirë objektivat dhe ka treguar një sjellje dhe qëndrim profesional të mirë;</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b/>
          <w:i/>
          <w:sz w:val="20"/>
          <w:szCs w:val="20"/>
          <w:lang w:val="sq-AL"/>
        </w:rPr>
        <w:t>Shumë mirë (1):</w:t>
      </w:r>
      <w:r w:rsidRPr="00CB1D1C">
        <w:rPr>
          <w:rFonts w:ascii="CG Times" w:hAnsi="CG Times" w:cs="Arial"/>
          <w:sz w:val="20"/>
          <w:szCs w:val="20"/>
          <w:lang w:val="sq-AL"/>
        </w:rPr>
        <w:t xml:space="preserve"> Nëpunësi k</w:t>
      </w:r>
      <w:r>
        <w:rPr>
          <w:rFonts w:ascii="CG Times" w:hAnsi="CG Times" w:cs="Arial"/>
          <w:sz w:val="20"/>
          <w:szCs w:val="20"/>
          <w:lang w:val="sq-AL"/>
        </w:rPr>
        <w:t xml:space="preserve">a realizuar shumë mirë të gjithë objektivat </w:t>
      </w:r>
      <w:r w:rsidRPr="00CB1D1C">
        <w:rPr>
          <w:rFonts w:ascii="CG Times" w:hAnsi="CG Times" w:cs="Arial"/>
          <w:sz w:val="20"/>
          <w:szCs w:val="20"/>
          <w:lang w:val="sq-AL"/>
        </w:rPr>
        <w:t>dhe ka treguar një sjellje dhe qëndrim profesional të dalluar nga të tjerët.</w:t>
      </w:r>
    </w:p>
    <w:p w:rsidR="00477E30" w:rsidRPr="004840AF" w:rsidRDefault="00477E30" w:rsidP="00477E30">
      <w:pPr>
        <w:widowControl w:val="0"/>
        <w:spacing w:after="0" w:line="240" w:lineRule="auto"/>
        <w:rPr>
          <w:rFonts w:ascii="CG Times" w:hAnsi="CG Times" w:cs="Arial"/>
          <w:sz w:val="12"/>
          <w:szCs w:val="20"/>
          <w:lang w:val="sq-AL"/>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74"/>
        <w:gridCol w:w="2470"/>
        <w:gridCol w:w="2315"/>
        <w:gridCol w:w="1323"/>
        <w:gridCol w:w="992"/>
      </w:tblGrid>
      <w:tr w:rsidR="00477E30" w:rsidRPr="003E6EB3" w:rsidTr="00BF0A60">
        <w:tc>
          <w:tcPr>
            <w:tcW w:w="1292" w:type="pct"/>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90" w:type="pct"/>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9" w:type="pct"/>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c>
          <w:tcPr>
            <w:tcW w:w="1209" w:type="pct"/>
            <w:gridSpan w:val="2"/>
          </w:tcPr>
          <w:p w:rsidR="00477E30" w:rsidRPr="003E6EB3" w:rsidRDefault="00477E30" w:rsidP="00BF0A60">
            <w:pPr>
              <w:widowControl w:val="0"/>
              <w:spacing w:after="0" w:line="240" w:lineRule="auto"/>
              <w:rPr>
                <w:rFonts w:ascii="CG Times" w:hAnsi="CG Times"/>
                <w:b/>
                <w:sz w:val="18"/>
                <w:szCs w:val="18"/>
                <w:lang w:val="sq-AL"/>
              </w:rPr>
            </w:pPr>
            <w:r w:rsidRPr="003E6EB3">
              <w:rPr>
                <w:rFonts w:ascii="CG Times" w:hAnsi="CG Times" w:cs="Arial"/>
                <w:b/>
                <w:sz w:val="18"/>
                <w:szCs w:val="18"/>
                <w:lang w:val="sq-AL"/>
              </w:rPr>
              <w:t>Vlerësimi i zyrtarit raportues</w:t>
            </w:r>
          </w:p>
        </w:tc>
      </w:tr>
      <w:tr w:rsidR="00477E30" w:rsidRPr="00CB1D1C" w:rsidTr="00BF0A60">
        <w:tc>
          <w:tcPr>
            <w:tcW w:w="1292"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4</w:t>
            </w:r>
          </w:p>
        </w:tc>
        <w:tc>
          <w:tcPr>
            <w:tcW w:w="1290"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3</w:t>
            </w:r>
          </w:p>
        </w:tc>
        <w:tc>
          <w:tcPr>
            <w:tcW w:w="1209" w:type="pct"/>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2</w:t>
            </w:r>
          </w:p>
        </w:tc>
        <w:tc>
          <w:tcPr>
            <w:tcW w:w="1209" w:type="pct"/>
            <w:gridSpan w:val="2"/>
          </w:tcPr>
          <w:p w:rsidR="00477E30" w:rsidRPr="00CB1D1C" w:rsidRDefault="00477E30" w:rsidP="00BF0A60">
            <w:pPr>
              <w:pStyle w:val="ListParagraph"/>
              <w:widowControl w:val="0"/>
              <w:spacing w:after="0" w:line="240" w:lineRule="auto"/>
              <w:rPr>
                <w:rFonts w:ascii="CG Times" w:hAnsi="CG Times" w:cs="Arial"/>
                <w:sz w:val="18"/>
                <w:szCs w:val="18"/>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18"/>
                <w:szCs w:val="18"/>
                <w:lang w:val="sq-AL"/>
              </w:rPr>
              <w:t>1</w:t>
            </w:r>
          </w:p>
        </w:tc>
      </w:tr>
      <w:tr w:rsidR="00477E30" w:rsidRPr="00CB1D1C" w:rsidTr="00BF0A60">
        <w:tc>
          <w:tcPr>
            <w:tcW w:w="1292" w:type="pct"/>
            <w:tcBorders>
              <w:bottom w:val="single" w:sz="4" w:space="0" w:color="auto"/>
            </w:tcBorders>
          </w:tcPr>
          <w:p w:rsidR="00477E30" w:rsidRPr="00CB1D1C" w:rsidRDefault="00477E30" w:rsidP="00BF0A60">
            <w:pPr>
              <w:widowControl w:val="0"/>
              <w:spacing w:after="0" w:line="240" w:lineRule="auto"/>
              <w:jc w:val="center"/>
              <w:rPr>
                <w:rFonts w:ascii="CG Times" w:hAnsi="CG Times" w:cs="Arial"/>
                <w:sz w:val="18"/>
                <w:szCs w:val="18"/>
                <w:lang w:val="sq-AL"/>
              </w:rPr>
            </w:pPr>
            <w:proofErr w:type="spellStart"/>
            <w:r w:rsidRPr="00CB1D1C">
              <w:rPr>
                <w:rFonts w:ascii="CG Times" w:hAnsi="CG Times" w:cs="Arial"/>
                <w:sz w:val="18"/>
                <w:szCs w:val="18"/>
                <w:lang w:val="sq-AL"/>
              </w:rPr>
              <w:t>Jokënaqshëm</w:t>
            </w:r>
            <w:proofErr w:type="spellEnd"/>
            <w:r w:rsidRPr="00CB1D1C">
              <w:rPr>
                <w:rFonts w:ascii="CG Times" w:hAnsi="CG Times" w:cs="Arial"/>
                <w:sz w:val="18"/>
                <w:szCs w:val="18"/>
                <w:lang w:val="sq-AL"/>
              </w:rPr>
              <w:t xml:space="preserve"> </w:t>
            </w:r>
          </w:p>
        </w:tc>
        <w:tc>
          <w:tcPr>
            <w:tcW w:w="1290" w:type="pct"/>
            <w:tcBorders>
              <w:bottom w:val="single" w:sz="4" w:space="0" w:color="auto"/>
            </w:tcBorders>
          </w:tcPr>
          <w:p w:rsidR="00477E30" w:rsidRPr="00CB1D1C" w:rsidRDefault="00477E30" w:rsidP="00BF0A60">
            <w:pPr>
              <w:widowControl w:val="0"/>
              <w:spacing w:after="0" w:line="240" w:lineRule="auto"/>
              <w:jc w:val="center"/>
              <w:rPr>
                <w:rFonts w:ascii="CG Times" w:hAnsi="CG Times" w:cs="Arial"/>
                <w:sz w:val="18"/>
                <w:szCs w:val="18"/>
                <w:lang w:val="sq-AL"/>
              </w:rPr>
            </w:pPr>
            <w:r w:rsidRPr="00CB1D1C">
              <w:rPr>
                <w:rFonts w:ascii="CG Times" w:hAnsi="CG Times" w:cs="Arial"/>
                <w:sz w:val="18"/>
                <w:szCs w:val="18"/>
                <w:lang w:val="sq-AL"/>
              </w:rPr>
              <w:t xml:space="preserve">Kënaqshëm </w:t>
            </w:r>
          </w:p>
        </w:tc>
        <w:tc>
          <w:tcPr>
            <w:tcW w:w="1209" w:type="pct"/>
            <w:tcBorders>
              <w:bottom w:val="single" w:sz="4" w:space="0" w:color="auto"/>
            </w:tcBorders>
          </w:tcPr>
          <w:p w:rsidR="00477E30" w:rsidRPr="00CB1D1C" w:rsidRDefault="00477E30" w:rsidP="00BF0A60">
            <w:pPr>
              <w:widowControl w:val="0"/>
              <w:spacing w:after="0" w:line="240" w:lineRule="auto"/>
              <w:jc w:val="center"/>
              <w:rPr>
                <w:rFonts w:ascii="CG Times" w:hAnsi="CG Times" w:cs="Arial"/>
                <w:sz w:val="18"/>
                <w:szCs w:val="18"/>
                <w:lang w:val="sq-AL"/>
              </w:rPr>
            </w:pPr>
            <w:r w:rsidRPr="00CB1D1C">
              <w:rPr>
                <w:rFonts w:ascii="CG Times" w:hAnsi="CG Times" w:cs="Arial"/>
                <w:sz w:val="18"/>
                <w:szCs w:val="18"/>
                <w:lang w:val="sq-AL"/>
              </w:rPr>
              <w:t xml:space="preserve">Mirë </w:t>
            </w:r>
          </w:p>
        </w:tc>
        <w:tc>
          <w:tcPr>
            <w:tcW w:w="1209" w:type="pct"/>
            <w:gridSpan w:val="2"/>
            <w:tcBorders>
              <w:bottom w:val="single" w:sz="4" w:space="0" w:color="auto"/>
            </w:tcBorders>
          </w:tcPr>
          <w:p w:rsidR="00477E30" w:rsidRPr="00CB1D1C" w:rsidRDefault="00477E30" w:rsidP="00BF0A60">
            <w:pPr>
              <w:widowControl w:val="0"/>
              <w:spacing w:after="0" w:line="240" w:lineRule="auto"/>
              <w:jc w:val="center"/>
              <w:rPr>
                <w:rFonts w:ascii="CG Times" w:hAnsi="CG Times" w:cs="Arial"/>
                <w:sz w:val="18"/>
                <w:szCs w:val="18"/>
                <w:lang w:val="sq-AL"/>
              </w:rPr>
            </w:pPr>
            <w:r w:rsidRPr="00CB1D1C">
              <w:rPr>
                <w:rFonts w:ascii="CG Times" w:hAnsi="CG Times" w:cs="Arial"/>
                <w:sz w:val="18"/>
                <w:szCs w:val="18"/>
                <w:lang w:val="sq-AL"/>
              </w:rPr>
              <w:t xml:space="preserve">Shumë mirë </w:t>
            </w:r>
          </w:p>
        </w:tc>
      </w:tr>
      <w:tr w:rsidR="00477E30" w:rsidRPr="00CB1D1C" w:rsidTr="00BF0A60">
        <w:tc>
          <w:tcPr>
            <w:tcW w:w="1292" w:type="pct"/>
            <w:tcBorders>
              <w:bottom w:val="single" w:sz="4" w:space="0" w:color="auto"/>
            </w:tcBorders>
          </w:tcPr>
          <w:p w:rsidR="00477E30" w:rsidRPr="00CB1D1C" w:rsidRDefault="00477E30" w:rsidP="00BF0A60">
            <w:pPr>
              <w:widowControl w:val="0"/>
              <w:spacing w:after="0" w:line="240" w:lineRule="auto"/>
              <w:jc w:val="center"/>
              <w:rPr>
                <w:rFonts w:ascii="CG Times" w:hAnsi="CG Times" w:cs="Arial"/>
                <w:sz w:val="18"/>
                <w:szCs w:val="18"/>
                <w:lang w:val="sq-AL"/>
              </w:rPr>
            </w:pPr>
            <w:r w:rsidRPr="00CB1D1C">
              <w:rPr>
                <w:rFonts w:ascii="CG Times" w:hAnsi="CG Times" w:cs="Arial"/>
                <w:sz w:val="18"/>
                <w:szCs w:val="18"/>
                <w:lang w:val="sq-AL"/>
              </w:rPr>
              <w:t xml:space="preserve">Komente të zyrtarit raportues </w:t>
            </w:r>
          </w:p>
        </w:tc>
        <w:tc>
          <w:tcPr>
            <w:tcW w:w="3708" w:type="pct"/>
            <w:gridSpan w:val="4"/>
            <w:tcBorders>
              <w:bottom w:val="single" w:sz="4" w:space="0" w:color="auto"/>
            </w:tcBorders>
          </w:tcPr>
          <w:p w:rsidR="00477E30" w:rsidRPr="00CB1D1C" w:rsidRDefault="00477E30" w:rsidP="00BF0A60">
            <w:pPr>
              <w:widowControl w:val="0"/>
              <w:spacing w:after="0" w:line="240" w:lineRule="auto"/>
              <w:jc w:val="center"/>
              <w:rPr>
                <w:rFonts w:ascii="CG Times" w:hAnsi="CG Times" w:cs="Arial"/>
                <w:sz w:val="18"/>
                <w:szCs w:val="18"/>
                <w:lang w:val="sq-AL"/>
              </w:rPr>
            </w:pPr>
          </w:p>
        </w:tc>
      </w:tr>
      <w:tr w:rsidR="00477E30" w:rsidRPr="00CB1D1C" w:rsidTr="00BF0A60">
        <w:trPr>
          <w:gridAfter w:val="1"/>
          <w:wAfter w:w="1107" w:type="dxa"/>
        </w:trPr>
        <w:tc>
          <w:tcPr>
            <w:tcW w:w="4482" w:type="pct"/>
            <w:gridSpan w:val="4"/>
            <w:tcBorders>
              <w:left w:val="nil"/>
              <w:bottom w:val="nil"/>
              <w:right w:val="nil"/>
            </w:tcBorders>
          </w:tcPr>
          <w:p w:rsidR="00477E30" w:rsidRPr="004840AF" w:rsidRDefault="00477E30" w:rsidP="00BF0A60">
            <w:pPr>
              <w:widowControl w:val="0"/>
              <w:spacing w:after="0" w:line="240" w:lineRule="auto"/>
              <w:rPr>
                <w:rFonts w:ascii="CG Times" w:hAnsi="CG Times" w:cs="Arial"/>
                <w:sz w:val="10"/>
                <w:szCs w:val="18"/>
                <w:lang w:val="sq-AL"/>
              </w:rPr>
            </w:pPr>
          </w:p>
        </w:tc>
      </w:tr>
    </w:tbl>
    <w:p w:rsidR="00477E30" w:rsidRPr="00CB1D1C" w:rsidRDefault="00477E30" w:rsidP="00477E30">
      <w:pPr>
        <w:widowControl w:val="0"/>
        <w:spacing w:after="0" w:line="240" w:lineRule="auto"/>
        <w:rPr>
          <w:rFonts w:ascii="CG Times" w:hAnsi="CG Times" w:cs="Arial"/>
          <w:b/>
          <w:sz w:val="20"/>
          <w:szCs w:val="20"/>
          <w:lang w:val="sq-AL"/>
        </w:rPr>
      </w:pPr>
      <w:r w:rsidRPr="00CB1D1C">
        <w:rPr>
          <w:rFonts w:ascii="CG Times" w:hAnsi="CG Times" w:cs="Arial"/>
          <w:b/>
          <w:sz w:val="20"/>
          <w:szCs w:val="20"/>
          <w:lang w:val="sq-AL"/>
        </w:rPr>
        <w:t xml:space="preserve">Ndarja D: Nënshkrimi  </w:t>
      </w:r>
    </w:p>
    <w:p w:rsidR="00477E30" w:rsidRPr="00CB1D1C" w:rsidRDefault="00477E30" w:rsidP="00477E30">
      <w:pPr>
        <w:pStyle w:val="ListParagraph"/>
        <w:widowControl w:val="0"/>
        <w:numPr>
          <w:ilvl w:val="0"/>
          <w:numId w:val="21"/>
        </w:numPr>
        <w:spacing w:after="0" w:line="240" w:lineRule="auto"/>
        <w:jc w:val="both"/>
        <w:rPr>
          <w:rFonts w:ascii="CG Times" w:hAnsi="CG Times" w:cs="Arial"/>
          <w:sz w:val="20"/>
          <w:szCs w:val="20"/>
          <w:lang w:val="sq-AL"/>
        </w:rPr>
      </w:pPr>
      <w:r w:rsidRPr="00CB1D1C">
        <w:rPr>
          <w:rFonts w:ascii="CG Times" w:hAnsi="CG Times" w:cs="Arial"/>
          <w:sz w:val="20"/>
          <w:szCs w:val="20"/>
          <w:lang w:val="sq-AL"/>
        </w:rPr>
        <w:t>Unë deklaroj se kam kryer vlerësimin e mësipërm për nëpunësin.</w:t>
      </w:r>
    </w:p>
    <w:p w:rsidR="00477E30" w:rsidRPr="00CB1D1C" w:rsidRDefault="00477E30" w:rsidP="00477E30">
      <w:pPr>
        <w:widowControl w:val="0"/>
        <w:spacing w:after="0" w:line="240" w:lineRule="auto"/>
        <w:contextualSpacing/>
        <w:rPr>
          <w:rFonts w:ascii="CG Times" w:hAnsi="CG Times" w:cs="Arial"/>
          <w:sz w:val="20"/>
          <w:szCs w:val="20"/>
          <w:lang w:val="sq-AL"/>
        </w:rPr>
      </w:pPr>
      <w:r w:rsidRPr="00CB1D1C">
        <w:rPr>
          <w:rFonts w:ascii="CG Times" w:hAnsi="CG Times" w:cs="Arial"/>
          <w:sz w:val="20"/>
          <w:szCs w:val="20"/>
          <w:lang w:val="sq-AL"/>
        </w:rPr>
        <w:t>Nënshkrimi i zyrtarit raportues</w:t>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Pr>
          <w:rFonts w:ascii="CG Times" w:hAnsi="CG Times" w:cs="Arial"/>
          <w:sz w:val="20"/>
          <w:szCs w:val="20"/>
          <w:lang w:val="sq-AL"/>
        </w:rPr>
        <w:tab/>
      </w:r>
      <w:r w:rsidRPr="00CB1D1C">
        <w:rPr>
          <w:rFonts w:ascii="CG Times" w:hAnsi="CG Times" w:cs="Arial"/>
          <w:sz w:val="20"/>
          <w:szCs w:val="20"/>
          <w:lang w:val="sq-AL"/>
        </w:rPr>
        <w:t>Data: ……………….</w:t>
      </w:r>
    </w:p>
    <w:p w:rsidR="00477E30" w:rsidRPr="00CB1D1C" w:rsidRDefault="00477E30" w:rsidP="00477E30">
      <w:pPr>
        <w:pStyle w:val="ListParagraph"/>
        <w:widowControl w:val="0"/>
        <w:numPr>
          <w:ilvl w:val="0"/>
          <w:numId w:val="21"/>
        </w:numPr>
        <w:spacing w:after="0" w:line="240" w:lineRule="auto"/>
        <w:jc w:val="both"/>
        <w:rPr>
          <w:rFonts w:ascii="CG Times" w:hAnsi="CG Times" w:cs="Arial"/>
          <w:sz w:val="20"/>
          <w:szCs w:val="20"/>
          <w:lang w:val="sq-AL"/>
        </w:rPr>
      </w:pPr>
      <w:r w:rsidRPr="00CB1D1C">
        <w:rPr>
          <w:rFonts w:ascii="CG Times" w:hAnsi="CG Times" w:cs="Arial"/>
          <w:sz w:val="20"/>
          <w:szCs w:val="20"/>
          <w:lang w:val="sq-AL"/>
        </w:rPr>
        <w:t>Unë deklaroj se kam marrë dhe kam lexuar vlerësimin e mësipërm.</w:t>
      </w:r>
    </w:p>
    <w:p w:rsidR="00477E30" w:rsidRPr="00CB1D1C" w:rsidRDefault="00477E30" w:rsidP="00477E30">
      <w:pPr>
        <w:pStyle w:val="ListParagraph"/>
        <w:widowControl w:val="0"/>
        <w:spacing w:after="0" w:line="240" w:lineRule="auto"/>
        <w:jc w:val="both"/>
        <w:rPr>
          <w:rFonts w:ascii="CG Times" w:hAnsi="CG Times" w:cs="Arial"/>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20"/>
          <w:szCs w:val="20"/>
          <w:lang w:val="sq-AL"/>
        </w:rPr>
        <w:t>Jam dakor</w:t>
      </w:r>
      <w:r>
        <w:rPr>
          <w:rFonts w:ascii="CG Times" w:hAnsi="CG Times" w:cs="Arial"/>
          <w:sz w:val="20"/>
          <w:szCs w:val="20"/>
          <w:lang w:val="sq-AL"/>
        </w:rPr>
        <w:t>d</w:t>
      </w:r>
      <w:r w:rsidRPr="00CB1D1C">
        <w:rPr>
          <w:rFonts w:ascii="CG Times" w:hAnsi="CG Times" w:cs="Arial"/>
          <w:sz w:val="20"/>
          <w:szCs w:val="20"/>
          <w:lang w:val="sq-AL"/>
        </w:rPr>
        <w:t xml:space="preserve"> me vlerësimin</w:t>
      </w:r>
      <w:r>
        <w:rPr>
          <w:rFonts w:ascii="CG Times" w:hAnsi="CG Times" w:cs="Arial"/>
          <w:sz w:val="20"/>
          <w:szCs w:val="20"/>
          <w:lang w:val="sq-AL"/>
        </w:rPr>
        <w:t>.</w:t>
      </w:r>
    </w:p>
    <w:p w:rsidR="00477E30" w:rsidRPr="00CB1D1C" w:rsidRDefault="00477E30" w:rsidP="00477E30">
      <w:pPr>
        <w:pStyle w:val="ListParagraph"/>
        <w:widowControl w:val="0"/>
        <w:spacing w:after="0" w:line="240" w:lineRule="auto"/>
        <w:jc w:val="both"/>
        <w:rPr>
          <w:rFonts w:ascii="CG Times" w:hAnsi="CG Times" w:cs="Arial"/>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20"/>
          <w:szCs w:val="20"/>
          <w:lang w:val="sq-AL"/>
        </w:rPr>
        <w:t>Nuk jam dakor</w:t>
      </w:r>
      <w:r>
        <w:rPr>
          <w:rFonts w:ascii="CG Times" w:hAnsi="CG Times" w:cs="Arial"/>
          <w:sz w:val="20"/>
          <w:szCs w:val="20"/>
          <w:lang w:val="sq-AL"/>
        </w:rPr>
        <w:t>d</w:t>
      </w:r>
      <w:r w:rsidRPr="00CB1D1C">
        <w:rPr>
          <w:rFonts w:ascii="CG Times" w:hAnsi="CG Times" w:cs="Arial"/>
          <w:sz w:val="20"/>
          <w:szCs w:val="20"/>
          <w:lang w:val="sq-AL"/>
        </w:rPr>
        <w:t xml:space="preserve"> me vlerësimin</w:t>
      </w:r>
    </w:p>
    <w:p w:rsidR="00477E30" w:rsidRPr="00CB1D1C" w:rsidRDefault="00477E30" w:rsidP="00477E30">
      <w:pPr>
        <w:widowControl w:val="0"/>
        <w:spacing w:after="0" w:line="240" w:lineRule="auto"/>
        <w:contextualSpacing/>
        <w:rPr>
          <w:rFonts w:ascii="CG Times" w:hAnsi="CG Times" w:cs="Arial"/>
          <w:sz w:val="20"/>
          <w:szCs w:val="20"/>
          <w:lang w:val="sq-AL"/>
        </w:rPr>
      </w:pPr>
      <w:r w:rsidRPr="00CB1D1C">
        <w:rPr>
          <w:rFonts w:ascii="CG Times" w:hAnsi="CG Times" w:cs="Arial"/>
          <w:sz w:val="20"/>
          <w:szCs w:val="20"/>
          <w:lang w:val="sq-AL"/>
        </w:rPr>
        <w:t xml:space="preserve">Nënshkrimi i zyrtarit </w:t>
      </w:r>
      <w:proofErr w:type="spellStart"/>
      <w:r w:rsidRPr="00CB1D1C">
        <w:rPr>
          <w:rFonts w:ascii="CG Times" w:hAnsi="CG Times" w:cs="Arial"/>
          <w:sz w:val="20"/>
          <w:szCs w:val="20"/>
          <w:lang w:val="sq-AL"/>
        </w:rPr>
        <w:t>kundërfirmues</w:t>
      </w:r>
      <w:proofErr w:type="spellEnd"/>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Pr>
          <w:rFonts w:ascii="CG Times" w:hAnsi="CG Times" w:cs="Arial"/>
          <w:sz w:val="20"/>
          <w:szCs w:val="20"/>
          <w:lang w:val="sq-AL"/>
        </w:rPr>
        <w:tab/>
      </w:r>
      <w:r w:rsidRPr="00CB1D1C">
        <w:rPr>
          <w:rFonts w:ascii="CG Times" w:hAnsi="CG Times" w:cs="Arial"/>
          <w:sz w:val="20"/>
          <w:szCs w:val="20"/>
          <w:lang w:val="sq-AL"/>
        </w:rPr>
        <w:t>Data: ………………</w:t>
      </w:r>
    </w:p>
    <w:p w:rsidR="00477E30" w:rsidRPr="00CB1D1C" w:rsidRDefault="00477E30" w:rsidP="00477E30">
      <w:pPr>
        <w:pStyle w:val="ListParagraph"/>
        <w:widowControl w:val="0"/>
        <w:numPr>
          <w:ilvl w:val="0"/>
          <w:numId w:val="21"/>
        </w:numPr>
        <w:spacing w:after="0" w:line="240" w:lineRule="auto"/>
        <w:jc w:val="both"/>
        <w:rPr>
          <w:rFonts w:ascii="CG Times" w:hAnsi="CG Times" w:cs="Arial"/>
          <w:sz w:val="20"/>
          <w:szCs w:val="20"/>
          <w:lang w:val="sq-AL"/>
        </w:rPr>
      </w:pPr>
      <w:r w:rsidRPr="00CB1D1C">
        <w:rPr>
          <w:rFonts w:ascii="CG Times" w:hAnsi="CG Times" w:cs="Arial"/>
          <w:sz w:val="20"/>
          <w:szCs w:val="20"/>
          <w:lang w:val="sq-AL"/>
        </w:rPr>
        <w:t>Unë deklaroj se kam marrë dhe kam lexuar vlerësimin e mësipërm.</w:t>
      </w:r>
    </w:p>
    <w:p w:rsidR="00477E30" w:rsidRPr="00CB1D1C" w:rsidRDefault="00477E30" w:rsidP="00477E30">
      <w:pPr>
        <w:pStyle w:val="ListParagraph"/>
        <w:widowControl w:val="0"/>
        <w:spacing w:after="0" w:line="240" w:lineRule="auto"/>
        <w:jc w:val="both"/>
        <w:rPr>
          <w:rFonts w:ascii="CG Times" w:hAnsi="CG Times" w:cs="Arial"/>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20"/>
          <w:szCs w:val="20"/>
          <w:lang w:val="sq-AL"/>
        </w:rPr>
        <w:t>Jam dakor</w:t>
      </w:r>
      <w:r>
        <w:rPr>
          <w:rFonts w:ascii="CG Times" w:hAnsi="CG Times" w:cs="Arial"/>
          <w:sz w:val="20"/>
          <w:szCs w:val="20"/>
          <w:lang w:val="sq-AL"/>
        </w:rPr>
        <w:t>d</w:t>
      </w:r>
      <w:r w:rsidRPr="00CB1D1C">
        <w:rPr>
          <w:rFonts w:ascii="CG Times" w:hAnsi="CG Times" w:cs="Arial"/>
          <w:sz w:val="20"/>
          <w:szCs w:val="20"/>
          <w:lang w:val="sq-AL"/>
        </w:rPr>
        <w:t xml:space="preserve"> me vlerësimin</w:t>
      </w:r>
    </w:p>
    <w:p w:rsidR="00477E30" w:rsidRPr="00B07F69" w:rsidRDefault="00477E30" w:rsidP="00477E30">
      <w:pPr>
        <w:pStyle w:val="ListParagraph"/>
        <w:widowControl w:val="0"/>
        <w:spacing w:after="0" w:line="240" w:lineRule="auto"/>
        <w:jc w:val="both"/>
        <w:rPr>
          <w:rFonts w:ascii="CG Times" w:hAnsi="CG Times" w:cs="Arial"/>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20"/>
          <w:szCs w:val="20"/>
          <w:lang w:val="sq-AL"/>
        </w:rPr>
        <w:t>Nuk jam dakor</w:t>
      </w:r>
      <w:r>
        <w:rPr>
          <w:rFonts w:ascii="CG Times" w:hAnsi="CG Times" w:cs="Arial"/>
          <w:sz w:val="20"/>
          <w:szCs w:val="20"/>
          <w:lang w:val="sq-AL"/>
        </w:rPr>
        <w:t>d</w:t>
      </w:r>
      <w:r w:rsidRPr="00CB1D1C">
        <w:rPr>
          <w:rFonts w:ascii="CG Times" w:hAnsi="CG Times" w:cs="Arial"/>
          <w:sz w:val="20"/>
          <w:szCs w:val="20"/>
          <w:lang w:val="sq-AL"/>
        </w:rPr>
        <w:t xml:space="preserve"> me vlerësimin</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Nënshkrimi i zyrtarit autorizues</w:t>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t>Data:………………</w:t>
      </w:r>
    </w:p>
    <w:p w:rsidR="00477E30" w:rsidRPr="00CB1D1C" w:rsidRDefault="00477E30" w:rsidP="00477E30">
      <w:pPr>
        <w:pStyle w:val="ListParagraph"/>
        <w:widowControl w:val="0"/>
        <w:numPr>
          <w:ilvl w:val="0"/>
          <w:numId w:val="21"/>
        </w:numPr>
        <w:spacing w:after="0" w:line="240" w:lineRule="auto"/>
        <w:jc w:val="both"/>
        <w:rPr>
          <w:rFonts w:ascii="CG Times" w:hAnsi="CG Times" w:cs="Arial"/>
          <w:sz w:val="20"/>
          <w:szCs w:val="20"/>
          <w:lang w:val="sq-AL"/>
        </w:rPr>
      </w:pPr>
      <w:r w:rsidRPr="00CB1D1C">
        <w:rPr>
          <w:rFonts w:ascii="CG Times" w:hAnsi="CG Times" w:cs="Arial"/>
          <w:sz w:val="20"/>
          <w:szCs w:val="20"/>
          <w:lang w:val="sq-AL"/>
        </w:rPr>
        <w:t>Unë deklaroj se kam marrë dhe kam lexuar vlerësimin e mësipërm.</w:t>
      </w:r>
    </w:p>
    <w:p w:rsidR="00477E30" w:rsidRPr="00CB1D1C" w:rsidRDefault="00477E30" w:rsidP="00477E30">
      <w:pPr>
        <w:pStyle w:val="ListParagraph"/>
        <w:widowControl w:val="0"/>
        <w:spacing w:after="0" w:line="240" w:lineRule="auto"/>
        <w:jc w:val="both"/>
        <w:rPr>
          <w:rFonts w:ascii="CG Times" w:hAnsi="CG Times" w:cs="Arial"/>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20"/>
          <w:szCs w:val="20"/>
          <w:lang w:val="sq-AL"/>
        </w:rPr>
        <w:t>Jam dakor</w:t>
      </w:r>
      <w:r>
        <w:rPr>
          <w:rFonts w:ascii="CG Times" w:hAnsi="CG Times" w:cs="Arial"/>
          <w:sz w:val="20"/>
          <w:szCs w:val="20"/>
          <w:lang w:val="sq-AL"/>
        </w:rPr>
        <w:t>d</w:t>
      </w:r>
      <w:r w:rsidRPr="00CB1D1C">
        <w:rPr>
          <w:rFonts w:ascii="CG Times" w:hAnsi="CG Times" w:cs="Arial"/>
          <w:sz w:val="20"/>
          <w:szCs w:val="20"/>
          <w:lang w:val="sq-AL"/>
        </w:rPr>
        <w:t xml:space="preserve"> me vlerësimin;</w:t>
      </w:r>
    </w:p>
    <w:p w:rsidR="00477E30" w:rsidRPr="00CB1D1C" w:rsidRDefault="00477E30" w:rsidP="00477E30">
      <w:pPr>
        <w:pStyle w:val="ListParagraph"/>
        <w:widowControl w:val="0"/>
        <w:spacing w:after="0" w:line="240" w:lineRule="auto"/>
        <w:jc w:val="both"/>
        <w:rPr>
          <w:rFonts w:ascii="CG Times" w:hAnsi="CG Times" w:cs="Arial"/>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20"/>
          <w:szCs w:val="20"/>
          <w:lang w:val="sq-AL"/>
        </w:rPr>
        <w:t>Nuk jam dakor</w:t>
      </w:r>
      <w:r>
        <w:rPr>
          <w:rFonts w:ascii="CG Times" w:hAnsi="CG Times" w:cs="Arial"/>
          <w:sz w:val="20"/>
          <w:szCs w:val="20"/>
          <w:lang w:val="sq-AL"/>
        </w:rPr>
        <w:t>d</w:t>
      </w:r>
      <w:r w:rsidRPr="00CB1D1C">
        <w:rPr>
          <w:rFonts w:ascii="CG Times" w:hAnsi="CG Times" w:cs="Arial"/>
          <w:sz w:val="20"/>
          <w:szCs w:val="20"/>
          <w:lang w:val="sq-AL"/>
        </w:rPr>
        <w:t xml:space="preserve"> me vlerësimin.</w:t>
      </w:r>
    </w:p>
    <w:p w:rsidR="00477E30" w:rsidRPr="00CB1D1C" w:rsidRDefault="00477E30" w:rsidP="00477E30">
      <w:pPr>
        <w:widowControl w:val="0"/>
        <w:spacing w:after="0" w:line="240" w:lineRule="auto"/>
        <w:contextualSpacing/>
        <w:rPr>
          <w:rFonts w:ascii="CG Times" w:hAnsi="CG Times" w:cs="Arial"/>
          <w:sz w:val="20"/>
          <w:szCs w:val="20"/>
          <w:lang w:val="sq-AL"/>
        </w:rPr>
      </w:pPr>
      <w:r w:rsidRPr="00CB1D1C">
        <w:rPr>
          <w:rFonts w:ascii="CG Times" w:hAnsi="CG Times" w:cs="Arial"/>
          <w:sz w:val="20"/>
          <w:szCs w:val="20"/>
          <w:lang w:val="sq-AL"/>
        </w:rPr>
        <w:t xml:space="preserve">Nënshkrimi i </w:t>
      </w:r>
      <w:r>
        <w:rPr>
          <w:rFonts w:ascii="CG Times" w:hAnsi="CG Times" w:cs="Arial"/>
          <w:sz w:val="20"/>
          <w:szCs w:val="20"/>
          <w:lang w:val="sq-AL"/>
        </w:rPr>
        <w:t>n</w:t>
      </w:r>
      <w:r w:rsidRPr="00CB1D1C">
        <w:rPr>
          <w:rFonts w:ascii="CG Times" w:hAnsi="CG Times" w:cs="Arial"/>
          <w:sz w:val="20"/>
          <w:szCs w:val="20"/>
          <w:lang w:val="sq-AL"/>
        </w:rPr>
        <w:t xml:space="preserve">ëpunësit </w:t>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t xml:space="preserve">           Data:………………..</w:t>
      </w:r>
    </w:p>
    <w:p w:rsidR="00477E30" w:rsidRPr="00CB1D1C" w:rsidRDefault="00477E30" w:rsidP="00477E30">
      <w:pPr>
        <w:pStyle w:val="ListParagraph"/>
        <w:widowControl w:val="0"/>
        <w:numPr>
          <w:ilvl w:val="0"/>
          <w:numId w:val="21"/>
        </w:numPr>
        <w:spacing w:after="0" w:line="240" w:lineRule="auto"/>
        <w:jc w:val="both"/>
        <w:rPr>
          <w:rFonts w:ascii="CG Times" w:hAnsi="CG Times" w:cs="Arial"/>
          <w:sz w:val="20"/>
          <w:szCs w:val="20"/>
          <w:lang w:val="sq-AL"/>
        </w:rPr>
      </w:pPr>
      <w:r w:rsidRPr="00CB1D1C">
        <w:rPr>
          <w:rFonts w:ascii="CG Times" w:hAnsi="CG Times" w:cs="Arial"/>
          <w:sz w:val="20"/>
          <w:szCs w:val="20"/>
          <w:lang w:val="sq-AL"/>
        </w:rPr>
        <w:t>Unë nëpunësi nuk jam dakor</w:t>
      </w:r>
      <w:r>
        <w:rPr>
          <w:rFonts w:ascii="CG Times" w:hAnsi="CG Times" w:cs="Arial"/>
          <w:sz w:val="20"/>
          <w:szCs w:val="20"/>
          <w:lang w:val="sq-AL"/>
        </w:rPr>
        <w:t>d</w:t>
      </w:r>
      <w:r w:rsidRPr="00CB1D1C">
        <w:rPr>
          <w:rFonts w:ascii="CG Times" w:hAnsi="CG Times" w:cs="Arial"/>
          <w:sz w:val="20"/>
          <w:szCs w:val="20"/>
          <w:lang w:val="sq-AL"/>
        </w:rPr>
        <w:t xml:space="preserve"> me vlerësimin e mësipërm dhe kërkoj rivlerësim nga ana e zyrtarit autorizues. </w:t>
      </w:r>
    </w:p>
    <w:p w:rsidR="00477E30" w:rsidRPr="00CB1D1C" w:rsidRDefault="00477E30" w:rsidP="00477E30">
      <w:pPr>
        <w:widowControl w:val="0"/>
        <w:spacing w:after="0" w:line="240" w:lineRule="auto"/>
        <w:contextualSpacing/>
        <w:rPr>
          <w:rFonts w:ascii="CG Times" w:hAnsi="CG Times" w:cs="Arial"/>
          <w:sz w:val="20"/>
          <w:szCs w:val="20"/>
          <w:lang w:val="sq-AL"/>
        </w:rPr>
      </w:pPr>
      <w:r w:rsidRPr="00CB1D1C">
        <w:rPr>
          <w:rFonts w:ascii="CG Times" w:hAnsi="CG Times" w:cs="Arial"/>
          <w:sz w:val="20"/>
          <w:szCs w:val="20"/>
          <w:lang w:val="sq-AL"/>
        </w:rPr>
        <w:lastRenderedPageBreak/>
        <w:t xml:space="preserve">Nënshkrimi i </w:t>
      </w:r>
      <w:r>
        <w:rPr>
          <w:rFonts w:ascii="CG Times" w:hAnsi="CG Times" w:cs="Arial"/>
          <w:sz w:val="20"/>
          <w:szCs w:val="20"/>
          <w:lang w:val="sq-AL"/>
        </w:rPr>
        <w:t>n</w:t>
      </w:r>
      <w:r w:rsidRPr="00CB1D1C">
        <w:rPr>
          <w:rFonts w:ascii="CG Times" w:hAnsi="CG Times" w:cs="Arial"/>
          <w:sz w:val="20"/>
          <w:szCs w:val="20"/>
          <w:lang w:val="sq-AL"/>
        </w:rPr>
        <w:t>ëpunësit</w:t>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t>Data:……………….</w:t>
      </w:r>
    </w:p>
    <w:p w:rsidR="00477E30" w:rsidRPr="00CB1D1C" w:rsidRDefault="00477E30" w:rsidP="00477E30">
      <w:pPr>
        <w:widowControl w:val="0"/>
        <w:spacing w:after="0" w:line="240" w:lineRule="auto"/>
        <w:rPr>
          <w:rFonts w:ascii="CG Times" w:hAnsi="CG Times" w:cs="Arial"/>
          <w:b/>
          <w:sz w:val="20"/>
          <w:szCs w:val="20"/>
          <w:lang w:val="sq-AL"/>
        </w:rPr>
      </w:pPr>
      <w:r w:rsidRPr="00CB1D1C">
        <w:rPr>
          <w:rFonts w:ascii="CG Times" w:hAnsi="CG Times" w:cs="Arial"/>
          <w:b/>
          <w:sz w:val="20"/>
          <w:szCs w:val="20"/>
          <w:lang w:val="sq-AL"/>
        </w:rPr>
        <w:t>Ndarja DH: Rivlerësimi nga zyrtari autorizues</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1. Unë deklaroj se kam shqyrtuar pretendimet e nëpunësit lidhur me vlerësimin e rezultateve në punë dhe rivlerësoj sa më poshtë:</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Nënshkrimi i zyrtarit autorizues</w:t>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t>Data:………………..</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2. Unë deklaroj se kam marrë dhe kam lexuar rivlerësimin nga ana e zyrtarit autorizues.</w:t>
      </w:r>
    </w:p>
    <w:p w:rsidR="00477E30" w:rsidRPr="00CB1D1C" w:rsidRDefault="00477E30" w:rsidP="00477E30">
      <w:pPr>
        <w:pStyle w:val="ListParagraph"/>
        <w:widowControl w:val="0"/>
        <w:spacing w:after="0" w:line="240" w:lineRule="auto"/>
        <w:ind w:left="0" w:firstLine="720"/>
        <w:jc w:val="both"/>
        <w:rPr>
          <w:rFonts w:ascii="CG Times" w:hAnsi="CG Times" w:cs="Arial"/>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20"/>
          <w:szCs w:val="20"/>
          <w:lang w:val="sq-AL"/>
        </w:rPr>
        <w:t>Jam dakor</w:t>
      </w:r>
      <w:r>
        <w:rPr>
          <w:rFonts w:ascii="CG Times" w:hAnsi="CG Times" w:cs="Arial"/>
          <w:sz w:val="20"/>
          <w:szCs w:val="20"/>
          <w:lang w:val="sq-AL"/>
        </w:rPr>
        <w:t>d</w:t>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p>
    <w:p w:rsidR="00477E30" w:rsidRPr="00CB1D1C" w:rsidRDefault="00477E30" w:rsidP="00477E30">
      <w:pPr>
        <w:pStyle w:val="ListParagraph"/>
        <w:widowControl w:val="0"/>
        <w:spacing w:after="0" w:line="240" w:lineRule="auto"/>
        <w:ind w:left="0" w:firstLine="720"/>
        <w:jc w:val="both"/>
        <w:rPr>
          <w:rFonts w:ascii="CG Times" w:hAnsi="CG Times" w:cs="Arial"/>
          <w:sz w:val="20"/>
          <w:szCs w:val="20"/>
          <w:lang w:val="sq-AL"/>
        </w:rPr>
      </w:pPr>
      <w:r>
        <w:rPr>
          <w:rFonts w:ascii="CG Times" w:hAnsi="CG Times" w:cs="Arial"/>
          <w:sz w:val="20"/>
          <w:szCs w:val="20"/>
          <w:lang w:val="sq-AL"/>
        </w:rPr>
        <w:sym w:font="Wingdings 2" w:char="F0A3"/>
      </w:r>
      <w:r>
        <w:rPr>
          <w:rFonts w:ascii="CG Times" w:hAnsi="CG Times" w:cs="Arial"/>
          <w:sz w:val="20"/>
          <w:szCs w:val="20"/>
          <w:lang w:val="sq-AL"/>
        </w:rPr>
        <w:t xml:space="preserve"> </w:t>
      </w:r>
      <w:r w:rsidRPr="00CB1D1C">
        <w:rPr>
          <w:rFonts w:ascii="CG Times" w:hAnsi="CG Times" w:cs="Arial"/>
          <w:sz w:val="20"/>
          <w:szCs w:val="20"/>
          <w:lang w:val="sq-AL"/>
        </w:rPr>
        <w:t>Nuk jam dakor</w:t>
      </w:r>
      <w:r>
        <w:rPr>
          <w:rFonts w:ascii="CG Times" w:hAnsi="CG Times" w:cs="Arial"/>
          <w:sz w:val="20"/>
          <w:szCs w:val="20"/>
          <w:lang w:val="sq-AL"/>
        </w:rPr>
        <w:t>d</w:t>
      </w:r>
    </w:p>
    <w:p w:rsidR="00477E30" w:rsidRPr="00CB1D1C" w:rsidRDefault="00477E30" w:rsidP="00477E30">
      <w:pPr>
        <w:widowControl w:val="0"/>
        <w:spacing w:after="0" w:line="240" w:lineRule="auto"/>
        <w:ind w:firstLine="720"/>
        <w:rPr>
          <w:rFonts w:ascii="CG Times" w:hAnsi="CG Times" w:cs="Arial"/>
          <w:sz w:val="20"/>
          <w:szCs w:val="20"/>
          <w:lang w:val="sq-AL"/>
        </w:rPr>
      </w:pPr>
      <w:r w:rsidRPr="00CB1D1C">
        <w:rPr>
          <w:rFonts w:ascii="CG Times" w:hAnsi="CG Times" w:cs="Arial"/>
          <w:sz w:val="20"/>
          <w:szCs w:val="20"/>
          <w:lang w:val="sq-AL"/>
        </w:rPr>
        <w:t>Nënshkrimi i nëpunësit</w:t>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t>Data:……………….</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3. Unë deklaroj se do të ankimoj në rrugë gjyqësore vlerësimin për rezultatet në punë për periudhën……………..</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Nënshkrimi i nëpunësit</w:t>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t>Data:………………</w:t>
      </w:r>
    </w:p>
    <w:p w:rsidR="00477E30" w:rsidRPr="00CB1D1C" w:rsidRDefault="00477E30" w:rsidP="00477E30">
      <w:pPr>
        <w:widowControl w:val="0"/>
        <w:spacing w:after="0" w:line="240" w:lineRule="auto"/>
        <w:rPr>
          <w:rFonts w:ascii="CG Times" w:hAnsi="CG Times" w:cs="Arial"/>
          <w:b/>
          <w:sz w:val="20"/>
          <w:szCs w:val="20"/>
          <w:lang w:val="sq-AL"/>
        </w:rPr>
      </w:pPr>
      <w:r w:rsidRPr="00CB1D1C">
        <w:rPr>
          <w:rFonts w:ascii="CG Times" w:hAnsi="CG Times" w:cs="Arial"/>
          <w:b/>
          <w:sz w:val="20"/>
          <w:szCs w:val="20"/>
          <w:lang w:val="sq-AL"/>
        </w:rPr>
        <w:t xml:space="preserve">Ndarja E: </w:t>
      </w:r>
      <w:r w:rsidRPr="00CB1D1C">
        <w:rPr>
          <w:rFonts w:ascii="CG Times" w:hAnsi="CG Times" w:cs="Arial"/>
          <w:b/>
          <w:sz w:val="20"/>
          <w:szCs w:val="20"/>
          <w:lang w:val="sq-AL"/>
        </w:rPr>
        <w:tab/>
        <w:t>Plani i zhvillimit profesional të nëpunësit</w:t>
      </w:r>
    </w:p>
    <w:p w:rsidR="00477E30" w:rsidRPr="00CB1D1C" w:rsidRDefault="00477E30" w:rsidP="00477E30">
      <w:pPr>
        <w:widowControl w:val="0"/>
        <w:autoSpaceDE w:val="0"/>
        <w:autoSpaceDN w:val="0"/>
        <w:adjustRightInd w:val="0"/>
        <w:spacing w:after="0" w:line="240" w:lineRule="auto"/>
        <w:rPr>
          <w:rFonts w:ascii="CG Times" w:hAnsi="CG Times" w:cs="Arial"/>
          <w:sz w:val="20"/>
          <w:szCs w:val="20"/>
          <w:lang w:val="sq-AL"/>
        </w:rPr>
      </w:pPr>
      <w:r w:rsidRPr="00CB1D1C">
        <w:rPr>
          <w:rFonts w:ascii="CG Times" w:hAnsi="CG Times" w:cs="Arial"/>
          <w:sz w:val="20"/>
          <w:szCs w:val="20"/>
          <w:lang w:val="sq-AL"/>
        </w:rPr>
        <w:t xml:space="preserve">Qeveria e Shqipërisë është e angazhuar të mbështesë zhvillimin profesional të </w:t>
      </w:r>
      <w:proofErr w:type="spellStart"/>
      <w:r w:rsidRPr="00CB1D1C">
        <w:rPr>
          <w:rFonts w:ascii="CG Times" w:hAnsi="CG Times" w:cs="Arial"/>
          <w:sz w:val="20"/>
          <w:szCs w:val="20"/>
          <w:lang w:val="sq-AL"/>
        </w:rPr>
        <w:t>të</w:t>
      </w:r>
      <w:proofErr w:type="spellEnd"/>
      <w:r w:rsidRPr="00CB1D1C">
        <w:rPr>
          <w:rFonts w:ascii="CG Times" w:hAnsi="CG Times" w:cs="Arial"/>
          <w:sz w:val="20"/>
          <w:szCs w:val="20"/>
          <w:lang w:val="sq-AL"/>
        </w:rPr>
        <w:t xml:space="preserve"> gjithë nëpunësve, përmes trajnimit dhe formimit, caktimit të detyrave që ndihmojnë në zhvillimin e aftësive dhe fitimin e përvojës, krijimit dhe shkëmbimit të njohurive</w:t>
      </w:r>
      <w:r>
        <w:rPr>
          <w:rFonts w:ascii="CG Times" w:hAnsi="CG Times" w:cs="Arial"/>
          <w:sz w:val="20"/>
          <w:szCs w:val="20"/>
          <w:lang w:val="sq-AL"/>
        </w:rPr>
        <w:t>,</w:t>
      </w:r>
      <w:r w:rsidRPr="00CB1D1C">
        <w:rPr>
          <w:rFonts w:ascii="CG Times" w:hAnsi="CG Times" w:cs="Arial"/>
          <w:sz w:val="20"/>
          <w:szCs w:val="20"/>
          <w:lang w:val="sq-AL"/>
        </w:rPr>
        <w:t xml:space="preserve"> duke mësuar të tjerët dhe duke nxënë njëkohësisht. </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Kjo ndarje e formularit përmban:</w:t>
      </w:r>
    </w:p>
    <w:p w:rsidR="00477E30" w:rsidRPr="00CB1D1C" w:rsidRDefault="00477E30" w:rsidP="00477E30">
      <w:pPr>
        <w:widowControl w:val="0"/>
        <w:numPr>
          <w:ilvl w:val="0"/>
          <w:numId w:val="6"/>
        </w:numPr>
        <w:spacing w:after="0" w:line="240" w:lineRule="auto"/>
        <w:contextualSpacing/>
        <w:jc w:val="both"/>
        <w:rPr>
          <w:rFonts w:ascii="CG Times" w:hAnsi="CG Times" w:cs="Arial"/>
          <w:sz w:val="20"/>
          <w:szCs w:val="20"/>
          <w:lang w:val="sq-AL"/>
        </w:rPr>
      </w:pPr>
      <w:r w:rsidRPr="00CB1D1C">
        <w:rPr>
          <w:rFonts w:ascii="CG Times" w:hAnsi="CG Times" w:cs="Arial"/>
          <w:sz w:val="20"/>
          <w:szCs w:val="20"/>
          <w:lang w:val="sq-AL"/>
        </w:rPr>
        <w:t>Kërkesat e nëpunësit për trajnim dhe mundësi për zhvillim profesional;</w:t>
      </w:r>
    </w:p>
    <w:p w:rsidR="00477E30" w:rsidRPr="001C7CC5" w:rsidRDefault="00477E30" w:rsidP="00477E30">
      <w:pPr>
        <w:widowControl w:val="0"/>
        <w:numPr>
          <w:ilvl w:val="0"/>
          <w:numId w:val="6"/>
        </w:numPr>
        <w:spacing w:after="0" w:line="240" w:lineRule="auto"/>
        <w:contextualSpacing/>
        <w:jc w:val="both"/>
        <w:rPr>
          <w:rFonts w:ascii="CG Times" w:hAnsi="CG Times" w:cs="Arial"/>
          <w:sz w:val="20"/>
          <w:szCs w:val="20"/>
          <w:lang w:val="sq-AL"/>
        </w:rPr>
      </w:pPr>
      <w:r w:rsidRPr="00CB1D1C">
        <w:rPr>
          <w:rFonts w:ascii="CG Times" w:hAnsi="CG Times" w:cs="Arial"/>
          <w:sz w:val="20"/>
          <w:szCs w:val="20"/>
          <w:lang w:val="sq-AL"/>
        </w:rPr>
        <w:t>Propozimet e zyrtarit raportues për trajnim dhe zhvillim profesional.</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Nëpunësi:………………………………………………………………. për</w:t>
      </w:r>
    </w:p>
    <w:p w:rsidR="00477E30"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Periudhën: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8"/>
        <w:gridCol w:w="4788"/>
      </w:tblGrid>
      <w:tr w:rsidR="00477E30" w:rsidRPr="00CB1D1C" w:rsidTr="00BF0A60">
        <w:trPr>
          <w:jc w:val="center"/>
        </w:trPr>
        <w:tc>
          <w:tcPr>
            <w:tcW w:w="4788" w:type="dxa"/>
          </w:tcPr>
          <w:p w:rsidR="00477E30" w:rsidRPr="003E6EB3" w:rsidRDefault="00477E30" w:rsidP="00BF0A60">
            <w:pPr>
              <w:widowControl w:val="0"/>
              <w:spacing w:after="0" w:line="240" w:lineRule="auto"/>
              <w:jc w:val="center"/>
              <w:rPr>
                <w:rFonts w:ascii="CG Times" w:hAnsi="CG Times" w:cs="Arial"/>
                <w:b/>
                <w:sz w:val="18"/>
                <w:szCs w:val="18"/>
                <w:lang w:val="sq-AL"/>
              </w:rPr>
            </w:pPr>
            <w:r w:rsidRPr="003E6EB3">
              <w:rPr>
                <w:rFonts w:ascii="CG Times" w:hAnsi="CG Times" w:cs="Arial"/>
                <w:b/>
                <w:sz w:val="18"/>
                <w:szCs w:val="18"/>
                <w:lang w:val="sq-AL"/>
              </w:rPr>
              <w:t>Fushat për ecjen përpara/ngritjen profesionale (trajnimi ose zhvillimi i veçantë që kërkohet)</w:t>
            </w:r>
          </w:p>
        </w:tc>
        <w:tc>
          <w:tcPr>
            <w:tcW w:w="4788" w:type="dxa"/>
          </w:tcPr>
          <w:p w:rsidR="00477E30" w:rsidRPr="003E6EB3" w:rsidRDefault="00477E30" w:rsidP="00BF0A60">
            <w:pPr>
              <w:widowControl w:val="0"/>
              <w:spacing w:after="0" w:line="240" w:lineRule="auto"/>
              <w:jc w:val="center"/>
              <w:rPr>
                <w:rFonts w:ascii="CG Times" w:hAnsi="CG Times" w:cs="Arial"/>
                <w:b/>
                <w:sz w:val="18"/>
                <w:szCs w:val="18"/>
                <w:lang w:val="sq-AL"/>
              </w:rPr>
            </w:pPr>
            <w:r w:rsidRPr="003E6EB3">
              <w:rPr>
                <w:rFonts w:ascii="CG Times" w:hAnsi="CG Times" w:cs="Arial"/>
                <w:b/>
                <w:sz w:val="18"/>
                <w:szCs w:val="18"/>
                <w:lang w:val="sq-AL"/>
              </w:rPr>
              <w:t>Nisma për trajnim/zhvillim profesional</w:t>
            </w:r>
          </w:p>
          <w:p w:rsidR="00477E30" w:rsidRPr="003E6EB3" w:rsidRDefault="00477E30" w:rsidP="00BF0A60">
            <w:pPr>
              <w:widowControl w:val="0"/>
              <w:spacing w:after="0" w:line="240" w:lineRule="auto"/>
              <w:jc w:val="center"/>
              <w:rPr>
                <w:rFonts w:ascii="CG Times" w:hAnsi="CG Times" w:cs="Arial"/>
                <w:b/>
                <w:sz w:val="18"/>
                <w:szCs w:val="18"/>
                <w:lang w:val="sq-AL"/>
              </w:rPr>
            </w:pPr>
            <w:r w:rsidRPr="003E6EB3">
              <w:rPr>
                <w:rFonts w:ascii="CG Times" w:hAnsi="CG Times" w:cs="Arial"/>
                <w:b/>
                <w:sz w:val="18"/>
                <w:szCs w:val="18"/>
                <w:lang w:val="sq-AL"/>
              </w:rPr>
              <w:t xml:space="preserve">(kurse ose mundësi të veçanta; si do të shfrytëzohen </w:t>
            </w:r>
          </w:p>
          <w:p w:rsidR="00477E30" w:rsidRPr="003E6EB3" w:rsidRDefault="00477E30" w:rsidP="00BF0A60">
            <w:pPr>
              <w:widowControl w:val="0"/>
              <w:spacing w:after="0" w:line="240" w:lineRule="auto"/>
              <w:jc w:val="center"/>
              <w:rPr>
                <w:rFonts w:ascii="CG Times" w:hAnsi="CG Times" w:cs="Arial"/>
                <w:b/>
                <w:sz w:val="18"/>
                <w:szCs w:val="18"/>
                <w:lang w:val="sq-AL"/>
              </w:rPr>
            </w:pPr>
            <w:r w:rsidRPr="003E6EB3">
              <w:rPr>
                <w:rFonts w:ascii="CG Times" w:hAnsi="CG Times" w:cs="Arial"/>
                <w:b/>
                <w:sz w:val="18"/>
                <w:szCs w:val="18"/>
                <w:lang w:val="sq-AL"/>
              </w:rPr>
              <w:t>në të ardhmen)</w:t>
            </w:r>
          </w:p>
        </w:tc>
      </w:tr>
      <w:tr w:rsidR="00477E30" w:rsidRPr="00CB1D1C" w:rsidTr="00BF0A60">
        <w:trPr>
          <w:trHeight w:val="5055"/>
          <w:jc w:val="center"/>
        </w:trPr>
        <w:tc>
          <w:tcPr>
            <w:tcW w:w="4788" w:type="dxa"/>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lastRenderedPageBreak/>
              <w:t>1._______________________________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w:t>
            </w:r>
          </w:p>
          <w:p w:rsidR="00477E30" w:rsidRPr="00CB1D1C" w:rsidRDefault="00477E30" w:rsidP="00BF0A60">
            <w:pPr>
              <w:widowControl w:val="0"/>
              <w:spacing w:after="0" w:line="240" w:lineRule="auto"/>
              <w:rPr>
                <w:rFonts w:ascii="CG Times" w:hAnsi="CG Times" w:cs="Arial"/>
                <w:sz w:val="18"/>
                <w:szCs w:val="18"/>
                <w:lang w:val="sq-AL"/>
              </w:rPr>
            </w:pP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Kërkesë e nëpunësit_______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Rekomanduar nga zyrtari raportues________</w:t>
            </w:r>
          </w:p>
          <w:p w:rsidR="00477E30" w:rsidRPr="00CB1D1C" w:rsidRDefault="00477E30" w:rsidP="00BF0A60">
            <w:pPr>
              <w:widowControl w:val="0"/>
              <w:spacing w:after="0" w:line="240" w:lineRule="auto"/>
              <w:rPr>
                <w:rFonts w:ascii="CG Times" w:hAnsi="CG Times" w:cs="Arial"/>
                <w:sz w:val="18"/>
                <w:szCs w:val="18"/>
                <w:lang w:val="sq-AL"/>
              </w:rPr>
            </w:pP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2._______________________________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w:t>
            </w:r>
          </w:p>
          <w:p w:rsidR="00477E30" w:rsidRPr="00CB1D1C" w:rsidRDefault="00477E30" w:rsidP="00BF0A60">
            <w:pPr>
              <w:widowControl w:val="0"/>
              <w:spacing w:after="0" w:line="240" w:lineRule="auto"/>
              <w:rPr>
                <w:rFonts w:ascii="CG Times" w:hAnsi="CG Times" w:cs="Arial"/>
                <w:sz w:val="18"/>
                <w:szCs w:val="18"/>
                <w:lang w:val="sq-AL"/>
              </w:rPr>
            </w:pP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Kërkesë e nëpunësit_______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Rekomanduar nga zyrtari raportues________</w:t>
            </w:r>
          </w:p>
          <w:p w:rsidR="00477E30" w:rsidRPr="00CB1D1C" w:rsidRDefault="00477E30" w:rsidP="00BF0A60">
            <w:pPr>
              <w:widowControl w:val="0"/>
              <w:spacing w:after="0" w:line="240" w:lineRule="auto"/>
              <w:rPr>
                <w:rFonts w:ascii="CG Times" w:hAnsi="CG Times" w:cs="Arial"/>
                <w:sz w:val="18"/>
                <w:szCs w:val="18"/>
                <w:lang w:val="sq-AL"/>
              </w:rPr>
            </w:pPr>
          </w:p>
          <w:p w:rsidR="00477E30" w:rsidRPr="00CB1D1C" w:rsidRDefault="00477E30" w:rsidP="00BF0A60">
            <w:pPr>
              <w:widowControl w:val="0"/>
              <w:spacing w:after="0" w:line="240" w:lineRule="auto"/>
              <w:rPr>
                <w:rFonts w:ascii="CG Times" w:hAnsi="CG Times" w:cs="Arial"/>
                <w:sz w:val="18"/>
                <w:szCs w:val="18"/>
                <w:lang w:val="sq-AL"/>
              </w:rPr>
            </w:pPr>
            <w:r>
              <w:rPr>
                <w:rFonts w:ascii="CG Times" w:hAnsi="CG Times" w:cs="Arial"/>
                <w:sz w:val="18"/>
                <w:szCs w:val="18"/>
                <w:lang w:val="sq-AL"/>
              </w:rPr>
              <w:t xml:space="preserve">3. </w:t>
            </w:r>
            <w:r w:rsidRPr="00CB1D1C">
              <w:rPr>
                <w:rFonts w:ascii="CG Times" w:hAnsi="CG Times" w:cs="Arial"/>
                <w:sz w:val="18"/>
                <w:szCs w:val="18"/>
                <w:lang w:val="sq-AL"/>
              </w:rPr>
              <w:t>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w:t>
            </w:r>
          </w:p>
          <w:p w:rsidR="00477E30" w:rsidRPr="00CB1D1C" w:rsidRDefault="00477E30" w:rsidP="00BF0A60">
            <w:pPr>
              <w:widowControl w:val="0"/>
              <w:spacing w:after="0" w:line="240" w:lineRule="auto"/>
              <w:rPr>
                <w:rFonts w:ascii="CG Times" w:hAnsi="CG Times" w:cs="Arial"/>
                <w:sz w:val="18"/>
                <w:szCs w:val="18"/>
                <w:lang w:val="sq-AL"/>
              </w:rPr>
            </w:pP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Kërkesë e nëpunësit_______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Rekomanduar nga zyrtari raportues________</w:t>
            </w:r>
          </w:p>
        </w:tc>
        <w:tc>
          <w:tcPr>
            <w:tcW w:w="4788" w:type="dxa"/>
          </w:tcPr>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1._______________________________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w:t>
            </w:r>
          </w:p>
          <w:p w:rsidR="00477E30" w:rsidRPr="00CB1D1C" w:rsidRDefault="00477E30" w:rsidP="00BF0A60">
            <w:pPr>
              <w:widowControl w:val="0"/>
              <w:spacing w:after="0" w:line="240" w:lineRule="auto"/>
              <w:rPr>
                <w:rFonts w:ascii="CG Times" w:hAnsi="CG Times" w:cs="Arial"/>
                <w:sz w:val="18"/>
                <w:szCs w:val="18"/>
                <w:lang w:val="sq-AL"/>
              </w:rPr>
            </w:pPr>
          </w:p>
          <w:p w:rsidR="00477E30" w:rsidRPr="00CB1D1C" w:rsidRDefault="00477E30" w:rsidP="00BF0A60">
            <w:pPr>
              <w:widowControl w:val="0"/>
              <w:spacing w:after="0" w:line="240" w:lineRule="auto"/>
              <w:rPr>
                <w:rFonts w:ascii="CG Times" w:hAnsi="CG Times" w:cs="Arial"/>
                <w:sz w:val="18"/>
                <w:szCs w:val="18"/>
                <w:lang w:val="sq-AL"/>
              </w:rPr>
            </w:pPr>
          </w:p>
          <w:p w:rsidR="00477E30" w:rsidRPr="00CB1D1C" w:rsidRDefault="00477E30" w:rsidP="00BF0A60">
            <w:pPr>
              <w:widowControl w:val="0"/>
              <w:spacing w:after="0" w:line="240" w:lineRule="auto"/>
              <w:rPr>
                <w:rFonts w:ascii="CG Times" w:hAnsi="CG Times" w:cs="Arial"/>
                <w:sz w:val="18"/>
                <w:szCs w:val="18"/>
                <w:lang w:val="sq-AL"/>
              </w:rPr>
            </w:pPr>
          </w:p>
          <w:p w:rsidR="00477E30" w:rsidRPr="00CB1D1C" w:rsidRDefault="00477E30" w:rsidP="00BF0A60">
            <w:pPr>
              <w:widowControl w:val="0"/>
              <w:spacing w:after="0" w:line="240" w:lineRule="auto"/>
              <w:rPr>
                <w:rFonts w:ascii="CG Times" w:hAnsi="CG Times" w:cs="Arial"/>
                <w:sz w:val="18"/>
                <w:szCs w:val="18"/>
                <w:lang w:val="sq-AL"/>
              </w:rPr>
            </w:pP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2._______________________________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w:t>
            </w:r>
          </w:p>
          <w:p w:rsidR="00477E30" w:rsidRPr="00CB1D1C" w:rsidRDefault="00477E30" w:rsidP="00BF0A60">
            <w:pPr>
              <w:widowControl w:val="0"/>
              <w:spacing w:after="0" w:line="240" w:lineRule="auto"/>
              <w:rPr>
                <w:rFonts w:ascii="CG Times" w:hAnsi="CG Times" w:cs="Arial"/>
                <w:sz w:val="18"/>
                <w:szCs w:val="18"/>
                <w:lang w:val="sq-AL"/>
              </w:rPr>
            </w:pPr>
          </w:p>
          <w:p w:rsidR="00477E30" w:rsidRPr="00CB1D1C" w:rsidRDefault="00477E30" w:rsidP="00BF0A60">
            <w:pPr>
              <w:widowControl w:val="0"/>
              <w:spacing w:after="0" w:line="240" w:lineRule="auto"/>
              <w:rPr>
                <w:rFonts w:ascii="CG Times" w:hAnsi="CG Times" w:cs="Arial"/>
                <w:sz w:val="18"/>
                <w:szCs w:val="18"/>
                <w:lang w:val="sq-AL"/>
              </w:rPr>
            </w:pPr>
          </w:p>
          <w:p w:rsidR="00477E30" w:rsidRPr="00CB1D1C" w:rsidRDefault="00477E30" w:rsidP="00BF0A60">
            <w:pPr>
              <w:widowControl w:val="0"/>
              <w:spacing w:after="0" w:line="240" w:lineRule="auto"/>
              <w:rPr>
                <w:rFonts w:ascii="CG Times" w:hAnsi="CG Times" w:cs="Arial"/>
                <w:sz w:val="18"/>
                <w:szCs w:val="18"/>
                <w:lang w:val="sq-AL"/>
              </w:rPr>
            </w:pPr>
          </w:p>
          <w:p w:rsidR="00477E30" w:rsidRPr="00CB1D1C" w:rsidRDefault="00477E30" w:rsidP="00BF0A60">
            <w:pPr>
              <w:widowControl w:val="0"/>
              <w:spacing w:after="0" w:line="240" w:lineRule="auto"/>
              <w:rPr>
                <w:rFonts w:ascii="CG Times" w:hAnsi="CG Times" w:cs="Arial"/>
                <w:sz w:val="18"/>
                <w:szCs w:val="18"/>
                <w:lang w:val="sq-AL"/>
              </w:rPr>
            </w:pP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3._______________________________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_______________________________</w:t>
            </w:r>
          </w:p>
          <w:p w:rsidR="00477E30" w:rsidRPr="00CB1D1C" w:rsidRDefault="00477E30" w:rsidP="00BF0A60">
            <w:pPr>
              <w:widowControl w:val="0"/>
              <w:spacing w:after="0" w:line="240" w:lineRule="auto"/>
              <w:rPr>
                <w:rFonts w:ascii="CG Times" w:hAnsi="CG Times" w:cs="Arial"/>
                <w:sz w:val="18"/>
                <w:szCs w:val="18"/>
                <w:lang w:val="sq-AL"/>
              </w:rPr>
            </w:pPr>
            <w:r w:rsidRPr="00CB1D1C">
              <w:rPr>
                <w:rFonts w:ascii="CG Times" w:hAnsi="CG Times" w:cs="Arial"/>
                <w:sz w:val="18"/>
                <w:szCs w:val="18"/>
                <w:lang w:val="sq-AL"/>
              </w:rPr>
              <w:t xml:space="preserve">   ____________</w:t>
            </w:r>
          </w:p>
          <w:p w:rsidR="00477E30" w:rsidRPr="00CB1D1C" w:rsidRDefault="00477E30" w:rsidP="00BF0A60">
            <w:pPr>
              <w:widowControl w:val="0"/>
              <w:spacing w:after="0" w:line="240" w:lineRule="auto"/>
              <w:rPr>
                <w:rFonts w:ascii="CG Times" w:hAnsi="CG Times" w:cs="Arial"/>
                <w:sz w:val="18"/>
                <w:szCs w:val="18"/>
                <w:lang w:val="sq-AL"/>
              </w:rPr>
            </w:pPr>
          </w:p>
          <w:p w:rsidR="00477E30" w:rsidRPr="00CB1D1C" w:rsidRDefault="00477E30" w:rsidP="00BF0A60">
            <w:pPr>
              <w:widowControl w:val="0"/>
              <w:spacing w:after="0" w:line="240" w:lineRule="auto"/>
              <w:rPr>
                <w:rFonts w:ascii="CG Times" w:hAnsi="CG Times" w:cs="Arial"/>
                <w:sz w:val="18"/>
                <w:szCs w:val="18"/>
                <w:lang w:val="sq-AL"/>
              </w:rPr>
            </w:pPr>
          </w:p>
        </w:tc>
      </w:tr>
    </w:tbl>
    <w:p w:rsidR="00477E30" w:rsidRPr="00CB1D1C" w:rsidRDefault="00477E30" w:rsidP="00477E30">
      <w:pPr>
        <w:widowControl w:val="0"/>
        <w:spacing w:after="0" w:line="240" w:lineRule="auto"/>
        <w:rPr>
          <w:rFonts w:ascii="CG Times" w:hAnsi="CG Times" w:cs="Arial"/>
          <w:sz w:val="20"/>
          <w:szCs w:val="20"/>
          <w:lang w:val="sq-AL"/>
        </w:rPr>
      </w:pP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Rekomandimet/ kërkesat e miratuara:</w:t>
      </w:r>
    </w:p>
    <w:p w:rsidR="00477E30" w:rsidRPr="00CB1D1C" w:rsidRDefault="00477E30" w:rsidP="00477E30">
      <w:pPr>
        <w:widowControl w:val="0"/>
        <w:spacing w:after="0" w:line="240" w:lineRule="auto"/>
        <w:rPr>
          <w:rFonts w:ascii="CG Times" w:hAnsi="CG Times" w:cs="Arial"/>
          <w:sz w:val="20"/>
          <w:szCs w:val="20"/>
          <w:lang w:val="sq-AL"/>
        </w:rPr>
      </w:pPr>
      <w:r w:rsidRPr="00CB1D1C">
        <w:rPr>
          <w:rFonts w:ascii="CG Times" w:hAnsi="CG Times" w:cs="Arial"/>
          <w:sz w:val="20"/>
          <w:szCs w:val="20"/>
          <w:lang w:val="sq-AL"/>
        </w:rPr>
        <w:t>Nënshkrimi i zyrtarit autorizues</w:t>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r>
      <w:r w:rsidRPr="00CB1D1C">
        <w:rPr>
          <w:rFonts w:ascii="CG Times" w:hAnsi="CG Times" w:cs="Arial"/>
          <w:sz w:val="20"/>
          <w:szCs w:val="20"/>
          <w:lang w:val="sq-AL"/>
        </w:rPr>
        <w:tab/>
        <w:t>Data: ……………………….</w:t>
      </w:r>
    </w:p>
    <w:p w:rsidR="00477E30" w:rsidRPr="00CB1D1C" w:rsidRDefault="00477E30" w:rsidP="00477E30">
      <w:pPr>
        <w:pStyle w:val="Paragrafi"/>
        <w:rPr>
          <w:lang w:val="sq-AL"/>
        </w:rPr>
      </w:pPr>
    </w:p>
    <w:p w:rsidR="00000000" w:rsidRDefault="00477E30"/>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CG Times">
    <w:panose1 w:val="02020603050405020304"/>
    <w:charset w:val="00"/>
    <w:family w:val="roman"/>
    <w:pitch w:val="variable"/>
    <w:sig w:usb0="0000000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 w:name="Wingdings 2">
    <w:panose1 w:val="05020102010507070707"/>
    <w:charset w:val="02"/>
    <w:family w:val="roman"/>
    <w:pitch w:val="variable"/>
    <w:sig w:usb0="00000000" w:usb1="10000000" w:usb2="00000000" w:usb3="00000000" w:csb0="80000000" w:csb1="00000000"/>
  </w:font>
  <w:font w:name="MingLiU-ExtB">
    <w:panose1 w:val="02020500000000000000"/>
    <w:charset w:val="88"/>
    <w:family w:val="roman"/>
    <w:pitch w:val="variable"/>
    <w:sig w:usb0="8000002F" w:usb1="0A080008" w:usb2="00000010" w:usb3="00000000" w:csb0="00100001" w:csb1="00000000"/>
  </w:font>
  <w:font w:name="MyriadPro-Regular">
    <w:panose1 w:val="00000000000000000000"/>
    <w:charset w:val="00"/>
    <w:family w:val="swiss"/>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21539"/>
    <w:multiLevelType w:val="hybridMultilevel"/>
    <w:tmpl w:val="27044D5C"/>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A05FFF"/>
    <w:multiLevelType w:val="hybridMultilevel"/>
    <w:tmpl w:val="741A7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C03A96"/>
    <w:multiLevelType w:val="hybridMultilevel"/>
    <w:tmpl w:val="F230BF74"/>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D53341"/>
    <w:multiLevelType w:val="hybridMultilevel"/>
    <w:tmpl w:val="DD3E551A"/>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A57FCC"/>
    <w:multiLevelType w:val="hybridMultilevel"/>
    <w:tmpl w:val="389633AE"/>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752A36"/>
    <w:multiLevelType w:val="hybridMultilevel"/>
    <w:tmpl w:val="9E86E9BE"/>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886F31"/>
    <w:multiLevelType w:val="hybridMultilevel"/>
    <w:tmpl w:val="B32C4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21B83D81"/>
    <w:multiLevelType w:val="hybridMultilevel"/>
    <w:tmpl w:val="51E07FE4"/>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86152E"/>
    <w:multiLevelType w:val="hybridMultilevel"/>
    <w:tmpl w:val="00724F3C"/>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0726F8"/>
    <w:multiLevelType w:val="hybridMultilevel"/>
    <w:tmpl w:val="2B280DA6"/>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98E632C"/>
    <w:multiLevelType w:val="hybridMultilevel"/>
    <w:tmpl w:val="B1C08940"/>
    <w:lvl w:ilvl="0" w:tplc="FFA4BA1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2CB37ACA"/>
    <w:multiLevelType w:val="hybridMultilevel"/>
    <w:tmpl w:val="FC9478C8"/>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DA132AA"/>
    <w:multiLevelType w:val="hybridMultilevel"/>
    <w:tmpl w:val="43824AC8"/>
    <w:lvl w:ilvl="0" w:tplc="FFA4BA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E930B91"/>
    <w:multiLevelType w:val="hybridMultilevel"/>
    <w:tmpl w:val="54F003CE"/>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B8074E"/>
    <w:multiLevelType w:val="hybridMultilevel"/>
    <w:tmpl w:val="80FCB8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37086DB0"/>
    <w:multiLevelType w:val="hybridMultilevel"/>
    <w:tmpl w:val="BE88E99C"/>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676783"/>
    <w:multiLevelType w:val="hybridMultilevel"/>
    <w:tmpl w:val="9684F04A"/>
    <w:lvl w:ilvl="0" w:tplc="F202FA78">
      <w:start w:val="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A964F8B"/>
    <w:multiLevelType w:val="hybridMultilevel"/>
    <w:tmpl w:val="16202746"/>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FA14D3"/>
    <w:multiLevelType w:val="hybridMultilevel"/>
    <w:tmpl w:val="DB807D04"/>
    <w:lvl w:ilvl="0" w:tplc="394EC180">
      <w:start w:val="4"/>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3C0B2033"/>
    <w:multiLevelType w:val="hybridMultilevel"/>
    <w:tmpl w:val="C624FA86"/>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1E64C76"/>
    <w:multiLevelType w:val="hybridMultilevel"/>
    <w:tmpl w:val="558E8B56"/>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3C7171"/>
    <w:multiLevelType w:val="hybridMultilevel"/>
    <w:tmpl w:val="AED49724"/>
    <w:lvl w:ilvl="0" w:tplc="FFA4BA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F441A0D"/>
    <w:multiLevelType w:val="hybridMultilevel"/>
    <w:tmpl w:val="B32C4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62A47E0A"/>
    <w:multiLevelType w:val="hybridMultilevel"/>
    <w:tmpl w:val="556A5468"/>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54E1E7D"/>
    <w:multiLevelType w:val="hybridMultilevel"/>
    <w:tmpl w:val="B32C48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657E578B"/>
    <w:multiLevelType w:val="hybridMultilevel"/>
    <w:tmpl w:val="00BC89F0"/>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6EF32C3"/>
    <w:multiLevelType w:val="hybridMultilevel"/>
    <w:tmpl w:val="2E68C2C4"/>
    <w:lvl w:ilvl="0" w:tplc="6BDC6C5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8D9184D"/>
    <w:multiLevelType w:val="hybridMultilevel"/>
    <w:tmpl w:val="8184310E"/>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9052ED4"/>
    <w:multiLevelType w:val="hybridMultilevel"/>
    <w:tmpl w:val="2AC2D02C"/>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5A93575"/>
    <w:multiLevelType w:val="hybridMultilevel"/>
    <w:tmpl w:val="24C26BD8"/>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9D112A3"/>
    <w:multiLevelType w:val="hybridMultilevel"/>
    <w:tmpl w:val="43023366"/>
    <w:lvl w:ilvl="0" w:tplc="FFA4BA1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D0A3D06"/>
    <w:multiLevelType w:val="hybridMultilevel"/>
    <w:tmpl w:val="B080AB70"/>
    <w:lvl w:ilvl="0" w:tplc="FFA4BA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8"/>
  </w:num>
  <w:num w:numId="7">
    <w:abstractNumId w:val="12"/>
  </w:num>
  <w:num w:numId="8">
    <w:abstractNumId w:val="8"/>
  </w:num>
  <w:num w:numId="9">
    <w:abstractNumId w:val="3"/>
  </w:num>
  <w:num w:numId="10">
    <w:abstractNumId w:val="5"/>
  </w:num>
  <w:num w:numId="11">
    <w:abstractNumId w:val="19"/>
  </w:num>
  <w:num w:numId="12">
    <w:abstractNumId w:val="31"/>
  </w:num>
  <w:num w:numId="13">
    <w:abstractNumId w:val="2"/>
  </w:num>
  <w:num w:numId="14">
    <w:abstractNumId w:val="20"/>
  </w:num>
  <w:num w:numId="15">
    <w:abstractNumId w:val="9"/>
  </w:num>
  <w:num w:numId="16">
    <w:abstractNumId w:val="7"/>
  </w:num>
  <w:num w:numId="17">
    <w:abstractNumId w:val="27"/>
  </w:num>
  <w:num w:numId="18">
    <w:abstractNumId w:val="24"/>
  </w:num>
  <w:num w:numId="19">
    <w:abstractNumId w:val="6"/>
  </w:num>
  <w:num w:numId="20">
    <w:abstractNumId w:val="22"/>
  </w:num>
  <w:num w:numId="21">
    <w:abstractNumId w:val="1"/>
  </w:num>
  <w:num w:numId="22">
    <w:abstractNumId w:val="21"/>
  </w:num>
  <w:num w:numId="23">
    <w:abstractNumId w:val="0"/>
  </w:num>
  <w:num w:numId="24">
    <w:abstractNumId w:val="29"/>
  </w:num>
  <w:num w:numId="25">
    <w:abstractNumId w:val="11"/>
  </w:num>
  <w:num w:numId="26">
    <w:abstractNumId w:val="30"/>
  </w:num>
  <w:num w:numId="27">
    <w:abstractNumId w:val="25"/>
  </w:num>
  <w:num w:numId="28">
    <w:abstractNumId w:val="28"/>
  </w:num>
  <w:num w:numId="29">
    <w:abstractNumId w:val="13"/>
  </w:num>
  <w:num w:numId="30">
    <w:abstractNumId w:val="15"/>
  </w:num>
  <w:num w:numId="31">
    <w:abstractNumId w:val="23"/>
  </w:num>
  <w:num w:numId="32">
    <w:abstractNumId w:val="17"/>
  </w:num>
  <w:num w:numId="33">
    <w:abstractNumId w:val="4"/>
  </w:num>
  <w:num w:numId="34">
    <w:abstractNumId w:val="26"/>
  </w:num>
  <w:num w:numId="3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proofState w:spelling="clean"/>
  <w:defaultTabStop w:val="720"/>
  <w:characterSpacingControl w:val="doNotCompress"/>
  <w:compat>
    <w:useFELayout/>
  </w:compat>
  <w:rsids>
    <w:rsidRoot w:val="00477E30"/>
    <w:rsid w:val="00477E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eading 1 Char1,Heading 1 Char1 Char,Heading 1 Char Char Char"/>
    <w:basedOn w:val="Normal"/>
    <w:next w:val="Normal"/>
    <w:link w:val="Heading1Char"/>
    <w:qFormat/>
    <w:rsid w:val="00477E30"/>
    <w:pPr>
      <w:keepNext/>
      <w:spacing w:before="240" w:after="60" w:line="240" w:lineRule="auto"/>
      <w:ind w:firstLine="284"/>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477E30"/>
    <w:pPr>
      <w:spacing w:before="200" w:after="0" w:line="240" w:lineRule="auto"/>
      <w:ind w:firstLine="284"/>
      <w:jc w:val="both"/>
      <w:outlineLvl w:val="1"/>
    </w:pPr>
    <w:rPr>
      <w:rFonts w:ascii="Cambria" w:eastAsia="MS Mincho" w:hAnsi="Cambria" w:cs="Cambria"/>
      <w:b/>
      <w:bCs/>
      <w:sz w:val="26"/>
      <w:szCs w:val="26"/>
    </w:rPr>
  </w:style>
  <w:style w:type="paragraph" w:styleId="Heading3">
    <w:name w:val="heading 3"/>
    <w:basedOn w:val="Normal"/>
    <w:next w:val="Normal"/>
    <w:link w:val="Heading3Char1"/>
    <w:qFormat/>
    <w:rsid w:val="00477E30"/>
    <w:pPr>
      <w:spacing w:before="200" w:after="0" w:line="271" w:lineRule="auto"/>
      <w:ind w:firstLine="284"/>
      <w:jc w:val="both"/>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477E30"/>
    <w:pPr>
      <w:spacing w:before="200" w:after="0" w:line="240" w:lineRule="auto"/>
      <w:ind w:firstLine="28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477E30"/>
    <w:pPr>
      <w:spacing w:before="200" w:after="0" w:line="240" w:lineRule="auto"/>
      <w:ind w:firstLine="284"/>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477E30"/>
    <w:pPr>
      <w:spacing w:after="0" w:line="271" w:lineRule="auto"/>
      <w:ind w:firstLine="284"/>
      <w:jc w:val="both"/>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477E30"/>
    <w:pPr>
      <w:spacing w:after="0" w:line="240" w:lineRule="auto"/>
      <w:ind w:firstLine="284"/>
      <w:jc w:val="both"/>
      <w:outlineLvl w:val="6"/>
    </w:pPr>
    <w:rPr>
      <w:rFonts w:ascii="Cambria" w:eastAsia="MS Mincho" w:hAnsi="Cambria" w:cs="Cambria"/>
      <w:i/>
      <w:iCs/>
      <w:sz w:val="24"/>
      <w:szCs w:val="24"/>
    </w:rPr>
  </w:style>
  <w:style w:type="paragraph" w:styleId="Heading8">
    <w:name w:val="heading 8"/>
    <w:basedOn w:val="Normal"/>
    <w:next w:val="Normal"/>
    <w:link w:val="Heading8Char"/>
    <w:qFormat/>
    <w:rsid w:val="00477E30"/>
    <w:pPr>
      <w:spacing w:after="0" w:line="240" w:lineRule="auto"/>
      <w:ind w:firstLine="284"/>
      <w:jc w:val="both"/>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477E30"/>
    <w:pPr>
      <w:spacing w:after="0" w:line="240" w:lineRule="auto"/>
      <w:ind w:firstLine="28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
    <w:basedOn w:val="DefaultParagraphFont"/>
    <w:link w:val="Heading1"/>
    <w:rsid w:val="00477E30"/>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477E3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477E3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77E30"/>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477E30"/>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477E30"/>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477E30"/>
    <w:rPr>
      <w:rFonts w:ascii="Cambria" w:eastAsia="MS Mincho" w:hAnsi="Cambria" w:cs="Cambria"/>
      <w:i/>
      <w:iCs/>
      <w:sz w:val="24"/>
      <w:szCs w:val="24"/>
    </w:rPr>
  </w:style>
  <w:style w:type="character" w:customStyle="1" w:styleId="Heading8Char">
    <w:name w:val="Heading 8 Char"/>
    <w:basedOn w:val="DefaultParagraphFont"/>
    <w:link w:val="Heading8"/>
    <w:rsid w:val="00477E30"/>
    <w:rPr>
      <w:rFonts w:ascii="Cambria" w:eastAsia="MS Mincho" w:hAnsi="Cambria" w:cs="Cambria"/>
      <w:sz w:val="20"/>
      <w:szCs w:val="20"/>
    </w:rPr>
  </w:style>
  <w:style w:type="character" w:customStyle="1" w:styleId="Heading9Char">
    <w:name w:val="Heading 9 Char"/>
    <w:basedOn w:val="DefaultParagraphFont"/>
    <w:link w:val="Heading9"/>
    <w:uiPriority w:val="9"/>
    <w:rsid w:val="00477E30"/>
    <w:rPr>
      <w:rFonts w:ascii="Cambria" w:eastAsia="MS Mincho" w:hAnsi="Cambria" w:cs="Cambria"/>
      <w:i/>
      <w:iCs/>
      <w:spacing w:val="5"/>
      <w:sz w:val="20"/>
      <w:szCs w:val="20"/>
    </w:rPr>
  </w:style>
  <w:style w:type="paragraph" w:styleId="Header">
    <w:name w:val="header"/>
    <w:basedOn w:val="Normal"/>
    <w:link w:val="HeaderChar"/>
    <w:semiHidden/>
    <w:unhideWhenUsed/>
    <w:rsid w:val="00477E30"/>
    <w:pPr>
      <w:tabs>
        <w:tab w:val="center" w:pos="4680"/>
        <w:tab w:val="right" w:pos="9360"/>
      </w:tabs>
      <w:ind w:firstLine="284"/>
      <w:jc w:val="both"/>
    </w:pPr>
    <w:rPr>
      <w:rFonts w:ascii="Calibri" w:eastAsia="Calibri" w:hAnsi="Calibri" w:cs="Times New Roman"/>
    </w:rPr>
  </w:style>
  <w:style w:type="character" w:customStyle="1" w:styleId="HeaderChar">
    <w:name w:val="Header Char"/>
    <w:basedOn w:val="DefaultParagraphFont"/>
    <w:link w:val="Header"/>
    <w:semiHidden/>
    <w:rsid w:val="00477E30"/>
    <w:rPr>
      <w:rFonts w:ascii="Calibri" w:eastAsia="Calibri" w:hAnsi="Calibri" w:cs="Times New Roman"/>
    </w:rPr>
  </w:style>
  <w:style w:type="paragraph" w:styleId="Footer">
    <w:name w:val="footer"/>
    <w:basedOn w:val="Normal"/>
    <w:link w:val="FooterChar"/>
    <w:uiPriority w:val="99"/>
    <w:semiHidden/>
    <w:unhideWhenUsed/>
    <w:rsid w:val="00477E30"/>
    <w:pPr>
      <w:tabs>
        <w:tab w:val="center" w:pos="4680"/>
        <w:tab w:val="right" w:pos="9360"/>
      </w:tabs>
      <w:ind w:firstLine="284"/>
      <w:jc w:val="both"/>
    </w:pPr>
    <w:rPr>
      <w:rFonts w:ascii="Calibri" w:eastAsia="Calibri" w:hAnsi="Calibri" w:cs="Times New Roman"/>
    </w:rPr>
  </w:style>
  <w:style w:type="character" w:customStyle="1" w:styleId="FooterChar">
    <w:name w:val="Footer Char"/>
    <w:basedOn w:val="DefaultParagraphFont"/>
    <w:link w:val="Footer"/>
    <w:uiPriority w:val="99"/>
    <w:semiHidden/>
    <w:rsid w:val="00477E30"/>
    <w:rPr>
      <w:rFonts w:ascii="Calibri" w:eastAsia="Calibri" w:hAnsi="Calibri" w:cs="Times New Roman"/>
    </w:rPr>
  </w:style>
  <w:style w:type="paragraph" w:styleId="ListParagraph">
    <w:name w:val="List Paragraph"/>
    <w:basedOn w:val="Normal"/>
    <w:link w:val="ListParagraphChar"/>
    <w:uiPriority w:val="99"/>
    <w:qFormat/>
    <w:rsid w:val="00477E30"/>
    <w:pPr>
      <w:ind w:left="720"/>
      <w:contextualSpacing/>
    </w:pPr>
    <w:rPr>
      <w:rFonts w:ascii="Calibri" w:eastAsia="Times New Roman" w:hAnsi="Calibri" w:cs="Times New Roman"/>
      <w:lang/>
    </w:rPr>
  </w:style>
  <w:style w:type="character" w:customStyle="1" w:styleId="ListParagraphChar">
    <w:name w:val="List Paragraph Char"/>
    <w:link w:val="ListParagraph"/>
    <w:uiPriority w:val="99"/>
    <w:locked/>
    <w:rsid w:val="00477E30"/>
    <w:rPr>
      <w:rFonts w:ascii="Calibri" w:eastAsia="Times New Roman" w:hAnsi="Calibri" w:cs="Times New Roman"/>
      <w:lang/>
    </w:rPr>
  </w:style>
  <w:style w:type="paragraph" w:customStyle="1" w:styleId="Akti">
    <w:name w:val="Akti"/>
    <w:link w:val="AktiChar"/>
    <w:rsid w:val="00477E30"/>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477E30"/>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477E30"/>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477E30"/>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basedOn w:val="DefaultParagraphFont"/>
    <w:link w:val="NumriData"/>
    <w:locked/>
    <w:rsid w:val="00477E30"/>
    <w:rPr>
      <w:rFonts w:ascii="CG Times" w:eastAsia="MS Mincho" w:hAnsi="CG Times" w:cs="CG Times"/>
      <w:b/>
      <w:bCs/>
      <w:sz w:val="21"/>
      <w:lang w:val="en-GB"/>
    </w:rPr>
  </w:style>
  <w:style w:type="paragraph" w:customStyle="1" w:styleId="Paragrafi">
    <w:name w:val="Paragrafi"/>
    <w:link w:val="ParagrafiChar"/>
    <w:rsid w:val="00477E30"/>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basedOn w:val="DefaultParagraphFont"/>
    <w:link w:val="Paragrafi"/>
    <w:locked/>
    <w:rsid w:val="00477E30"/>
    <w:rPr>
      <w:rFonts w:ascii="CG Times" w:eastAsia="MS Mincho" w:hAnsi="CG Times" w:cs="CG Times"/>
      <w:sz w:val="21"/>
    </w:rPr>
  </w:style>
  <w:style w:type="paragraph" w:customStyle="1" w:styleId="Titulli">
    <w:name w:val="Titulli"/>
    <w:next w:val="Normal"/>
    <w:link w:val="TitulliChar"/>
    <w:rsid w:val="00477E30"/>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477E30"/>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basedOn w:val="DefaultParagraphFont"/>
    <w:link w:val="VENDOSI"/>
    <w:locked/>
    <w:rsid w:val="00477E30"/>
    <w:rPr>
      <w:rFonts w:ascii="CG Times" w:eastAsia="MS Mincho" w:hAnsi="CG Times" w:cs="CG Times"/>
      <w:caps/>
      <w:sz w:val="21"/>
      <w:lang w:val="en-GB"/>
    </w:rPr>
  </w:style>
  <w:style w:type="character" w:customStyle="1" w:styleId="TitulliChar">
    <w:name w:val="Titulli Char"/>
    <w:basedOn w:val="DefaultParagraphFont"/>
    <w:link w:val="Titulli"/>
    <w:rsid w:val="00477E30"/>
    <w:rPr>
      <w:rFonts w:ascii="CG Times" w:eastAsia="MS Mincho" w:hAnsi="CG Times" w:cs="CG Times"/>
      <w:b/>
      <w:bCs/>
      <w:caps/>
      <w:sz w:val="21"/>
      <w:lang w:val="en-GB"/>
    </w:rPr>
  </w:style>
  <w:style w:type="character" w:customStyle="1" w:styleId="AutoritetiChar">
    <w:name w:val="Autoriteti Char"/>
    <w:basedOn w:val="DefaultParagraphFont"/>
    <w:link w:val="Autoriteti"/>
    <w:locked/>
    <w:rsid w:val="00477E30"/>
    <w:rPr>
      <w:rFonts w:ascii="CG Times" w:eastAsia="MS Mincho" w:hAnsi="CG Times" w:cs="CG Times"/>
      <w:caps/>
      <w:sz w:val="21"/>
      <w:lang w:val="en-GB"/>
    </w:rPr>
  </w:style>
  <w:style w:type="character" w:customStyle="1" w:styleId="AktiChar">
    <w:name w:val="Akti Char"/>
    <w:basedOn w:val="DefaultParagraphFont"/>
    <w:link w:val="Akti"/>
    <w:rsid w:val="00477E30"/>
    <w:rPr>
      <w:rFonts w:ascii="CG Times" w:eastAsia="MS Mincho" w:hAnsi="CG Times" w:cs="CG Times"/>
      <w:b/>
      <w:bCs/>
      <w:caps/>
      <w:color w:val="000000"/>
      <w:sz w:val="21"/>
      <w:lang w:val="en-GB"/>
    </w:rPr>
  </w:style>
  <w:style w:type="character" w:customStyle="1" w:styleId="Heading2Char1">
    <w:name w:val="Heading 2 Char1"/>
    <w:basedOn w:val="DefaultParagraphFont"/>
    <w:link w:val="Heading2"/>
    <w:uiPriority w:val="9"/>
    <w:locked/>
    <w:rsid w:val="00477E30"/>
    <w:rPr>
      <w:rFonts w:ascii="Cambria" w:eastAsia="MS Mincho" w:hAnsi="Cambria" w:cs="Cambria"/>
      <w:b/>
      <w:bCs/>
      <w:sz w:val="26"/>
      <w:szCs w:val="26"/>
    </w:rPr>
  </w:style>
  <w:style w:type="character" w:customStyle="1" w:styleId="Heading3Char1">
    <w:name w:val="Heading 3 Char1"/>
    <w:basedOn w:val="DefaultParagraphFont"/>
    <w:link w:val="Heading3"/>
    <w:locked/>
    <w:rsid w:val="00477E30"/>
    <w:rPr>
      <w:rFonts w:ascii="Cambria" w:eastAsia="MS Mincho" w:hAnsi="Cambria" w:cs="Cambria"/>
      <w:b/>
      <w:bCs/>
      <w:sz w:val="24"/>
      <w:szCs w:val="24"/>
    </w:rPr>
  </w:style>
  <w:style w:type="paragraph" w:customStyle="1" w:styleId="ADDRESS">
    <w:name w:val="ADDRESS"/>
    <w:basedOn w:val="Normal"/>
    <w:rsid w:val="00477E30"/>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477E30"/>
    <w:pPr>
      <w:spacing w:after="0" w:line="240" w:lineRule="auto"/>
      <w:jc w:val="both"/>
    </w:pPr>
    <w:rPr>
      <w:rFonts w:ascii="CG Times" w:eastAsia="MS Mincho" w:hAnsi="CG Times" w:cs="CG Times"/>
      <w:sz w:val="21"/>
      <w:lang w:val="en-GB"/>
    </w:rPr>
  </w:style>
  <w:style w:type="paragraph" w:customStyle="1" w:styleId="AneksiNr">
    <w:name w:val="Aneksi_Nr"/>
    <w:next w:val="Normal"/>
    <w:rsid w:val="00477E30"/>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477E30"/>
    <w:pPr>
      <w:spacing w:after="0" w:line="240" w:lineRule="auto"/>
      <w:jc w:val="center"/>
    </w:pPr>
    <w:rPr>
      <w:rFonts w:ascii="CG Times" w:eastAsia="MS Mincho" w:hAnsi="CG Times" w:cs="CG Times"/>
      <w:sz w:val="21"/>
      <w:szCs w:val="24"/>
      <w:lang w:val="en-GB"/>
    </w:rPr>
  </w:style>
  <w:style w:type="paragraph" w:customStyle="1" w:styleId="BazLigjPropozues">
    <w:name w:val="Baz_Ligj_Propozues"/>
    <w:rsid w:val="00477E30"/>
    <w:pPr>
      <w:keepNext/>
      <w:widowControl w:val="0"/>
      <w:spacing w:after="0" w:line="240" w:lineRule="auto"/>
      <w:jc w:val="both"/>
    </w:pPr>
    <w:rPr>
      <w:rFonts w:ascii="CG Times" w:eastAsia="MS Mincho" w:hAnsi="CG Times" w:cs="CG Times"/>
      <w:color w:val="000000"/>
      <w:sz w:val="21"/>
      <w:lang w:val="en-GB"/>
    </w:rPr>
  </w:style>
  <w:style w:type="paragraph" w:customStyle="1" w:styleId="Figure">
    <w:name w:val="Figure"/>
    <w:next w:val="Normal"/>
    <w:rsid w:val="00477E30"/>
    <w:pPr>
      <w:widowControl w:val="0"/>
      <w:spacing w:after="0" w:line="240" w:lineRule="auto"/>
      <w:ind w:firstLine="284"/>
      <w:jc w:val="both"/>
      <w:outlineLvl w:val="2"/>
    </w:pPr>
    <w:rPr>
      <w:rFonts w:ascii="CG Times" w:eastAsia="MS Mincho" w:hAnsi="CG Times" w:cs="CG Times"/>
    </w:rPr>
  </w:style>
  <w:style w:type="paragraph" w:customStyle="1" w:styleId="Institucioni">
    <w:name w:val="Institucioni"/>
    <w:next w:val="Normal"/>
    <w:rsid w:val="00477E30"/>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477E30"/>
    <w:pPr>
      <w:pageBreakBefore/>
      <w:spacing w:after="0" w:line="240" w:lineRule="auto"/>
      <w:jc w:val="both"/>
    </w:pPr>
    <w:rPr>
      <w:rFonts w:ascii="CG Times" w:eastAsia="MS Mincho" w:hAnsi="CG Times" w:cs="CG Times"/>
      <w:b/>
      <w:bCs/>
      <w:sz w:val="21"/>
    </w:rPr>
  </w:style>
  <w:style w:type="paragraph" w:customStyle="1" w:styleId="KapitulliNr">
    <w:name w:val="Kapitulli_Nr"/>
    <w:rsid w:val="00477E30"/>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477E30"/>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477E30"/>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477E30"/>
    <w:pPr>
      <w:keepNext/>
      <w:widowControl w:val="0"/>
      <w:spacing w:after="0" w:line="240" w:lineRule="auto"/>
      <w:jc w:val="center"/>
    </w:pPr>
    <w:rPr>
      <w:rFonts w:ascii="CG Times" w:eastAsia="MS Mincho" w:hAnsi="CG Times" w:cs="CG Times"/>
      <w:caps/>
      <w:sz w:val="21"/>
    </w:rPr>
  </w:style>
  <w:style w:type="paragraph" w:customStyle="1" w:styleId="Ndryshimet">
    <w:name w:val="Ndryshimet"/>
    <w:next w:val="Normal"/>
    <w:rsid w:val="00477E30"/>
    <w:pPr>
      <w:keepNext/>
      <w:widowControl w:val="0"/>
      <w:spacing w:after="0" w:line="240" w:lineRule="auto"/>
      <w:jc w:val="center"/>
    </w:pPr>
    <w:rPr>
      <w:rFonts w:ascii="CG Times" w:eastAsia="MS Mincho" w:hAnsi="CG Times" w:cs="CG Times"/>
      <w:i/>
      <w:iCs/>
      <w:sz w:val="21"/>
    </w:rPr>
  </w:style>
  <w:style w:type="paragraph" w:customStyle="1" w:styleId="NeniNr">
    <w:name w:val="Neni_Nr"/>
    <w:next w:val="Normal"/>
    <w:link w:val="NeniNrChar"/>
    <w:rsid w:val="00477E30"/>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477E30"/>
    <w:pPr>
      <w:keepNext/>
      <w:widowControl w:val="0"/>
      <w:spacing w:after="0" w:line="240" w:lineRule="auto"/>
      <w:jc w:val="center"/>
      <w:outlineLvl w:val="2"/>
    </w:pPr>
    <w:rPr>
      <w:rFonts w:ascii="CG Times" w:eastAsia="MS Mincho" w:hAnsi="CG Times" w:cs="CG Times"/>
      <w:b/>
      <w:bCs/>
      <w:sz w:val="21"/>
      <w:lang w:val="en-GB"/>
    </w:rPr>
  </w:style>
  <w:style w:type="paragraph" w:customStyle="1" w:styleId="NenkreuNr">
    <w:name w:val="Nenkreu_Nr"/>
    <w:rsid w:val="00477E30"/>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477E30"/>
    <w:pPr>
      <w:spacing w:after="0" w:line="240" w:lineRule="auto"/>
      <w:jc w:val="center"/>
    </w:pPr>
    <w:rPr>
      <w:rFonts w:ascii="CG Times" w:eastAsia="MS Mincho" w:hAnsi="CG Times" w:cs="CG Times"/>
      <w:caps/>
      <w:sz w:val="21"/>
      <w:lang w:val="en-GB"/>
    </w:rPr>
  </w:style>
  <w:style w:type="paragraph" w:customStyle="1" w:styleId="Pika">
    <w:name w:val="Pika"/>
    <w:next w:val="Normal"/>
    <w:autoRedefine/>
    <w:rsid w:val="00477E30"/>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477E30"/>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477E30"/>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477E30"/>
    <w:pPr>
      <w:keepNext/>
      <w:widowControl w:val="0"/>
      <w:spacing w:after="0" w:line="240" w:lineRule="auto"/>
      <w:jc w:val="center"/>
    </w:pPr>
    <w:rPr>
      <w:rFonts w:ascii="CG Times" w:eastAsia="MS Mincho" w:hAnsi="CG Times" w:cs="CG Times"/>
      <w:caps/>
      <w:sz w:val="21"/>
      <w:lang w:val="en-GB"/>
    </w:rPr>
  </w:style>
  <w:style w:type="paragraph" w:customStyle="1" w:styleId="Shpallja">
    <w:name w:val="Shpallja"/>
    <w:rsid w:val="00477E30"/>
    <w:pPr>
      <w:widowControl w:val="0"/>
      <w:spacing w:after="0" w:line="240" w:lineRule="auto"/>
      <w:jc w:val="both"/>
    </w:pPr>
    <w:rPr>
      <w:rFonts w:ascii="CG Times" w:eastAsia="MS Mincho" w:hAnsi="CG Times" w:cs="CG Times"/>
      <w:b/>
      <w:bCs/>
      <w:color w:val="000000"/>
      <w:sz w:val="21"/>
      <w:lang w:val="sq-AL"/>
    </w:rPr>
  </w:style>
  <w:style w:type="paragraph" w:customStyle="1" w:styleId="Tabele">
    <w:name w:val="Tabele"/>
    <w:rsid w:val="00477E30"/>
    <w:pPr>
      <w:spacing w:after="0" w:line="240" w:lineRule="auto"/>
      <w:ind w:firstLine="284"/>
      <w:jc w:val="both"/>
    </w:pPr>
    <w:rPr>
      <w:rFonts w:ascii="CG Times" w:eastAsia="MS Mincho" w:hAnsi="CG Times" w:cs="CG Times"/>
      <w:lang w:val="en-GB"/>
    </w:rPr>
  </w:style>
  <w:style w:type="paragraph" w:customStyle="1" w:styleId="TitulliNr">
    <w:name w:val="Titulli_Nr"/>
    <w:rsid w:val="00477E30"/>
    <w:pPr>
      <w:keepNext/>
      <w:widowControl w:val="0"/>
      <w:spacing w:after="0" w:line="240" w:lineRule="auto"/>
      <w:jc w:val="center"/>
    </w:pPr>
    <w:rPr>
      <w:rFonts w:ascii="CG Times" w:eastAsia="MS Mincho" w:hAnsi="CG Times" w:cs="CG Times"/>
      <w:caps/>
      <w:sz w:val="21"/>
      <w:lang w:val="en-GB"/>
    </w:rPr>
  </w:style>
  <w:style w:type="paragraph" w:customStyle="1" w:styleId="TitulliTitull">
    <w:name w:val="Titulli_Titull"/>
    <w:link w:val="TitulliTitullChar"/>
    <w:rsid w:val="00477E30"/>
    <w:pPr>
      <w:keepNext/>
      <w:widowControl w:val="0"/>
      <w:spacing w:after="0" w:line="240" w:lineRule="auto"/>
      <w:jc w:val="center"/>
      <w:outlineLvl w:val="0"/>
    </w:pPr>
    <w:rPr>
      <w:rFonts w:ascii="CG Times" w:eastAsia="MS Mincho" w:hAnsi="CG Times" w:cs="CG Times"/>
      <w:caps/>
      <w:sz w:val="21"/>
      <w:lang w:val="en-GB"/>
    </w:rPr>
  </w:style>
  <w:style w:type="table" w:styleId="TableGrid">
    <w:name w:val="Table Grid"/>
    <w:basedOn w:val="TableNormal"/>
    <w:uiPriority w:val="59"/>
    <w:rsid w:val="00477E30"/>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477E30"/>
    <w:rPr>
      <w:b/>
      <w:bCs/>
    </w:rPr>
  </w:style>
  <w:style w:type="paragraph" w:styleId="FootnoteText">
    <w:name w:val="footnote text"/>
    <w:basedOn w:val="Normal"/>
    <w:link w:val="FootnoteTextChar"/>
    <w:semiHidden/>
    <w:rsid w:val="00477E30"/>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basedOn w:val="DefaultParagraphFont"/>
    <w:link w:val="FootnoteText"/>
    <w:semiHidden/>
    <w:rsid w:val="00477E30"/>
    <w:rPr>
      <w:rFonts w:ascii="Times New Roman" w:eastAsia="MS Mincho" w:hAnsi="Times New Roman" w:cs="Times New Roman"/>
      <w:sz w:val="20"/>
      <w:szCs w:val="20"/>
      <w:lang w:val="sq-AL"/>
    </w:rPr>
  </w:style>
  <w:style w:type="character" w:styleId="FootnoteReference">
    <w:name w:val="footnote reference"/>
    <w:basedOn w:val="DefaultParagraphFont"/>
    <w:semiHidden/>
    <w:rsid w:val="00477E30"/>
    <w:rPr>
      <w:vertAlign w:val="superscript"/>
    </w:rPr>
  </w:style>
  <w:style w:type="character" w:customStyle="1" w:styleId="NeniNrChar">
    <w:name w:val="Neni_Nr Char"/>
    <w:basedOn w:val="DefaultParagraphFont"/>
    <w:link w:val="NeniNr"/>
    <w:rsid w:val="00477E30"/>
    <w:rPr>
      <w:rFonts w:ascii="CG Times" w:eastAsia="MS Mincho" w:hAnsi="CG Times" w:cs="CG Times"/>
      <w:sz w:val="21"/>
      <w:lang w:val="en-GB"/>
    </w:rPr>
  </w:style>
  <w:style w:type="character" w:customStyle="1" w:styleId="TitulliTitullChar">
    <w:name w:val="Titulli_Titull Char"/>
    <w:basedOn w:val="DefaultParagraphFont"/>
    <w:link w:val="TitulliTitull"/>
    <w:rsid w:val="00477E30"/>
    <w:rPr>
      <w:rFonts w:ascii="CG Times" w:eastAsia="MS Mincho" w:hAnsi="CG Times" w:cs="CG Times"/>
      <w:caps/>
      <w:sz w:val="21"/>
      <w:lang w:val="en-GB"/>
    </w:rPr>
  </w:style>
  <w:style w:type="paragraph" w:customStyle="1" w:styleId="a">
    <w:name w:val="Κείμενο πλαισίου"/>
    <w:basedOn w:val="Normal"/>
    <w:semiHidden/>
    <w:rsid w:val="00477E30"/>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Normal0">
    <w:name w:val="[Normal]"/>
    <w:rsid w:val="00477E30"/>
    <w:pPr>
      <w:autoSpaceDE w:val="0"/>
      <w:autoSpaceDN w:val="0"/>
      <w:adjustRightInd w:val="0"/>
      <w:spacing w:after="0" w:line="240" w:lineRule="auto"/>
      <w:ind w:firstLine="284"/>
      <w:jc w:val="both"/>
    </w:pPr>
    <w:rPr>
      <w:rFonts w:ascii="Arial" w:eastAsia="MS Mincho" w:hAnsi="Arial" w:cs="Arial"/>
      <w:sz w:val="24"/>
      <w:szCs w:val="24"/>
    </w:rPr>
  </w:style>
  <w:style w:type="character" w:styleId="CommentReference">
    <w:name w:val="annotation reference"/>
    <w:uiPriority w:val="99"/>
    <w:semiHidden/>
    <w:unhideWhenUsed/>
    <w:rsid w:val="00477E30"/>
    <w:rPr>
      <w:sz w:val="16"/>
      <w:szCs w:val="16"/>
    </w:rPr>
  </w:style>
  <w:style w:type="paragraph" w:styleId="CommentText">
    <w:name w:val="annotation text"/>
    <w:basedOn w:val="Normal"/>
    <w:link w:val="CommentTextChar"/>
    <w:uiPriority w:val="99"/>
    <w:semiHidden/>
    <w:unhideWhenUsed/>
    <w:rsid w:val="00477E30"/>
    <w:pPr>
      <w:ind w:firstLine="284"/>
      <w:jc w:val="both"/>
    </w:pPr>
    <w:rPr>
      <w:rFonts w:ascii="Calibri" w:eastAsia="MS Mincho" w:hAnsi="Calibri" w:cs="Times New Roman"/>
      <w:sz w:val="20"/>
      <w:szCs w:val="20"/>
      <w:lang w:val="sq-AL"/>
    </w:rPr>
  </w:style>
  <w:style w:type="character" w:customStyle="1" w:styleId="CommentTextChar">
    <w:name w:val="Comment Text Char"/>
    <w:basedOn w:val="DefaultParagraphFont"/>
    <w:link w:val="CommentText"/>
    <w:uiPriority w:val="99"/>
    <w:semiHidden/>
    <w:rsid w:val="00477E30"/>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477E30"/>
    <w:rPr>
      <w:b/>
      <w:bCs/>
    </w:rPr>
  </w:style>
  <w:style w:type="character" w:customStyle="1" w:styleId="CommentSubjectChar">
    <w:name w:val="Comment Subject Char"/>
    <w:basedOn w:val="CommentTextChar"/>
    <w:link w:val="CommentSubject"/>
    <w:uiPriority w:val="99"/>
    <w:semiHidden/>
    <w:rsid w:val="00477E30"/>
    <w:rPr>
      <w:b/>
      <w:bCs/>
    </w:rPr>
  </w:style>
  <w:style w:type="numbering" w:customStyle="1" w:styleId="NoList1">
    <w:name w:val="No List1"/>
    <w:next w:val="NoList"/>
    <w:semiHidden/>
    <w:unhideWhenUsed/>
    <w:rsid w:val="00477E30"/>
  </w:style>
  <w:style w:type="paragraph" w:styleId="EndnoteText">
    <w:name w:val="endnote text"/>
    <w:basedOn w:val="Normal"/>
    <w:link w:val="EndnoteTextChar"/>
    <w:uiPriority w:val="99"/>
    <w:semiHidden/>
    <w:unhideWhenUsed/>
    <w:rsid w:val="00477E30"/>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basedOn w:val="DefaultParagraphFont"/>
    <w:link w:val="EndnoteText"/>
    <w:uiPriority w:val="99"/>
    <w:semiHidden/>
    <w:rsid w:val="00477E30"/>
    <w:rPr>
      <w:rFonts w:ascii="Tahoma" w:eastAsia="Times New Roman" w:hAnsi="Tahoma" w:cs="Times New Roman"/>
      <w:sz w:val="20"/>
      <w:szCs w:val="20"/>
    </w:rPr>
  </w:style>
  <w:style w:type="character" w:styleId="EndnoteReference">
    <w:name w:val="endnote reference"/>
    <w:uiPriority w:val="99"/>
    <w:semiHidden/>
    <w:unhideWhenUsed/>
    <w:rsid w:val="00477E30"/>
    <w:rPr>
      <w:vertAlign w:val="superscript"/>
    </w:rPr>
  </w:style>
  <w:style w:type="paragraph" w:styleId="Revision">
    <w:name w:val="Revision"/>
    <w:hidden/>
    <w:uiPriority w:val="99"/>
    <w:semiHidden/>
    <w:rsid w:val="00477E30"/>
    <w:pPr>
      <w:spacing w:after="0" w:line="240" w:lineRule="auto"/>
      <w:ind w:firstLine="284"/>
      <w:jc w:val="both"/>
    </w:pPr>
    <w:rPr>
      <w:rFonts w:ascii="Calibri" w:eastAsia="Calibri" w:hAnsi="Calibri" w:cs="Times New Roman"/>
    </w:rPr>
  </w:style>
  <w:style w:type="character" w:customStyle="1" w:styleId="AutoritetiEmerChar">
    <w:name w:val="Autoriteti_Emer Char"/>
    <w:link w:val="AutoritetiEmer"/>
    <w:locked/>
    <w:rsid w:val="00477E30"/>
    <w:rPr>
      <w:rFonts w:ascii="CG Times" w:eastAsia="MS Mincho" w:hAnsi="CG Times" w:cs="Times New Roman"/>
      <w:b/>
      <w:bC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6542</Words>
  <Characters>37291</Characters>
  <Application>Microsoft Office Word</Application>
  <DocSecurity>0</DocSecurity>
  <Lines>310</Lines>
  <Paragraphs>87</Paragraphs>
  <ScaleCrop>false</ScaleCrop>
  <Company>Grizli777</Company>
  <LinksUpToDate>false</LinksUpToDate>
  <CharactersWithSpaces>43746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Vjollca.Pacrami</dc:creator>
  <cp:keywords/>
  <dc:description/>
  <cp:lastModifiedBy>Vjollca.Pacrami</cp:lastModifiedBy>
  <cp:revision>2</cp:revision>
  <dcterms:created xsi:type="dcterms:W3CDTF">2014-07-23T09:08:00Z</dcterms:created>
  <dcterms:modified xsi:type="dcterms:W3CDTF">2014-07-23T09:08:00Z</dcterms:modified>
</cp:coreProperties>
</file>