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80D8D" w:rsidRPr="005771B3" w:rsidRDefault="00C80D8D" w:rsidP="00C80D8D">
      <w:pPr>
        <w:pStyle w:val="Akti"/>
        <w:keepNext w:val="0"/>
        <w:rPr>
          <w:rFonts w:ascii="Garamond" w:hAnsi="Garamond"/>
          <w:sz w:val="24"/>
          <w:szCs w:val="24"/>
          <w:lang w:val="sq-AL"/>
        </w:rPr>
      </w:pPr>
      <w:bookmarkStart w:id="0" w:name="_GoBack"/>
      <w:bookmarkEnd w:id="0"/>
      <w:r w:rsidRPr="005771B3">
        <w:rPr>
          <w:rFonts w:ascii="Garamond" w:hAnsi="Garamond"/>
          <w:sz w:val="24"/>
          <w:szCs w:val="24"/>
          <w:lang w:val="sq-AL"/>
        </w:rPr>
        <w:t>VENDIM</w:t>
      </w:r>
    </w:p>
    <w:p w:rsidR="00C80D8D" w:rsidRPr="005771B3" w:rsidRDefault="00C80D8D" w:rsidP="00C80D8D">
      <w:pPr>
        <w:pStyle w:val="NumriData"/>
        <w:keepNext w:val="0"/>
        <w:rPr>
          <w:rFonts w:ascii="Garamond" w:hAnsi="Garamond"/>
          <w:sz w:val="24"/>
          <w:szCs w:val="24"/>
          <w:lang w:val="sq-AL"/>
        </w:rPr>
      </w:pPr>
      <w:r w:rsidRPr="005771B3">
        <w:rPr>
          <w:rFonts w:ascii="Garamond" w:hAnsi="Garamond"/>
          <w:sz w:val="24"/>
          <w:szCs w:val="24"/>
          <w:lang w:val="sq-AL"/>
        </w:rPr>
        <w:t>Nr. 99, datë 26.2.2014</w:t>
      </w:r>
    </w:p>
    <w:p w:rsidR="00C80D8D" w:rsidRPr="005771B3" w:rsidRDefault="00C80D8D" w:rsidP="00C80D8D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C80D8D" w:rsidRPr="005771B3" w:rsidRDefault="00C80D8D" w:rsidP="00C80D8D">
      <w:pPr>
        <w:pStyle w:val="Titulli"/>
        <w:keepNext w:val="0"/>
        <w:rPr>
          <w:rFonts w:ascii="Garamond" w:hAnsi="Garamond"/>
          <w:sz w:val="24"/>
          <w:szCs w:val="24"/>
          <w:lang w:val="sq-AL"/>
        </w:rPr>
      </w:pPr>
      <w:r w:rsidRPr="005771B3">
        <w:rPr>
          <w:rFonts w:ascii="Garamond" w:hAnsi="Garamond"/>
          <w:sz w:val="24"/>
          <w:szCs w:val="24"/>
          <w:lang w:val="sq-AL"/>
        </w:rPr>
        <w:t xml:space="preserve">PËR KALIMIN NË PËRGJEGJËSI ADMINISTRIMI TË DISA AMBIENTEVE, NGA NJËSIA E MBIKËQYRJES SË LOJËRAVE TË FATIT TE MINISTRIA E FINANCAVE, PËR AGJENCINË E ADMINISTRIMIT TË PASURIVE TË SEKUESTRUARA DHE TË KONFISKUARA </w:t>
      </w:r>
    </w:p>
    <w:p w:rsidR="00C80D8D" w:rsidRPr="005771B3" w:rsidRDefault="00C80D8D" w:rsidP="00C80D8D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C80D8D" w:rsidRPr="005771B3" w:rsidRDefault="00C80D8D" w:rsidP="00C80D8D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5771B3">
        <w:rPr>
          <w:rFonts w:ascii="Garamond" w:hAnsi="Garamond"/>
          <w:sz w:val="24"/>
          <w:szCs w:val="24"/>
          <w:lang w:val="sq-AL"/>
        </w:rPr>
        <w:t xml:space="preserve">Në mbështetje të nenit 100 të Kushtetutës dhe të neneve 13 e 15 të ligjit nr. 8743, datë 22.2.2001 “Për pronat e paluajtshme të shtetit”, të ndryshuar, me propozimin e ministrit të Punëve të Brendshme, Këshilli i Ministrave </w:t>
      </w:r>
    </w:p>
    <w:p w:rsidR="00C80D8D" w:rsidRPr="005771B3" w:rsidRDefault="00C80D8D" w:rsidP="00C80D8D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C80D8D" w:rsidRPr="005771B3" w:rsidRDefault="00C80D8D" w:rsidP="00C80D8D">
      <w:pPr>
        <w:pStyle w:val="VENDOSI"/>
        <w:keepNext w:val="0"/>
        <w:rPr>
          <w:rFonts w:ascii="Garamond" w:hAnsi="Garamond"/>
          <w:sz w:val="24"/>
          <w:szCs w:val="24"/>
          <w:lang w:val="sq-AL"/>
        </w:rPr>
      </w:pPr>
      <w:r w:rsidRPr="005771B3">
        <w:rPr>
          <w:rFonts w:ascii="Garamond" w:hAnsi="Garamond"/>
          <w:sz w:val="24"/>
          <w:szCs w:val="24"/>
          <w:lang w:val="sq-AL"/>
        </w:rPr>
        <w:t>VENDOSI:</w:t>
      </w:r>
    </w:p>
    <w:p w:rsidR="00C80D8D" w:rsidRPr="005771B3" w:rsidRDefault="00C80D8D" w:rsidP="00C80D8D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C80D8D" w:rsidRPr="005771B3" w:rsidRDefault="00C80D8D" w:rsidP="00C80D8D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5771B3">
        <w:rPr>
          <w:rFonts w:ascii="Garamond" w:hAnsi="Garamond"/>
          <w:sz w:val="24"/>
          <w:szCs w:val="24"/>
          <w:lang w:val="sq-AL"/>
        </w:rPr>
        <w:t>1. Kalimin në përgjegjësi administrimi të disa ambienteve, nga Njësia e Mbikëqyrjes së Lojërave të Fatit te Ministria e Financave, për Agjencinë e Administrimit të Pasurive të Sekuestruara dhe të Konfiskuara, sipas planimetrisë dhe formularit bashkëlidhur këtij vendimi.</w:t>
      </w:r>
    </w:p>
    <w:p w:rsidR="00C80D8D" w:rsidRPr="005771B3" w:rsidRDefault="00C80D8D" w:rsidP="00C80D8D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5771B3">
        <w:rPr>
          <w:rFonts w:ascii="Garamond" w:hAnsi="Garamond"/>
          <w:sz w:val="24"/>
          <w:szCs w:val="24"/>
          <w:lang w:val="sq-AL"/>
        </w:rPr>
        <w:t>2. Ngarkohen ministri i Financave dhe kryeregjistruesi i Zyrës Qendrore të Regjistrimit të Pasurive të Paluajtshme për zbatimin e këtij vendimi.</w:t>
      </w:r>
    </w:p>
    <w:p w:rsidR="00C80D8D" w:rsidRPr="005771B3" w:rsidRDefault="00C80D8D" w:rsidP="00C80D8D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5771B3">
        <w:rPr>
          <w:rFonts w:ascii="Garamond" w:hAnsi="Garamond"/>
          <w:sz w:val="24"/>
          <w:szCs w:val="24"/>
          <w:lang w:val="sq-AL"/>
        </w:rPr>
        <w:t>Ky vendim hyn në fuqi menjëherë dhe botohet në Fletoren Zyrtare.</w:t>
      </w:r>
    </w:p>
    <w:p w:rsidR="00C80D8D" w:rsidRPr="005771B3" w:rsidRDefault="00C80D8D" w:rsidP="00C80D8D">
      <w:pPr>
        <w:pStyle w:val="Autoriteti"/>
        <w:keepNext w:val="0"/>
        <w:rPr>
          <w:rFonts w:ascii="Garamond" w:hAnsi="Garamond"/>
          <w:sz w:val="24"/>
          <w:szCs w:val="24"/>
          <w:lang w:val="sq-AL"/>
        </w:rPr>
      </w:pPr>
      <w:r w:rsidRPr="005771B3">
        <w:rPr>
          <w:rFonts w:ascii="Garamond" w:hAnsi="Garamond"/>
          <w:sz w:val="24"/>
          <w:szCs w:val="24"/>
          <w:lang w:val="sq-AL"/>
        </w:rPr>
        <w:t>KRYEMINISTRI</w:t>
      </w:r>
    </w:p>
    <w:p w:rsidR="00C80D8D" w:rsidRPr="005771B3" w:rsidRDefault="00C80D8D" w:rsidP="00C80D8D">
      <w:pPr>
        <w:pStyle w:val="AutoritetiEmer"/>
        <w:rPr>
          <w:rFonts w:ascii="Garamond" w:hAnsi="Garamond"/>
          <w:sz w:val="24"/>
          <w:szCs w:val="24"/>
          <w:lang w:val="sq-AL"/>
        </w:rPr>
      </w:pPr>
      <w:r w:rsidRPr="005771B3">
        <w:rPr>
          <w:rFonts w:ascii="Garamond" w:hAnsi="Garamond"/>
          <w:sz w:val="24"/>
          <w:szCs w:val="24"/>
          <w:lang w:val="sq-AL"/>
        </w:rPr>
        <w:t>Edi Rama</w:t>
      </w:r>
    </w:p>
    <w:p w:rsidR="00C80D8D" w:rsidRPr="00CB1D1C" w:rsidRDefault="00C80D8D" w:rsidP="00C80D8D">
      <w:pPr>
        <w:pStyle w:val="Paragrafi"/>
        <w:jc w:val="center"/>
        <w:rPr>
          <w:lang w:val="sq-AL"/>
        </w:rPr>
      </w:pPr>
      <w:r>
        <w:rPr>
          <w:noProof/>
        </w:rPr>
        <w:lastRenderedPageBreak/>
        <w:drawing>
          <wp:inline distT="0" distB="0" distL="0" distR="0">
            <wp:extent cx="5753100" cy="8204200"/>
            <wp:effectExtent l="19050" t="19050" r="19050" b="2540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204200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C80D8D" w:rsidRPr="00CB1D1C" w:rsidRDefault="00C80D8D" w:rsidP="00C80D8D">
      <w:pPr>
        <w:pStyle w:val="Paragrafi"/>
        <w:rPr>
          <w:lang w:val="sq-AL"/>
        </w:rPr>
      </w:pPr>
    </w:p>
    <w:p w:rsidR="00C80D8D" w:rsidRPr="00CB1D1C" w:rsidRDefault="00C80D8D" w:rsidP="00C80D8D">
      <w:pPr>
        <w:pStyle w:val="Paragrafi"/>
        <w:rPr>
          <w:lang w:val="sq-AL"/>
        </w:rPr>
      </w:pPr>
    </w:p>
    <w:p w:rsidR="00C80D8D" w:rsidRPr="00CB1D1C" w:rsidRDefault="00C80D8D" w:rsidP="00C80D8D">
      <w:pPr>
        <w:pStyle w:val="Paragrafi"/>
        <w:jc w:val="center"/>
        <w:rPr>
          <w:lang w:val="sq-AL"/>
        </w:rPr>
      </w:pPr>
      <w:r>
        <w:rPr>
          <w:noProof/>
        </w:rPr>
        <w:drawing>
          <wp:inline distT="0" distB="0" distL="0" distR="0">
            <wp:extent cx="5753100" cy="7848600"/>
            <wp:effectExtent l="38100" t="19050" r="19050" b="1905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7848600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C80D8D" w:rsidRPr="00CB1D1C" w:rsidRDefault="00C80D8D" w:rsidP="00C80D8D">
      <w:pPr>
        <w:pStyle w:val="Paragrafi"/>
        <w:rPr>
          <w:lang w:val="sq-AL"/>
        </w:rPr>
      </w:pPr>
    </w:p>
    <w:p w:rsidR="00C80D8D" w:rsidRPr="00CB1D1C" w:rsidRDefault="00C80D8D" w:rsidP="00C80D8D">
      <w:pPr>
        <w:pStyle w:val="Paragrafi"/>
        <w:rPr>
          <w:lang w:val="sq-AL"/>
        </w:rPr>
      </w:pPr>
    </w:p>
    <w:p w:rsidR="00C80D8D" w:rsidRPr="00CB1D1C" w:rsidRDefault="00C80D8D" w:rsidP="00C80D8D">
      <w:pPr>
        <w:pStyle w:val="Paragrafi"/>
        <w:ind w:firstLine="0"/>
        <w:rPr>
          <w:lang w:val="sq-AL"/>
        </w:rPr>
      </w:pPr>
    </w:p>
    <w:p w:rsidR="00C80D8D" w:rsidRPr="00CB1D1C" w:rsidRDefault="00C80D8D" w:rsidP="00C80D8D">
      <w:pPr>
        <w:pStyle w:val="TitulliTitull"/>
      </w:pPr>
      <w:r w:rsidRPr="00CB1D1C">
        <w:t>1.</w:t>
      </w:r>
      <w:r>
        <w:t xml:space="preserve"> </w:t>
      </w:r>
      <w:r w:rsidRPr="00CB1D1C">
        <w:t>Formulari për inventarizimin e pronave të paluajtshme shtetërore</w:t>
      </w:r>
    </w:p>
    <w:p w:rsidR="00C80D8D" w:rsidRPr="00CB1D1C" w:rsidRDefault="00C80D8D" w:rsidP="00C80D8D">
      <w:pPr>
        <w:pStyle w:val="TitulliTitull"/>
      </w:pPr>
      <w:r w:rsidRPr="00CB1D1C">
        <w:t>(Për inventarizimin e pronave të veçanta)</w:t>
      </w:r>
    </w:p>
    <w:p w:rsidR="00C80D8D" w:rsidRPr="00CB1D1C" w:rsidRDefault="00C80D8D" w:rsidP="00C80D8D">
      <w:pPr>
        <w:pStyle w:val="Paragrafi"/>
        <w:rPr>
          <w:lang w:val="sq-AL"/>
        </w:rPr>
      </w:pPr>
      <w:r w:rsidRPr="00CB1D1C">
        <w:rPr>
          <w:lang w:val="sq-AL"/>
        </w:rPr>
        <w:t>Institucioni qendror: Ministria e Financave</w:t>
      </w:r>
    </w:p>
    <w:p w:rsidR="00C80D8D" w:rsidRPr="00CB1D1C" w:rsidRDefault="00C80D8D" w:rsidP="00C80D8D">
      <w:pPr>
        <w:pStyle w:val="Paragrafi"/>
        <w:rPr>
          <w:lang w:val="sq-AL"/>
        </w:rPr>
      </w:pPr>
      <w:r w:rsidRPr="00CB1D1C">
        <w:rPr>
          <w:lang w:val="sq-AL"/>
        </w:rPr>
        <w:t>Fusha e përdorimit të pronës: administratë</w:t>
      </w:r>
    </w:p>
    <w:p w:rsidR="00C80D8D" w:rsidRPr="00CB1D1C" w:rsidRDefault="00C80D8D" w:rsidP="00C80D8D">
      <w:pPr>
        <w:pStyle w:val="Paragrafi"/>
        <w:rPr>
          <w:lang w:val="sq-AL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5"/>
        <w:gridCol w:w="948"/>
        <w:gridCol w:w="789"/>
        <w:gridCol w:w="761"/>
        <w:gridCol w:w="29"/>
        <w:gridCol w:w="990"/>
        <w:gridCol w:w="936"/>
        <w:gridCol w:w="7"/>
        <w:gridCol w:w="791"/>
        <w:gridCol w:w="902"/>
        <w:gridCol w:w="1212"/>
        <w:gridCol w:w="1123"/>
        <w:gridCol w:w="643"/>
      </w:tblGrid>
      <w:tr w:rsidR="00C80D8D" w:rsidRPr="001B5967" w:rsidTr="00BF0A60">
        <w:trPr>
          <w:jc w:val="center"/>
        </w:trPr>
        <w:tc>
          <w:tcPr>
            <w:tcW w:w="507" w:type="dxa"/>
          </w:tcPr>
          <w:p w:rsidR="00C80D8D" w:rsidRPr="001B5967" w:rsidRDefault="00C80D8D" w:rsidP="00BF0A60">
            <w:pPr>
              <w:pStyle w:val="Paragrafi"/>
              <w:ind w:firstLine="0"/>
              <w:rPr>
                <w:b/>
                <w:sz w:val="16"/>
                <w:szCs w:val="16"/>
                <w:lang w:val="sq-AL"/>
              </w:rPr>
            </w:pPr>
            <w:r w:rsidRPr="001B5967">
              <w:rPr>
                <w:b/>
                <w:sz w:val="16"/>
                <w:szCs w:val="16"/>
                <w:lang w:val="sq-AL"/>
              </w:rPr>
              <w:t>Nr.</w:t>
            </w:r>
          </w:p>
        </w:tc>
        <w:tc>
          <w:tcPr>
            <w:tcW w:w="3041" w:type="dxa"/>
            <w:gridSpan w:val="3"/>
          </w:tcPr>
          <w:p w:rsidR="00C80D8D" w:rsidRPr="001B5967" w:rsidRDefault="00C80D8D" w:rsidP="00BF0A60">
            <w:pPr>
              <w:pStyle w:val="Paragrafi"/>
              <w:ind w:firstLine="0"/>
              <w:rPr>
                <w:b/>
                <w:sz w:val="16"/>
                <w:szCs w:val="16"/>
                <w:lang w:val="sq-AL"/>
              </w:rPr>
            </w:pPr>
            <w:r w:rsidRPr="001B5967">
              <w:rPr>
                <w:b/>
                <w:sz w:val="16"/>
                <w:szCs w:val="16"/>
                <w:lang w:val="sq-AL"/>
              </w:rPr>
              <w:t>A</w:t>
            </w:r>
          </w:p>
        </w:tc>
        <w:tc>
          <w:tcPr>
            <w:tcW w:w="1036" w:type="dxa"/>
            <w:gridSpan w:val="2"/>
          </w:tcPr>
          <w:p w:rsidR="00C80D8D" w:rsidRPr="001B5967" w:rsidRDefault="00C80D8D" w:rsidP="00BF0A60">
            <w:pPr>
              <w:pStyle w:val="Paragrafi"/>
              <w:ind w:firstLine="0"/>
              <w:rPr>
                <w:b/>
                <w:sz w:val="16"/>
                <w:szCs w:val="16"/>
                <w:lang w:val="sq-AL"/>
              </w:rPr>
            </w:pPr>
          </w:p>
        </w:tc>
        <w:tc>
          <w:tcPr>
            <w:tcW w:w="2770" w:type="dxa"/>
            <w:gridSpan w:val="4"/>
          </w:tcPr>
          <w:p w:rsidR="00C80D8D" w:rsidRPr="001B5967" w:rsidRDefault="00C80D8D" w:rsidP="00BF0A60">
            <w:pPr>
              <w:pStyle w:val="Paragrafi"/>
              <w:ind w:firstLine="0"/>
              <w:rPr>
                <w:b/>
                <w:sz w:val="16"/>
                <w:szCs w:val="16"/>
                <w:lang w:val="sq-AL"/>
              </w:rPr>
            </w:pPr>
            <w:r w:rsidRPr="001B5967">
              <w:rPr>
                <w:b/>
                <w:sz w:val="16"/>
                <w:szCs w:val="16"/>
                <w:lang w:val="sq-AL"/>
              </w:rPr>
              <w:t>B</w:t>
            </w:r>
          </w:p>
        </w:tc>
        <w:tc>
          <w:tcPr>
            <w:tcW w:w="1063" w:type="dxa"/>
          </w:tcPr>
          <w:p w:rsidR="00C80D8D" w:rsidRPr="001B5967" w:rsidRDefault="00C80D8D" w:rsidP="00BF0A60">
            <w:pPr>
              <w:pStyle w:val="Paragrafi"/>
              <w:ind w:firstLine="0"/>
              <w:rPr>
                <w:b/>
                <w:sz w:val="16"/>
                <w:szCs w:val="16"/>
                <w:lang w:val="sq-AL"/>
              </w:rPr>
            </w:pPr>
          </w:p>
        </w:tc>
        <w:tc>
          <w:tcPr>
            <w:tcW w:w="1125" w:type="dxa"/>
          </w:tcPr>
          <w:p w:rsidR="00C80D8D" w:rsidRPr="001B5967" w:rsidRDefault="00C80D8D" w:rsidP="00BF0A60">
            <w:pPr>
              <w:pStyle w:val="Paragrafi"/>
              <w:ind w:firstLine="0"/>
              <w:rPr>
                <w:b/>
                <w:sz w:val="16"/>
                <w:szCs w:val="16"/>
                <w:lang w:val="sq-AL"/>
              </w:rPr>
            </w:pPr>
          </w:p>
        </w:tc>
        <w:tc>
          <w:tcPr>
            <w:tcW w:w="879" w:type="dxa"/>
          </w:tcPr>
          <w:p w:rsidR="00C80D8D" w:rsidRPr="001B5967" w:rsidRDefault="00C80D8D" w:rsidP="00BF0A60">
            <w:pPr>
              <w:pStyle w:val="Paragrafi"/>
              <w:ind w:firstLine="0"/>
              <w:rPr>
                <w:b/>
                <w:sz w:val="16"/>
                <w:szCs w:val="16"/>
                <w:lang w:val="sq-AL"/>
              </w:rPr>
            </w:pPr>
          </w:p>
        </w:tc>
      </w:tr>
      <w:tr w:rsidR="00C80D8D" w:rsidRPr="00CB1D1C" w:rsidTr="00BF0A60">
        <w:trPr>
          <w:trHeight w:val="299"/>
          <w:jc w:val="center"/>
        </w:trPr>
        <w:tc>
          <w:tcPr>
            <w:tcW w:w="507" w:type="dxa"/>
            <w:vMerge w:val="restart"/>
          </w:tcPr>
          <w:p w:rsidR="00C80D8D" w:rsidRPr="00CB1D1C" w:rsidRDefault="00C80D8D" w:rsidP="00BF0A60">
            <w:pPr>
              <w:pStyle w:val="Paragrafi"/>
              <w:ind w:firstLine="0"/>
              <w:jc w:val="center"/>
              <w:rPr>
                <w:sz w:val="16"/>
                <w:szCs w:val="16"/>
                <w:lang w:val="sq-AL"/>
              </w:rPr>
            </w:pPr>
          </w:p>
        </w:tc>
        <w:tc>
          <w:tcPr>
            <w:tcW w:w="1265" w:type="dxa"/>
            <w:vMerge w:val="restart"/>
          </w:tcPr>
          <w:p w:rsidR="00C80D8D" w:rsidRPr="001B5967" w:rsidRDefault="00C80D8D" w:rsidP="00BF0A60">
            <w:pPr>
              <w:pStyle w:val="Paragrafi"/>
              <w:ind w:firstLine="0"/>
              <w:jc w:val="center"/>
              <w:rPr>
                <w:b/>
                <w:sz w:val="16"/>
                <w:szCs w:val="16"/>
                <w:lang w:val="sq-AL"/>
              </w:rPr>
            </w:pPr>
            <w:r w:rsidRPr="001B5967">
              <w:rPr>
                <w:b/>
                <w:sz w:val="16"/>
                <w:szCs w:val="16"/>
                <w:lang w:val="sq-AL"/>
              </w:rPr>
              <w:t>Zona kadastrale dhe indeksi i hartës</w:t>
            </w:r>
          </w:p>
        </w:tc>
        <w:tc>
          <w:tcPr>
            <w:tcW w:w="908" w:type="dxa"/>
            <w:vMerge w:val="restart"/>
          </w:tcPr>
          <w:p w:rsidR="00C80D8D" w:rsidRPr="001B5967" w:rsidRDefault="00C80D8D" w:rsidP="00BF0A60">
            <w:pPr>
              <w:pStyle w:val="Paragrafi"/>
              <w:ind w:firstLine="0"/>
              <w:jc w:val="center"/>
              <w:rPr>
                <w:b/>
                <w:sz w:val="16"/>
                <w:szCs w:val="16"/>
                <w:lang w:val="sq-AL"/>
              </w:rPr>
            </w:pPr>
            <w:r w:rsidRPr="001B5967">
              <w:rPr>
                <w:b/>
                <w:sz w:val="16"/>
                <w:szCs w:val="16"/>
                <w:lang w:val="sq-AL"/>
              </w:rPr>
              <w:t>Numri i pasurisë</w:t>
            </w:r>
          </w:p>
        </w:tc>
        <w:tc>
          <w:tcPr>
            <w:tcW w:w="917" w:type="dxa"/>
            <w:gridSpan w:val="2"/>
            <w:vMerge w:val="restart"/>
          </w:tcPr>
          <w:p w:rsidR="00C80D8D" w:rsidRPr="001B5967" w:rsidRDefault="00C80D8D" w:rsidP="00BF0A60">
            <w:pPr>
              <w:pStyle w:val="Paragrafi"/>
              <w:ind w:firstLine="0"/>
              <w:jc w:val="center"/>
              <w:rPr>
                <w:b/>
                <w:sz w:val="16"/>
                <w:szCs w:val="16"/>
                <w:lang w:val="sq-AL"/>
              </w:rPr>
            </w:pPr>
            <w:r w:rsidRPr="001B5967">
              <w:rPr>
                <w:b/>
                <w:sz w:val="16"/>
                <w:szCs w:val="16"/>
                <w:lang w:val="sq-AL"/>
              </w:rPr>
              <w:t>Lloji i pasurisë</w:t>
            </w:r>
          </w:p>
        </w:tc>
        <w:tc>
          <w:tcPr>
            <w:tcW w:w="987" w:type="dxa"/>
            <w:vMerge w:val="restart"/>
          </w:tcPr>
          <w:p w:rsidR="00C80D8D" w:rsidRPr="001B5967" w:rsidRDefault="00C80D8D" w:rsidP="00BF0A60">
            <w:pPr>
              <w:pStyle w:val="Paragrafi"/>
              <w:ind w:firstLine="0"/>
              <w:jc w:val="center"/>
              <w:rPr>
                <w:b/>
                <w:sz w:val="16"/>
                <w:szCs w:val="16"/>
                <w:lang w:val="sq-AL"/>
              </w:rPr>
            </w:pPr>
            <w:r w:rsidRPr="001B5967">
              <w:rPr>
                <w:b/>
                <w:sz w:val="16"/>
                <w:szCs w:val="16"/>
                <w:lang w:val="sq-AL"/>
              </w:rPr>
              <w:t>Emri i pronës (adresa)</w:t>
            </w:r>
          </w:p>
        </w:tc>
        <w:tc>
          <w:tcPr>
            <w:tcW w:w="1841" w:type="dxa"/>
            <w:gridSpan w:val="3"/>
          </w:tcPr>
          <w:p w:rsidR="00C80D8D" w:rsidRPr="001B5967" w:rsidRDefault="00C80D8D" w:rsidP="00BF0A60">
            <w:pPr>
              <w:pStyle w:val="Paragrafi"/>
              <w:ind w:firstLine="0"/>
              <w:jc w:val="center"/>
              <w:rPr>
                <w:b/>
                <w:sz w:val="16"/>
                <w:szCs w:val="16"/>
                <w:lang w:val="sq-AL"/>
              </w:rPr>
            </w:pPr>
            <w:r w:rsidRPr="001B5967">
              <w:rPr>
                <w:b/>
                <w:sz w:val="16"/>
                <w:szCs w:val="16"/>
                <w:lang w:val="sq-AL"/>
              </w:rPr>
              <w:t>Sipërfaqja e pronës</w:t>
            </w:r>
          </w:p>
        </w:tc>
        <w:tc>
          <w:tcPr>
            <w:tcW w:w="929" w:type="dxa"/>
            <w:vMerge w:val="restart"/>
          </w:tcPr>
          <w:p w:rsidR="00C80D8D" w:rsidRPr="001B5967" w:rsidRDefault="00C80D8D" w:rsidP="00BF0A60">
            <w:pPr>
              <w:pStyle w:val="Paragrafi"/>
              <w:ind w:firstLine="0"/>
              <w:jc w:val="center"/>
              <w:rPr>
                <w:b/>
                <w:sz w:val="16"/>
                <w:szCs w:val="16"/>
                <w:lang w:val="sq-AL"/>
              </w:rPr>
            </w:pPr>
            <w:r w:rsidRPr="001B5967">
              <w:rPr>
                <w:b/>
                <w:sz w:val="16"/>
                <w:szCs w:val="16"/>
                <w:lang w:val="sq-AL"/>
              </w:rPr>
              <w:t>Funksioni për të cilin përdoret prona</w:t>
            </w:r>
          </w:p>
        </w:tc>
        <w:tc>
          <w:tcPr>
            <w:tcW w:w="1063" w:type="dxa"/>
            <w:vMerge w:val="restart"/>
          </w:tcPr>
          <w:p w:rsidR="00C80D8D" w:rsidRPr="001B5967" w:rsidRDefault="00C80D8D" w:rsidP="00BF0A60">
            <w:pPr>
              <w:pStyle w:val="Paragrafi"/>
              <w:ind w:firstLine="0"/>
              <w:jc w:val="center"/>
              <w:rPr>
                <w:b/>
                <w:sz w:val="16"/>
                <w:szCs w:val="16"/>
                <w:lang w:val="sq-AL"/>
              </w:rPr>
            </w:pPr>
            <w:r w:rsidRPr="001B5967">
              <w:rPr>
                <w:b/>
                <w:sz w:val="16"/>
                <w:szCs w:val="16"/>
                <w:lang w:val="sq-AL"/>
              </w:rPr>
              <w:t>Institucioni me përgjegjësi administrative</w:t>
            </w:r>
          </w:p>
        </w:tc>
        <w:tc>
          <w:tcPr>
            <w:tcW w:w="1125" w:type="dxa"/>
            <w:vMerge w:val="restart"/>
          </w:tcPr>
          <w:p w:rsidR="00C80D8D" w:rsidRPr="001B5967" w:rsidRDefault="00C80D8D" w:rsidP="00BF0A60">
            <w:pPr>
              <w:pStyle w:val="Paragrafi"/>
              <w:ind w:firstLine="0"/>
              <w:jc w:val="center"/>
              <w:rPr>
                <w:b/>
                <w:sz w:val="16"/>
                <w:szCs w:val="16"/>
                <w:lang w:val="sq-AL"/>
              </w:rPr>
            </w:pPr>
            <w:r w:rsidRPr="001B5967">
              <w:rPr>
                <w:b/>
                <w:sz w:val="16"/>
                <w:szCs w:val="16"/>
                <w:lang w:val="sq-AL"/>
              </w:rPr>
              <w:t>Institucioni që përdor pronën</w:t>
            </w:r>
          </w:p>
        </w:tc>
        <w:tc>
          <w:tcPr>
            <w:tcW w:w="879" w:type="dxa"/>
            <w:vMerge w:val="restart"/>
          </w:tcPr>
          <w:p w:rsidR="00C80D8D" w:rsidRPr="001B5967" w:rsidRDefault="00C80D8D" w:rsidP="00BF0A60">
            <w:pPr>
              <w:pStyle w:val="Paragrafi"/>
              <w:ind w:firstLine="0"/>
              <w:jc w:val="center"/>
              <w:rPr>
                <w:b/>
                <w:sz w:val="16"/>
                <w:szCs w:val="16"/>
                <w:lang w:val="sq-AL"/>
              </w:rPr>
            </w:pPr>
            <w:r w:rsidRPr="001B5967">
              <w:rPr>
                <w:b/>
                <w:sz w:val="16"/>
                <w:szCs w:val="16"/>
                <w:lang w:val="sq-AL"/>
              </w:rPr>
              <w:t>Të dhëna të tjera</w:t>
            </w:r>
          </w:p>
        </w:tc>
      </w:tr>
      <w:tr w:rsidR="00C80D8D" w:rsidRPr="00CB1D1C" w:rsidTr="00BF0A60">
        <w:trPr>
          <w:trHeight w:val="703"/>
          <w:jc w:val="center"/>
        </w:trPr>
        <w:tc>
          <w:tcPr>
            <w:tcW w:w="507" w:type="dxa"/>
            <w:vMerge/>
          </w:tcPr>
          <w:p w:rsidR="00C80D8D" w:rsidRPr="00CB1D1C" w:rsidRDefault="00C80D8D" w:rsidP="00BF0A60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</w:p>
        </w:tc>
        <w:tc>
          <w:tcPr>
            <w:tcW w:w="1265" w:type="dxa"/>
            <w:vMerge/>
          </w:tcPr>
          <w:p w:rsidR="00C80D8D" w:rsidRPr="00CB1D1C" w:rsidRDefault="00C80D8D" w:rsidP="00BF0A60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</w:p>
        </w:tc>
        <w:tc>
          <w:tcPr>
            <w:tcW w:w="908" w:type="dxa"/>
            <w:vMerge/>
          </w:tcPr>
          <w:p w:rsidR="00C80D8D" w:rsidRPr="00CB1D1C" w:rsidRDefault="00C80D8D" w:rsidP="00BF0A60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</w:p>
        </w:tc>
        <w:tc>
          <w:tcPr>
            <w:tcW w:w="917" w:type="dxa"/>
            <w:gridSpan w:val="2"/>
            <w:vMerge/>
          </w:tcPr>
          <w:p w:rsidR="00C80D8D" w:rsidRPr="00CB1D1C" w:rsidRDefault="00C80D8D" w:rsidP="00BF0A60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</w:p>
        </w:tc>
        <w:tc>
          <w:tcPr>
            <w:tcW w:w="987" w:type="dxa"/>
            <w:vMerge/>
          </w:tcPr>
          <w:p w:rsidR="00C80D8D" w:rsidRPr="00CB1D1C" w:rsidRDefault="00C80D8D" w:rsidP="00BF0A60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</w:p>
        </w:tc>
        <w:tc>
          <w:tcPr>
            <w:tcW w:w="922" w:type="dxa"/>
          </w:tcPr>
          <w:p w:rsidR="00C80D8D" w:rsidRPr="001B5967" w:rsidRDefault="00C80D8D" w:rsidP="00BF0A60">
            <w:pPr>
              <w:pStyle w:val="Paragrafi"/>
              <w:ind w:firstLine="0"/>
              <w:jc w:val="center"/>
              <w:rPr>
                <w:b/>
                <w:sz w:val="16"/>
                <w:szCs w:val="16"/>
                <w:lang w:val="sq-AL"/>
              </w:rPr>
            </w:pPr>
            <w:r w:rsidRPr="001B5967">
              <w:rPr>
                <w:b/>
                <w:sz w:val="16"/>
                <w:szCs w:val="16"/>
                <w:lang w:val="sq-AL"/>
              </w:rPr>
              <w:t>Sipërfaqja totale m</w:t>
            </w:r>
            <w:r w:rsidRPr="001B5967">
              <w:rPr>
                <w:b/>
                <w:sz w:val="16"/>
                <w:szCs w:val="16"/>
                <w:vertAlign w:val="superscript"/>
                <w:lang w:val="sq-AL"/>
              </w:rPr>
              <w:t>2</w:t>
            </w:r>
          </w:p>
        </w:tc>
        <w:tc>
          <w:tcPr>
            <w:tcW w:w="919" w:type="dxa"/>
            <w:gridSpan w:val="2"/>
          </w:tcPr>
          <w:p w:rsidR="00C80D8D" w:rsidRPr="001B5967" w:rsidRDefault="00C80D8D" w:rsidP="00BF0A60">
            <w:pPr>
              <w:pStyle w:val="Paragrafi"/>
              <w:ind w:firstLine="0"/>
              <w:jc w:val="center"/>
              <w:rPr>
                <w:b/>
                <w:sz w:val="16"/>
                <w:szCs w:val="16"/>
                <w:lang w:val="sq-AL"/>
              </w:rPr>
            </w:pPr>
            <w:r w:rsidRPr="001B5967">
              <w:rPr>
                <w:b/>
                <w:sz w:val="16"/>
                <w:szCs w:val="16"/>
                <w:lang w:val="sq-AL"/>
              </w:rPr>
              <w:t>Nga kjo: ndërtesë m</w:t>
            </w:r>
            <w:r w:rsidRPr="001B5967">
              <w:rPr>
                <w:b/>
                <w:sz w:val="16"/>
                <w:szCs w:val="16"/>
                <w:vertAlign w:val="superscript"/>
                <w:lang w:val="sq-AL"/>
              </w:rPr>
              <w:t>2</w:t>
            </w:r>
          </w:p>
        </w:tc>
        <w:tc>
          <w:tcPr>
            <w:tcW w:w="929" w:type="dxa"/>
            <w:vMerge/>
          </w:tcPr>
          <w:p w:rsidR="00C80D8D" w:rsidRPr="00CB1D1C" w:rsidRDefault="00C80D8D" w:rsidP="00BF0A60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</w:p>
        </w:tc>
        <w:tc>
          <w:tcPr>
            <w:tcW w:w="1063" w:type="dxa"/>
            <w:vMerge/>
          </w:tcPr>
          <w:p w:rsidR="00C80D8D" w:rsidRPr="00CB1D1C" w:rsidRDefault="00C80D8D" w:rsidP="00BF0A60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</w:p>
        </w:tc>
        <w:tc>
          <w:tcPr>
            <w:tcW w:w="1125" w:type="dxa"/>
            <w:vMerge/>
          </w:tcPr>
          <w:p w:rsidR="00C80D8D" w:rsidRPr="00CB1D1C" w:rsidRDefault="00C80D8D" w:rsidP="00BF0A60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</w:p>
        </w:tc>
        <w:tc>
          <w:tcPr>
            <w:tcW w:w="879" w:type="dxa"/>
            <w:vMerge/>
          </w:tcPr>
          <w:p w:rsidR="00C80D8D" w:rsidRPr="00CB1D1C" w:rsidRDefault="00C80D8D" w:rsidP="00BF0A60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</w:p>
        </w:tc>
      </w:tr>
      <w:tr w:rsidR="00C80D8D" w:rsidRPr="00CB1D1C" w:rsidTr="00BF0A60">
        <w:trPr>
          <w:jc w:val="center"/>
        </w:trPr>
        <w:tc>
          <w:tcPr>
            <w:tcW w:w="507" w:type="dxa"/>
          </w:tcPr>
          <w:p w:rsidR="00C80D8D" w:rsidRPr="00CB1D1C" w:rsidRDefault="00C80D8D" w:rsidP="00BF0A60">
            <w:pPr>
              <w:pStyle w:val="Paragrafi"/>
              <w:ind w:firstLine="0"/>
              <w:jc w:val="center"/>
              <w:rPr>
                <w:sz w:val="16"/>
                <w:szCs w:val="16"/>
                <w:lang w:val="sq-AL"/>
              </w:rPr>
            </w:pPr>
            <w:r w:rsidRPr="00CB1D1C">
              <w:rPr>
                <w:sz w:val="16"/>
                <w:szCs w:val="16"/>
                <w:lang w:val="sq-AL"/>
              </w:rPr>
              <w:t>1</w:t>
            </w:r>
          </w:p>
        </w:tc>
        <w:tc>
          <w:tcPr>
            <w:tcW w:w="1265" w:type="dxa"/>
          </w:tcPr>
          <w:p w:rsidR="00C80D8D" w:rsidRPr="00CB1D1C" w:rsidRDefault="00C80D8D" w:rsidP="00BF0A60">
            <w:pPr>
              <w:pStyle w:val="Paragrafi"/>
              <w:ind w:firstLine="0"/>
              <w:jc w:val="center"/>
              <w:rPr>
                <w:sz w:val="16"/>
                <w:szCs w:val="16"/>
                <w:lang w:val="sq-AL"/>
              </w:rPr>
            </w:pPr>
            <w:r w:rsidRPr="00CB1D1C">
              <w:rPr>
                <w:sz w:val="16"/>
                <w:szCs w:val="16"/>
                <w:lang w:val="sq-AL"/>
              </w:rPr>
              <w:t>2</w:t>
            </w:r>
          </w:p>
        </w:tc>
        <w:tc>
          <w:tcPr>
            <w:tcW w:w="908" w:type="dxa"/>
          </w:tcPr>
          <w:p w:rsidR="00C80D8D" w:rsidRPr="00CB1D1C" w:rsidRDefault="00C80D8D" w:rsidP="00BF0A60">
            <w:pPr>
              <w:pStyle w:val="Paragrafi"/>
              <w:ind w:firstLine="0"/>
              <w:jc w:val="center"/>
              <w:rPr>
                <w:sz w:val="16"/>
                <w:szCs w:val="16"/>
                <w:lang w:val="sq-AL"/>
              </w:rPr>
            </w:pPr>
            <w:r w:rsidRPr="00CB1D1C">
              <w:rPr>
                <w:sz w:val="16"/>
                <w:szCs w:val="16"/>
                <w:lang w:val="sq-AL"/>
              </w:rPr>
              <w:t>3</w:t>
            </w:r>
          </w:p>
        </w:tc>
        <w:tc>
          <w:tcPr>
            <w:tcW w:w="917" w:type="dxa"/>
            <w:gridSpan w:val="2"/>
          </w:tcPr>
          <w:p w:rsidR="00C80D8D" w:rsidRPr="00CB1D1C" w:rsidRDefault="00C80D8D" w:rsidP="00BF0A60">
            <w:pPr>
              <w:pStyle w:val="Paragrafi"/>
              <w:ind w:firstLine="0"/>
              <w:jc w:val="center"/>
              <w:rPr>
                <w:sz w:val="16"/>
                <w:szCs w:val="16"/>
                <w:lang w:val="sq-AL"/>
              </w:rPr>
            </w:pPr>
            <w:r w:rsidRPr="00CB1D1C">
              <w:rPr>
                <w:sz w:val="16"/>
                <w:szCs w:val="16"/>
                <w:lang w:val="sq-AL"/>
              </w:rPr>
              <w:t>4</w:t>
            </w:r>
          </w:p>
        </w:tc>
        <w:tc>
          <w:tcPr>
            <w:tcW w:w="987" w:type="dxa"/>
          </w:tcPr>
          <w:p w:rsidR="00C80D8D" w:rsidRPr="00CB1D1C" w:rsidRDefault="00C80D8D" w:rsidP="00BF0A60">
            <w:pPr>
              <w:pStyle w:val="Paragrafi"/>
              <w:ind w:firstLine="0"/>
              <w:jc w:val="center"/>
              <w:rPr>
                <w:sz w:val="16"/>
                <w:szCs w:val="16"/>
                <w:lang w:val="sq-AL"/>
              </w:rPr>
            </w:pPr>
            <w:r w:rsidRPr="00CB1D1C">
              <w:rPr>
                <w:sz w:val="16"/>
                <w:szCs w:val="16"/>
                <w:lang w:val="sq-AL"/>
              </w:rPr>
              <w:t>5</w:t>
            </w:r>
          </w:p>
        </w:tc>
        <w:tc>
          <w:tcPr>
            <w:tcW w:w="934" w:type="dxa"/>
            <w:gridSpan w:val="2"/>
          </w:tcPr>
          <w:p w:rsidR="00C80D8D" w:rsidRPr="00CB1D1C" w:rsidRDefault="00C80D8D" w:rsidP="00BF0A60">
            <w:pPr>
              <w:pStyle w:val="Paragrafi"/>
              <w:ind w:firstLine="0"/>
              <w:jc w:val="center"/>
              <w:rPr>
                <w:sz w:val="16"/>
                <w:szCs w:val="16"/>
                <w:lang w:val="sq-AL"/>
              </w:rPr>
            </w:pPr>
            <w:r w:rsidRPr="00CB1D1C">
              <w:rPr>
                <w:sz w:val="16"/>
                <w:szCs w:val="16"/>
                <w:lang w:val="sq-AL"/>
              </w:rPr>
              <w:t>6</w:t>
            </w:r>
          </w:p>
        </w:tc>
        <w:tc>
          <w:tcPr>
            <w:tcW w:w="907" w:type="dxa"/>
          </w:tcPr>
          <w:p w:rsidR="00C80D8D" w:rsidRPr="00CB1D1C" w:rsidRDefault="00C80D8D" w:rsidP="00BF0A60">
            <w:pPr>
              <w:pStyle w:val="Paragrafi"/>
              <w:ind w:firstLine="0"/>
              <w:jc w:val="center"/>
              <w:rPr>
                <w:sz w:val="16"/>
                <w:szCs w:val="16"/>
                <w:lang w:val="sq-AL"/>
              </w:rPr>
            </w:pPr>
            <w:r w:rsidRPr="00CB1D1C">
              <w:rPr>
                <w:sz w:val="16"/>
                <w:szCs w:val="16"/>
                <w:lang w:val="sq-AL"/>
              </w:rPr>
              <w:t>7</w:t>
            </w:r>
          </w:p>
        </w:tc>
        <w:tc>
          <w:tcPr>
            <w:tcW w:w="929" w:type="dxa"/>
          </w:tcPr>
          <w:p w:rsidR="00C80D8D" w:rsidRPr="00CB1D1C" w:rsidRDefault="00C80D8D" w:rsidP="00BF0A60">
            <w:pPr>
              <w:pStyle w:val="Paragrafi"/>
              <w:ind w:firstLine="0"/>
              <w:jc w:val="center"/>
              <w:rPr>
                <w:sz w:val="16"/>
                <w:szCs w:val="16"/>
                <w:lang w:val="sq-AL"/>
              </w:rPr>
            </w:pPr>
            <w:r w:rsidRPr="00CB1D1C">
              <w:rPr>
                <w:sz w:val="16"/>
                <w:szCs w:val="16"/>
                <w:lang w:val="sq-AL"/>
              </w:rPr>
              <w:t>8</w:t>
            </w:r>
          </w:p>
        </w:tc>
        <w:tc>
          <w:tcPr>
            <w:tcW w:w="1063" w:type="dxa"/>
          </w:tcPr>
          <w:p w:rsidR="00C80D8D" w:rsidRPr="00CB1D1C" w:rsidRDefault="00C80D8D" w:rsidP="00BF0A60">
            <w:pPr>
              <w:pStyle w:val="Paragrafi"/>
              <w:ind w:firstLine="0"/>
              <w:jc w:val="center"/>
              <w:rPr>
                <w:sz w:val="16"/>
                <w:szCs w:val="16"/>
                <w:lang w:val="sq-AL"/>
              </w:rPr>
            </w:pPr>
            <w:r w:rsidRPr="00CB1D1C">
              <w:rPr>
                <w:sz w:val="16"/>
                <w:szCs w:val="16"/>
                <w:lang w:val="sq-AL"/>
              </w:rPr>
              <w:t>9</w:t>
            </w:r>
          </w:p>
        </w:tc>
        <w:tc>
          <w:tcPr>
            <w:tcW w:w="1125" w:type="dxa"/>
          </w:tcPr>
          <w:p w:rsidR="00C80D8D" w:rsidRPr="00CB1D1C" w:rsidRDefault="00C80D8D" w:rsidP="00BF0A60">
            <w:pPr>
              <w:pStyle w:val="Paragrafi"/>
              <w:ind w:firstLine="0"/>
              <w:jc w:val="center"/>
              <w:rPr>
                <w:sz w:val="16"/>
                <w:szCs w:val="16"/>
                <w:lang w:val="sq-AL"/>
              </w:rPr>
            </w:pPr>
            <w:r w:rsidRPr="00CB1D1C">
              <w:rPr>
                <w:sz w:val="16"/>
                <w:szCs w:val="16"/>
                <w:lang w:val="sq-AL"/>
              </w:rPr>
              <w:t>10</w:t>
            </w:r>
          </w:p>
        </w:tc>
        <w:tc>
          <w:tcPr>
            <w:tcW w:w="879" w:type="dxa"/>
          </w:tcPr>
          <w:p w:rsidR="00C80D8D" w:rsidRPr="00CB1D1C" w:rsidRDefault="00C80D8D" w:rsidP="00BF0A60">
            <w:pPr>
              <w:pStyle w:val="Paragrafi"/>
              <w:ind w:firstLine="0"/>
              <w:jc w:val="center"/>
              <w:rPr>
                <w:sz w:val="16"/>
                <w:szCs w:val="16"/>
                <w:lang w:val="sq-AL"/>
              </w:rPr>
            </w:pPr>
            <w:r w:rsidRPr="00CB1D1C">
              <w:rPr>
                <w:sz w:val="16"/>
                <w:szCs w:val="16"/>
                <w:lang w:val="sq-AL"/>
              </w:rPr>
              <w:t>11</w:t>
            </w:r>
          </w:p>
        </w:tc>
      </w:tr>
      <w:tr w:rsidR="00C80D8D" w:rsidRPr="00CB1D1C" w:rsidTr="00BF0A60">
        <w:trPr>
          <w:jc w:val="center"/>
        </w:trPr>
        <w:tc>
          <w:tcPr>
            <w:tcW w:w="507" w:type="dxa"/>
          </w:tcPr>
          <w:p w:rsidR="00C80D8D" w:rsidRPr="00CB1D1C" w:rsidRDefault="00C80D8D" w:rsidP="00BF0A60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  <w:r w:rsidRPr="00CB1D1C">
              <w:rPr>
                <w:sz w:val="16"/>
                <w:szCs w:val="16"/>
                <w:lang w:val="sq-AL"/>
              </w:rPr>
              <w:t>1</w:t>
            </w:r>
          </w:p>
        </w:tc>
        <w:tc>
          <w:tcPr>
            <w:tcW w:w="1265" w:type="dxa"/>
          </w:tcPr>
          <w:p w:rsidR="00C80D8D" w:rsidRPr="00CB1D1C" w:rsidRDefault="00C80D8D" w:rsidP="00BF0A60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</w:p>
        </w:tc>
        <w:tc>
          <w:tcPr>
            <w:tcW w:w="908" w:type="dxa"/>
          </w:tcPr>
          <w:p w:rsidR="00C80D8D" w:rsidRPr="00CB1D1C" w:rsidRDefault="00C80D8D" w:rsidP="00BF0A60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  <w:r w:rsidRPr="00CB1D1C">
              <w:rPr>
                <w:sz w:val="16"/>
                <w:szCs w:val="16"/>
                <w:lang w:val="sq-AL"/>
              </w:rPr>
              <w:t>3876</w:t>
            </w:r>
          </w:p>
        </w:tc>
        <w:tc>
          <w:tcPr>
            <w:tcW w:w="917" w:type="dxa"/>
            <w:gridSpan w:val="2"/>
          </w:tcPr>
          <w:p w:rsidR="00C80D8D" w:rsidRPr="00CB1D1C" w:rsidRDefault="00C80D8D" w:rsidP="00BF0A60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  <w:r w:rsidRPr="00CB1D1C">
              <w:rPr>
                <w:sz w:val="16"/>
                <w:szCs w:val="16"/>
                <w:lang w:val="sq-AL"/>
              </w:rPr>
              <w:t>Ndërtesë</w:t>
            </w:r>
          </w:p>
        </w:tc>
        <w:tc>
          <w:tcPr>
            <w:tcW w:w="987" w:type="dxa"/>
          </w:tcPr>
          <w:p w:rsidR="00C80D8D" w:rsidRPr="00CB1D1C" w:rsidRDefault="00C80D8D" w:rsidP="00BF0A60">
            <w:pPr>
              <w:pStyle w:val="Paragrafi"/>
              <w:ind w:firstLine="0"/>
              <w:jc w:val="left"/>
              <w:rPr>
                <w:sz w:val="16"/>
                <w:szCs w:val="16"/>
                <w:lang w:val="sq-AL"/>
              </w:rPr>
            </w:pPr>
            <w:r w:rsidRPr="00CB1D1C">
              <w:rPr>
                <w:sz w:val="16"/>
                <w:szCs w:val="16"/>
                <w:lang w:val="sq-AL"/>
              </w:rPr>
              <w:t>Rruga “Perlat Rexhepi”</w:t>
            </w:r>
            <w:r>
              <w:rPr>
                <w:sz w:val="16"/>
                <w:szCs w:val="16"/>
                <w:lang w:val="sq-AL"/>
              </w:rPr>
              <w:t>,</w:t>
            </w:r>
            <w:r w:rsidRPr="00CB1D1C">
              <w:rPr>
                <w:sz w:val="16"/>
                <w:szCs w:val="16"/>
                <w:lang w:val="sq-AL"/>
              </w:rPr>
              <w:t xml:space="preserve"> pallati i ri 10</w:t>
            </w:r>
            <w:r>
              <w:rPr>
                <w:sz w:val="16"/>
                <w:szCs w:val="16"/>
                <w:lang w:val="sq-AL"/>
              </w:rPr>
              <w:t>-</w:t>
            </w:r>
            <w:r w:rsidRPr="00CB1D1C">
              <w:rPr>
                <w:sz w:val="16"/>
                <w:szCs w:val="16"/>
                <w:lang w:val="sq-AL"/>
              </w:rPr>
              <w:t>katësh, Tiranë, kati i parë (i banueshëm) i përbërë nga 6 (gjashtë) zyra 4 (katër) ballkone dhe 2 (dy) banj</w:t>
            </w:r>
            <w:r>
              <w:rPr>
                <w:sz w:val="16"/>
                <w:szCs w:val="16"/>
                <w:lang w:val="sq-AL"/>
              </w:rPr>
              <w:t>a</w:t>
            </w:r>
            <w:r w:rsidRPr="00CB1D1C">
              <w:rPr>
                <w:sz w:val="16"/>
                <w:szCs w:val="16"/>
                <w:lang w:val="sq-AL"/>
              </w:rPr>
              <w:t>, Tiranë</w:t>
            </w:r>
          </w:p>
        </w:tc>
        <w:tc>
          <w:tcPr>
            <w:tcW w:w="934" w:type="dxa"/>
            <w:gridSpan w:val="2"/>
          </w:tcPr>
          <w:p w:rsidR="00C80D8D" w:rsidRPr="00CB1D1C" w:rsidRDefault="00C80D8D" w:rsidP="00BF0A60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  <w:r w:rsidRPr="00CB1D1C">
              <w:rPr>
                <w:sz w:val="16"/>
                <w:szCs w:val="16"/>
                <w:lang w:val="sq-AL"/>
              </w:rPr>
              <w:t>211,00</w:t>
            </w:r>
          </w:p>
        </w:tc>
        <w:tc>
          <w:tcPr>
            <w:tcW w:w="907" w:type="dxa"/>
          </w:tcPr>
          <w:p w:rsidR="00C80D8D" w:rsidRPr="00CB1D1C" w:rsidRDefault="00C80D8D" w:rsidP="00BF0A60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  <w:r w:rsidRPr="00CB1D1C">
              <w:rPr>
                <w:sz w:val="16"/>
                <w:szCs w:val="16"/>
                <w:lang w:val="sq-AL"/>
              </w:rPr>
              <w:t>211,00</w:t>
            </w:r>
          </w:p>
        </w:tc>
        <w:tc>
          <w:tcPr>
            <w:tcW w:w="929" w:type="dxa"/>
          </w:tcPr>
          <w:p w:rsidR="00C80D8D" w:rsidRPr="00CB1D1C" w:rsidRDefault="00C80D8D" w:rsidP="00BF0A60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  <w:r w:rsidRPr="00CB1D1C">
              <w:rPr>
                <w:sz w:val="16"/>
                <w:szCs w:val="16"/>
                <w:lang w:val="sq-AL"/>
              </w:rPr>
              <w:t>Zyra pune</w:t>
            </w:r>
          </w:p>
        </w:tc>
        <w:tc>
          <w:tcPr>
            <w:tcW w:w="1063" w:type="dxa"/>
          </w:tcPr>
          <w:p w:rsidR="00C80D8D" w:rsidRPr="00CB1D1C" w:rsidRDefault="00C80D8D" w:rsidP="00BF0A60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  <w:r w:rsidRPr="00CB1D1C">
              <w:rPr>
                <w:sz w:val="16"/>
                <w:szCs w:val="16"/>
                <w:lang w:val="sq-AL"/>
              </w:rPr>
              <w:t>Ministria e Financave</w:t>
            </w:r>
          </w:p>
        </w:tc>
        <w:tc>
          <w:tcPr>
            <w:tcW w:w="1125" w:type="dxa"/>
          </w:tcPr>
          <w:p w:rsidR="00C80D8D" w:rsidRPr="00CB1D1C" w:rsidRDefault="00C80D8D" w:rsidP="00BF0A60">
            <w:pPr>
              <w:pStyle w:val="Paragrafi"/>
              <w:ind w:firstLine="0"/>
              <w:jc w:val="left"/>
              <w:rPr>
                <w:sz w:val="16"/>
                <w:szCs w:val="16"/>
                <w:lang w:val="sq-AL"/>
              </w:rPr>
            </w:pPr>
            <w:r w:rsidRPr="00CB1D1C">
              <w:rPr>
                <w:sz w:val="16"/>
                <w:szCs w:val="16"/>
                <w:lang w:val="sq-AL"/>
              </w:rPr>
              <w:t>Agjencia e Administrimit të Pasurive të Sekuestruara dhe Konfiskuara</w:t>
            </w:r>
          </w:p>
        </w:tc>
        <w:tc>
          <w:tcPr>
            <w:tcW w:w="879" w:type="dxa"/>
          </w:tcPr>
          <w:p w:rsidR="00C80D8D" w:rsidRPr="00CB1D1C" w:rsidRDefault="00C80D8D" w:rsidP="00BF0A60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</w:p>
        </w:tc>
      </w:tr>
    </w:tbl>
    <w:p w:rsidR="00A32DB2" w:rsidRDefault="00A32DB2"/>
    <w:sectPr w:rsidR="00A32DB2">
      <w:headerReference w:type="even" r:id="rId8"/>
      <w:footerReference w:type="even" r:id="rId9"/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91E87" w:rsidRDefault="00891E87">
      <w:pPr>
        <w:spacing w:after="0" w:line="240" w:lineRule="auto"/>
      </w:pPr>
      <w:r>
        <w:separator/>
      </w:r>
    </w:p>
  </w:endnote>
  <w:endnote w:type="continuationSeparator" w:id="0">
    <w:p w:rsidR="00891E87" w:rsidRDefault="00891E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C6936" w:rsidRPr="007508BA" w:rsidRDefault="00C80D8D" w:rsidP="007508BA">
    <w:pPr>
      <w:spacing w:after="0" w:line="240" w:lineRule="auto"/>
      <w:rPr>
        <w:rFonts w:ascii="CG Times" w:hAnsi="CG Times"/>
        <w:sz w:val="21"/>
        <w:szCs w:val="21"/>
      </w:rPr>
    </w:pPr>
    <w:r w:rsidRPr="007508BA">
      <w:rPr>
        <w:rFonts w:ascii="CG Times" w:hAnsi="CG Times"/>
        <w:sz w:val="21"/>
        <w:szCs w:val="21"/>
      </w:rPr>
      <w:fldChar w:fldCharType="begin"/>
    </w:r>
    <w:r w:rsidRPr="007508BA">
      <w:rPr>
        <w:rFonts w:ascii="CG Times" w:hAnsi="CG Times"/>
        <w:sz w:val="21"/>
        <w:szCs w:val="21"/>
      </w:rPr>
      <w:instrText xml:space="preserve"> PAGE   \* MERGEFORMAT </w:instrText>
    </w:r>
    <w:r w:rsidRPr="007508BA">
      <w:rPr>
        <w:rFonts w:ascii="CG Times" w:hAnsi="CG Times"/>
        <w:sz w:val="21"/>
        <w:szCs w:val="21"/>
      </w:rPr>
      <w:fldChar w:fldCharType="separate"/>
    </w:r>
    <w:r>
      <w:rPr>
        <w:rFonts w:ascii="CG Times" w:hAnsi="CG Times"/>
        <w:noProof/>
        <w:sz w:val="21"/>
        <w:szCs w:val="21"/>
      </w:rPr>
      <w:t>670</w:t>
    </w:r>
    <w:r w:rsidRPr="007508BA">
      <w:rPr>
        <w:rFonts w:ascii="CG Times" w:hAnsi="CG Times"/>
        <w:sz w:val="21"/>
        <w:szCs w:val="21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C6936" w:rsidRPr="007508BA" w:rsidRDefault="00C80D8D" w:rsidP="007508BA">
    <w:pPr>
      <w:spacing w:after="0" w:line="240" w:lineRule="auto"/>
      <w:jc w:val="right"/>
      <w:rPr>
        <w:rFonts w:ascii="CG Times" w:hAnsi="CG Times"/>
        <w:sz w:val="21"/>
        <w:szCs w:val="21"/>
      </w:rPr>
    </w:pPr>
    <w:r w:rsidRPr="007508BA">
      <w:rPr>
        <w:rFonts w:ascii="CG Times" w:hAnsi="CG Times"/>
        <w:sz w:val="21"/>
        <w:szCs w:val="21"/>
      </w:rPr>
      <w:fldChar w:fldCharType="begin"/>
    </w:r>
    <w:r w:rsidRPr="007508BA">
      <w:rPr>
        <w:rFonts w:ascii="CG Times" w:hAnsi="CG Times"/>
        <w:sz w:val="21"/>
        <w:szCs w:val="21"/>
      </w:rPr>
      <w:instrText xml:space="preserve"> PAGE   \* MERGEFORMAT </w:instrText>
    </w:r>
    <w:r w:rsidRPr="007508BA">
      <w:rPr>
        <w:rFonts w:ascii="CG Times" w:hAnsi="CG Times"/>
        <w:sz w:val="21"/>
        <w:szCs w:val="21"/>
      </w:rPr>
      <w:fldChar w:fldCharType="separate"/>
    </w:r>
    <w:r>
      <w:rPr>
        <w:rFonts w:ascii="CG Times" w:hAnsi="CG Times"/>
        <w:noProof/>
        <w:sz w:val="21"/>
        <w:szCs w:val="21"/>
      </w:rPr>
      <w:t>1</w:t>
    </w:r>
    <w:r w:rsidRPr="007508BA">
      <w:rPr>
        <w:rFonts w:ascii="CG Times" w:hAnsi="CG Times"/>
        <w:sz w:val="21"/>
        <w:szCs w:val="21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91E87" w:rsidRDefault="00891E87">
      <w:pPr>
        <w:spacing w:after="0" w:line="240" w:lineRule="auto"/>
      </w:pPr>
      <w:r>
        <w:separator/>
      </w:r>
    </w:p>
  </w:footnote>
  <w:footnote w:type="continuationSeparator" w:id="0">
    <w:p w:rsidR="00891E87" w:rsidRDefault="00891E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C6936" w:rsidRDefault="00C80D8D" w:rsidP="00C916D7">
    <w:pPr>
      <w:spacing w:after="0" w:line="240" w:lineRule="auto"/>
      <w:rPr>
        <w:rFonts w:ascii="CG Times" w:hAnsi="CG Times"/>
        <w:sz w:val="20"/>
        <w:szCs w:val="20"/>
      </w:rPr>
    </w:pPr>
    <w:proofErr w:type="spellStart"/>
    <w:r>
      <w:rPr>
        <w:rFonts w:ascii="CG Times" w:hAnsi="CG Times"/>
        <w:sz w:val="20"/>
        <w:szCs w:val="20"/>
      </w:rPr>
      <w:t>Fletore</w:t>
    </w:r>
    <w:proofErr w:type="spellEnd"/>
    <w:r>
      <w:rPr>
        <w:rFonts w:ascii="CG Times" w:hAnsi="CG Times"/>
        <w:sz w:val="20"/>
        <w:szCs w:val="20"/>
      </w:rPr>
      <w:t xml:space="preserve"> </w:t>
    </w:r>
    <w:proofErr w:type="spellStart"/>
    <w:r>
      <w:rPr>
        <w:rFonts w:ascii="CG Times" w:hAnsi="CG Times"/>
        <w:sz w:val="20"/>
        <w:szCs w:val="20"/>
      </w:rPr>
      <w:t>Zyrtare</w:t>
    </w:r>
    <w:proofErr w:type="spellEnd"/>
    <w:r>
      <w:rPr>
        <w:rFonts w:ascii="CG Times" w:hAnsi="CG Times"/>
        <w:sz w:val="20"/>
        <w:szCs w:val="20"/>
      </w:rPr>
      <w:t xml:space="preserve"> nr. 28, </w:t>
    </w:r>
    <w:proofErr w:type="spellStart"/>
    <w:r>
      <w:rPr>
        <w:rFonts w:ascii="CG Times" w:hAnsi="CG Times"/>
        <w:sz w:val="20"/>
        <w:szCs w:val="20"/>
      </w:rPr>
      <w:t>datë</w:t>
    </w:r>
    <w:proofErr w:type="spellEnd"/>
    <w:r>
      <w:rPr>
        <w:rFonts w:ascii="CG Times" w:hAnsi="CG Times"/>
        <w:sz w:val="20"/>
        <w:szCs w:val="20"/>
      </w:rPr>
      <w:t xml:space="preserve"> 11.3.2014 </w:t>
    </w:r>
  </w:p>
  <w:p w:rsidR="005C6936" w:rsidRPr="00045422" w:rsidRDefault="00891E87" w:rsidP="00214803">
    <w:pPr>
      <w:pBdr>
        <w:top w:val="single" w:sz="4" w:space="1" w:color="auto"/>
      </w:pBdr>
      <w:spacing w:after="0" w:line="240" w:lineRule="auto"/>
      <w:rPr>
        <w:rFonts w:ascii="CG Times" w:hAnsi="CG Times"/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80D8D"/>
    <w:rsid w:val="005771B3"/>
    <w:rsid w:val="00891E87"/>
    <w:rsid w:val="00A32DB2"/>
    <w:rsid w:val="00C80D8D"/>
    <w:rsid w:val="00CB1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C3C46C8-9562-40F2-BDE1-E1FB9DE8CD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C80D8D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utoriteti">
    <w:name w:val="Autoriteti"/>
    <w:next w:val="Normal"/>
    <w:link w:val="AutoritetiChar"/>
    <w:rsid w:val="00C80D8D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C80D8D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sz w:val="21"/>
      <w:lang w:val="en-GB"/>
    </w:rPr>
  </w:style>
  <w:style w:type="paragraph" w:customStyle="1" w:styleId="NumriData">
    <w:name w:val="Numri_Data"/>
    <w:next w:val="Normal"/>
    <w:link w:val="NumriDataChar"/>
    <w:rsid w:val="00C80D8D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C80D8D"/>
    <w:rPr>
      <w:rFonts w:ascii="CG Times" w:eastAsia="MS Mincho" w:hAnsi="CG Times" w:cs="CG Times"/>
      <w:b/>
      <w:bCs/>
      <w:sz w:val="21"/>
      <w:lang w:val="en-GB"/>
    </w:rPr>
  </w:style>
  <w:style w:type="paragraph" w:customStyle="1" w:styleId="Paragrafi">
    <w:name w:val="Paragrafi"/>
    <w:link w:val="ParagrafiChar"/>
    <w:rsid w:val="00C80D8D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basedOn w:val="DefaultParagraphFont"/>
    <w:link w:val="Paragrafi"/>
    <w:locked/>
    <w:rsid w:val="00C80D8D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C80D8D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paragraph" w:customStyle="1" w:styleId="VENDOSI">
    <w:name w:val="VENDOSI"/>
    <w:next w:val="Normal"/>
    <w:link w:val="VENDOSIChar"/>
    <w:rsid w:val="00C80D8D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C80D8D"/>
    <w:rPr>
      <w:rFonts w:ascii="CG Times" w:eastAsia="MS Mincho" w:hAnsi="CG Times" w:cs="CG Times"/>
      <w:caps/>
      <w:sz w:val="21"/>
      <w:lang w:val="en-GB"/>
    </w:rPr>
  </w:style>
  <w:style w:type="character" w:customStyle="1" w:styleId="TitulliChar">
    <w:name w:val="Titulli Char"/>
    <w:basedOn w:val="DefaultParagraphFont"/>
    <w:link w:val="Titulli"/>
    <w:rsid w:val="00C80D8D"/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AutoritetiChar">
    <w:name w:val="Autoriteti Char"/>
    <w:basedOn w:val="DefaultParagraphFont"/>
    <w:link w:val="Autoriteti"/>
    <w:locked/>
    <w:rsid w:val="00C80D8D"/>
    <w:rPr>
      <w:rFonts w:ascii="CG Times" w:eastAsia="MS Mincho" w:hAnsi="CG Times" w:cs="CG Times"/>
      <w:caps/>
      <w:sz w:val="21"/>
      <w:lang w:val="en-GB"/>
    </w:rPr>
  </w:style>
  <w:style w:type="character" w:customStyle="1" w:styleId="AktiChar">
    <w:name w:val="Akti Char"/>
    <w:basedOn w:val="DefaultParagraphFont"/>
    <w:link w:val="Akti"/>
    <w:rsid w:val="00C80D8D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TitulliTitull">
    <w:name w:val="Titulli_Titull"/>
    <w:link w:val="TitulliTitullChar"/>
    <w:rsid w:val="00C80D8D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TitulliTitullChar">
    <w:name w:val="Titulli_Titull Char"/>
    <w:basedOn w:val="DefaultParagraphFont"/>
    <w:link w:val="TitulliTitull"/>
    <w:rsid w:val="00C80D8D"/>
    <w:rPr>
      <w:rFonts w:ascii="CG Times" w:eastAsia="MS Mincho" w:hAnsi="CG Times" w:cs="CG Times"/>
      <w:caps/>
      <w:sz w:val="21"/>
      <w:lang w:val="en-GB"/>
    </w:rPr>
  </w:style>
  <w:style w:type="character" w:customStyle="1" w:styleId="AutoritetiEmerChar">
    <w:name w:val="Autoriteti_Emer Char"/>
    <w:link w:val="AutoritetiEmer"/>
    <w:locked/>
    <w:rsid w:val="00C80D8D"/>
    <w:rPr>
      <w:rFonts w:ascii="CG Times" w:eastAsia="MS Mincho" w:hAnsi="CG Times" w:cs="Times New Roman"/>
      <w:b/>
      <w:bCs/>
      <w:sz w:val="21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80D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0D8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B147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1474"/>
  </w:style>
  <w:style w:type="paragraph" w:styleId="Footer">
    <w:name w:val="footer"/>
    <w:basedOn w:val="Normal"/>
    <w:link w:val="FooterChar"/>
    <w:uiPriority w:val="99"/>
    <w:unhideWhenUsed/>
    <w:rsid w:val="00CB147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14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270</Words>
  <Characters>1545</Characters>
  <Application>Microsoft Office Word</Application>
  <DocSecurity>0</DocSecurity>
  <Lines>12</Lines>
  <Paragraphs>3</Paragraphs>
  <ScaleCrop>false</ScaleCrop>
  <Company>Grizli777</Company>
  <LinksUpToDate>false</LinksUpToDate>
  <CharactersWithSpaces>1812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Vjollca.Pacrami</dc:creator>
  <cp:keywords/>
  <dc:description/>
  <cp:lastModifiedBy>Besiana Aleti</cp:lastModifiedBy>
  <cp:revision>4</cp:revision>
  <dcterms:created xsi:type="dcterms:W3CDTF">2014-07-23T09:01:00Z</dcterms:created>
  <dcterms:modified xsi:type="dcterms:W3CDTF">2024-12-26T14:01:00Z</dcterms:modified>
</cp:coreProperties>
</file>