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70F" w:rsidRPr="00197595" w:rsidRDefault="00E2470F" w:rsidP="00E2470F">
      <w:pPr>
        <w:pStyle w:val="Akti"/>
        <w:rPr>
          <w:lang w:val="sq-AL"/>
        </w:rPr>
      </w:pPr>
      <w:r w:rsidRPr="00197595">
        <w:rPr>
          <w:lang w:val="sq-AL"/>
        </w:rPr>
        <w:t>VENDIM</w:t>
      </w:r>
    </w:p>
    <w:p w:rsidR="00E2470F" w:rsidRPr="00197595" w:rsidRDefault="00E2470F" w:rsidP="00E2470F">
      <w:pPr>
        <w:pStyle w:val="NumriData"/>
        <w:rPr>
          <w:lang w:val="sq-AL"/>
        </w:rPr>
      </w:pPr>
      <w:r w:rsidRPr="00197595">
        <w:rPr>
          <w:lang w:val="sq-AL"/>
        </w:rPr>
        <w:t>Nr. 170, datë 26.3.2014</w:t>
      </w:r>
    </w:p>
    <w:p w:rsidR="00E2470F" w:rsidRPr="00197595" w:rsidRDefault="00E2470F" w:rsidP="00E2470F">
      <w:pPr>
        <w:pStyle w:val="Paragrafi"/>
        <w:rPr>
          <w:sz w:val="12"/>
          <w:lang w:val="sq-AL"/>
        </w:rPr>
      </w:pPr>
    </w:p>
    <w:p w:rsidR="00E2470F" w:rsidRPr="00197595" w:rsidRDefault="00E2470F" w:rsidP="00E2470F">
      <w:pPr>
        <w:pStyle w:val="Titulli"/>
        <w:rPr>
          <w:lang w:val="sq-AL"/>
        </w:rPr>
      </w:pPr>
      <w:r w:rsidRPr="00197595">
        <w:rPr>
          <w:lang w:val="sq-AL"/>
        </w:rPr>
        <w:t>PËR EKZEKUTIMIN E VENDIMIT TË GJYKATËS EVROPIANE PËR TË DREJTAT E NJERIUT, DATË 15.1.2013, PËR ÇËSHTJEN NR.</w:t>
      </w:r>
      <w:r>
        <w:rPr>
          <w:lang w:val="sq-AL"/>
        </w:rPr>
        <w:t xml:space="preserve"> </w:t>
      </w:r>
      <w:r w:rsidRPr="00197595">
        <w:rPr>
          <w:lang w:val="sq-AL"/>
        </w:rPr>
        <w:t>13620/10, “</w:t>
      </w:r>
      <w:proofErr w:type="spellStart"/>
      <w:r w:rsidRPr="00197595">
        <w:rPr>
          <w:lang w:val="sq-AL"/>
        </w:rPr>
        <w:t>TUSHAJ</w:t>
      </w:r>
      <w:proofErr w:type="spellEnd"/>
      <w:r w:rsidRPr="00197595">
        <w:rPr>
          <w:lang w:val="sq-AL"/>
        </w:rPr>
        <w:t xml:space="preserve">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 w:rsidRPr="00197595">
        <w:rPr>
          <w:lang w:val="sq-AL"/>
        </w:rPr>
        <w:t>”</w:t>
      </w:r>
    </w:p>
    <w:p w:rsidR="00E2470F" w:rsidRPr="00197595" w:rsidRDefault="00E2470F" w:rsidP="00E2470F">
      <w:pPr>
        <w:pStyle w:val="Paragrafi"/>
        <w:rPr>
          <w:sz w:val="10"/>
          <w:lang w:val="sq-AL"/>
        </w:rPr>
      </w:pP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>Në mbështetje të nenit 100 të Kushtetutës, të nenit 46 të Konventës Evropiane për Mbrojtjen e të Drejtave të Njeriut dhe Lir</w:t>
      </w:r>
      <w:r>
        <w:rPr>
          <w:lang w:val="sq-AL"/>
        </w:rPr>
        <w:t xml:space="preserve">ive Themelore, ratifikuar me </w:t>
      </w:r>
      <w:r w:rsidRPr="00197595">
        <w:rPr>
          <w:lang w:val="sq-AL"/>
        </w:rPr>
        <w:t>ligjin nr.</w:t>
      </w:r>
      <w:r>
        <w:rPr>
          <w:lang w:val="sq-AL"/>
        </w:rPr>
        <w:t xml:space="preserve"> </w:t>
      </w:r>
      <w:r w:rsidRPr="00197595">
        <w:rPr>
          <w:lang w:val="sq-AL"/>
        </w:rPr>
        <w:t xml:space="preserve">8137, datë 31.7.1996, “Për ratifikimin e Konventës </w:t>
      </w:r>
      <w:r w:rsidRPr="00197595">
        <w:rPr>
          <w:spacing w:val="-4"/>
          <w:lang w:val="sq-AL"/>
        </w:rPr>
        <w:t>Evropiane për Mbrojtjen e të Drejtave të Njeriut dhe Lirive Themelore”, të ligjit nr.</w:t>
      </w:r>
      <w:r>
        <w:rPr>
          <w:spacing w:val="-4"/>
          <w:lang w:val="sq-AL"/>
        </w:rPr>
        <w:t xml:space="preserve"> </w:t>
      </w:r>
      <w:r w:rsidRPr="00197595">
        <w:rPr>
          <w:spacing w:val="-4"/>
          <w:lang w:val="sq-AL"/>
        </w:rPr>
        <w:t>9936, datë 26.6.2008, “Për menaxhimin e sistemit buxhetor në Republikën e Shqipërisë”</w:t>
      </w:r>
      <w:r>
        <w:rPr>
          <w:spacing w:val="-4"/>
          <w:lang w:val="sq-AL"/>
        </w:rPr>
        <w:t>, të ndryshuar, dhe të nenit 10</w:t>
      </w:r>
      <w:r w:rsidRPr="00197595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197595">
        <w:rPr>
          <w:spacing w:val="-4"/>
          <w:lang w:val="sq-AL"/>
        </w:rPr>
        <w:t>185/2013, “Për buxhetin e vitit 2014”, me propozimin e ministrit të Drejtësisë, Këshilli i</w:t>
      </w:r>
      <w:r w:rsidRPr="00197595">
        <w:rPr>
          <w:lang w:val="sq-AL"/>
        </w:rPr>
        <w:t xml:space="preserve"> Ministrave</w:t>
      </w:r>
    </w:p>
    <w:p w:rsidR="00E2470F" w:rsidRPr="00197595" w:rsidRDefault="00E2470F" w:rsidP="00E2470F">
      <w:pPr>
        <w:pStyle w:val="VENDOSI"/>
        <w:rPr>
          <w:lang w:val="sq-AL"/>
        </w:rPr>
      </w:pPr>
      <w:r w:rsidRPr="00197595">
        <w:rPr>
          <w:lang w:val="sq-AL"/>
        </w:rPr>
        <w:t>VENDOSI:</w:t>
      </w:r>
    </w:p>
    <w:p w:rsidR="00E2470F" w:rsidRPr="00197595" w:rsidRDefault="00E2470F" w:rsidP="00E2470F">
      <w:pPr>
        <w:pStyle w:val="Paragrafi"/>
        <w:rPr>
          <w:sz w:val="10"/>
          <w:lang w:val="sq-AL"/>
        </w:rPr>
      </w:pPr>
    </w:p>
    <w:p w:rsidR="00E2470F" w:rsidRPr="00886E0E" w:rsidRDefault="00E2470F" w:rsidP="00E2470F">
      <w:pPr>
        <w:pStyle w:val="Paragrafi"/>
        <w:rPr>
          <w:spacing w:val="-4"/>
          <w:lang w:val="sq-AL"/>
        </w:rPr>
      </w:pPr>
      <w:r w:rsidRPr="00886E0E">
        <w:rPr>
          <w:spacing w:val="-6"/>
          <w:lang w:val="sq-AL"/>
        </w:rPr>
        <w:t>1. Ekzekutimin e vendimit të Gjykatës Evropiane për të Drejtat e Njeriut, datë 15.1.2013, për çështjen nr. 13620/10, “</w:t>
      </w:r>
      <w:proofErr w:type="spellStart"/>
      <w:r w:rsidRPr="00886E0E">
        <w:rPr>
          <w:spacing w:val="-6"/>
          <w:lang w:val="sq-AL"/>
        </w:rPr>
        <w:t>Tushaj</w:t>
      </w:r>
      <w:proofErr w:type="spellEnd"/>
      <w:r w:rsidRPr="00886E0E">
        <w:rPr>
          <w:spacing w:val="-6"/>
          <w:lang w:val="sq-AL"/>
        </w:rPr>
        <w:t xml:space="preserve">  kundër  </w:t>
      </w:r>
      <w:proofErr w:type="spellStart"/>
      <w:r w:rsidRPr="00886E0E">
        <w:rPr>
          <w:spacing w:val="-6"/>
          <w:lang w:val="sq-AL"/>
        </w:rPr>
        <w:t>Shqip</w:t>
      </w:r>
      <w:r w:rsidRPr="00886E0E">
        <w:rPr>
          <w:rFonts w:ascii="Times New Roman" w:hAnsi="Times New Roman" w:cs="Times New Roman"/>
          <w:spacing w:val="-6"/>
          <w:lang w:val="sq-AL"/>
        </w:rPr>
        <w:t>ё</w:t>
      </w:r>
      <w:r w:rsidRPr="00886E0E">
        <w:rPr>
          <w:spacing w:val="-6"/>
          <w:lang w:val="sq-AL"/>
        </w:rPr>
        <w:t>ris</w:t>
      </w:r>
      <w:r w:rsidRPr="00886E0E">
        <w:rPr>
          <w:rFonts w:ascii="Times New Roman" w:hAnsi="Times New Roman" w:cs="Times New Roman"/>
          <w:spacing w:val="-6"/>
          <w:lang w:val="sq-AL"/>
        </w:rPr>
        <w:t>ё</w:t>
      </w:r>
      <w:proofErr w:type="spellEnd"/>
      <w:r w:rsidRPr="00886E0E">
        <w:rPr>
          <w:spacing w:val="-6"/>
          <w:lang w:val="sq-AL"/>
        </w:rPr>
        <w:t>”,  në  shumën  1 300 (një mijë e treqind) euro, plus edhe çdo taksë që mund</w:t>
      </w:r>
      <w:r w:rsidRPr="00886E0E">
        <w:rPr>
          <w:spacing w:val="-4"/>
          <w:lang w:val="sq-AL"/>
        </w:rPr>
        <w:t xml:space="preserve"> të jetë e tatueshme në lidhje me dëmin moral, shumën prej 500 (pesëqind) eurosh, si dhe pagesën e tatimit mbi të ardhurat për kostot dhe shpenzimet. Vlera në total e detyrimit është 1 800 (një mijë e tetëqind) euro.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 xml:space="preserve"> 2. Vlera e p</w:t>
      </w:r>
      <w:r>
        <w:rPr>
          <w:lang w:val="sq-AL"/>
        </w:rPr>
        <w:t>ërcaktuar si detyrim në pikën 1</w:t>
      </w:r>
      <w:r w:rsidRPr="00197595">
        <w:rPr>
          <w:lang w:val="sq-AL"/>
        </w:rPr>
        <w:t xml:space="preserve"> të këtij vendimi, të konvertohet në lekë, në bazë të  kursit të këmbimit të bankës ku është depozituar shuma, në datën e kryerjes së pagesës. 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 xml:space="preserve"> 3. Shuma e përcaktuar si detyrim në pikën 1 të këtij vendimi, të depozitohet në një nga bankat e nivelit të dytë, në emër të ankuesit, z. Lekë </w:t>
      </w:r>
      <w:proofErr w:type="spellStart"/>
      <w:r w:rsidRPr="00197595">
        <w:rPr>
          <w:lang w:val="sq-AL"/>
        </w:rPr>
        <w:t>Tushaj</w:t>
      </w:r>
      <w:proofErr w:type="spellEnd"/>
      <w:r w:rsidRPr="00197595">
        <w:rPr>
          <w:lang w:val="sq-AL"/>
        </w:rPr>
        <w:t>, në vlerën që shteti shqiptar i detyrohet atij, sipas vendimit të Gjykatës Evropiane për të Drejtat e Njeriut, datë 15.1.2013, për ankimin nr.</w:t>
      </w:r>
      <w:r>
        <w:rPr>
          <w:lang w:val="sq-AL"/>
        </w:rPr>
        <w:t xml:space="preserve"> </w:t>
      </w:r>
      <w:r w:rsidRPr="00197595">
        <w:rPr>
          <w:lang w:val="sq-AL"/>
        </w:rPr>
        <w:t>13620/10, “</w:t>
      </w:r>
      <w:proofErr w:type="spellStart"/>
      <w:r w:rsidRPr="00197595">
        <w:rPr>
          <w:lang w:val="sq-AL"/>
        </w:rPr>
        <w:t>Tushaj</w:t>
      </w:r>
      <w:proofErr w:type="spellEnd"/>
      <w:r w:rsidRPr="00197595">
        <w:rPr>
          <w:lang w:val="sq-AL"/>
        </w:rPr>
        <w:t xml:space="preserve"> kundër </w:t>
      </w:r>
      <w:proofErr w:type="spellStart"/>
      <w:r w:rsidRPr="00197595">
        <w:rPr>
          <w:lang w:val="sq-AL"/>
        </w:rPr>
        <w:t>Shqip</w:t>
      </w:r>
      <w:r w:rsidRPr="00197595">
        <w:rPr>
          <w:rFonts w:ascii="Times New Roman" w:hAnsi="Times New Roman" w:cs="Times New Roman"/>
          <w:lang w:val="sq-AL"/>
        </w:rPr>
        <w:t>ё</w:t>
      </w:r>
      <w:r w:rsidRPr="00197595">
        <w:rPr>
          <w:lang w:val="sq-AL"/>
        </w:rPr>
        <w:t>ris</w:t>
      </w:r>
      <w:r w:rsidRPr="00197595">
        <w:rPr>
          <w:rFonts w:ascii="Times New Roman" w:hAnsi="Times New Roman" w:cs="Times New Roman"/>
          <w:lang w:val="sq-AL"/>
        </w:rPr>
        <w:t>ё</w:t>
      </w:r>
      <w:proofErr w:type="spellEnd"/>
      <w:r w:rsidRPr="00197595">
        <w:rPr>
          <w:lang w:val="sq-AL"/>
        </w:rPr>
        <w:t>”.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 xml:space="preserve"> 4. Pagimi i shum</w:t>
      </w:r>
      <w:r>
        <w:rPr>
          <w:lang w:val="sq-AL"/>
        </w:rPr>
        <w:t>ës së depozituar, sipas pikës 3</w:t>
      </w:r>
      <w:r w:rsidRPr="00197595">
        <w:rPr>
          <w:lang w:val="sq-AL"/>
        </w:rPr>
        <w:t xml:space="preserve"> të këtij vendimi, në favor të ankuesit, z. Lekë </w:t>
      </w:r>
      <w:proofErr w:type="spellStart"/>
      <w:r w:rsidRPr="00197595">
        <w:rPr>
          <w:lang w:val="sq-AL"/>
        </w:rPr>
        <w:t>Tushaj</w:t>
      </w:r>
      <w:proofErr w:type="spellEnd"/>
      <w:r w:rsidRPr="00197595">
        <w:rPr>
          <w:lang w:val="sq-AL"/>
        </w:rPr>
        <w:t xml:space="preserve">, të bëhet nga Ministria e Financave, pas paraqitjes së të gjithë dokumentacionit ligjor të nevojshëm për kryerjen e pagesave nga buxheti i shtetit. Afati i zbatimit të këtij vendimi është pagesa në </w:t>
      </w:r>
      <w:proofErr w:type="spellStart"/>
      <w:r w:rsidRPr="00197595">
        <w:rPr>
          <w:lang w:val="sq-AL"/>
        </w:rPr>
        <w:t>transhin</w:t>
      </w:r>
      <w:proofErr w:type="spellEnd"/>
      <w:r w:rsidRPr="00197595">
        <w:rPr>
          <w:lang w:val="sq-AL"/>
        </w:rPr>
        <w:t xml:space="preserve"> e parë të pagesës së detyrimeve të prapambetura, mbështetur në strategjinë për parandalimin dhe shlyerjen e detyrimeve të prapambetura.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>5. Efekti financ</w:t>
      </w:r>
      <w:r>
        <w:rPr>
          <w:lang w:val="sq-AL"/>
        </w:rPr>
        <w:t>iar, i parashikuar në pikën 1</w:t>
      </w:r>
      <w:r w:rsidRPr="00197595">
        <w:rPr>
          <w:lang w:val="sq-AL"/>
        </w:rPr>
        <w:t xml:space="preserve"> të këtij vendimi, të përballohet nga buxheti i shtetit, zëri “Detyrimet e prapambetura”.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>6. Ngarkohen Ministria e Drejtësisë dhe Ministria e Financave për zbatimin e këtij vendimi.</w:t>
      </w:r>
    </w:p>
    <w:p w:rsidR="00E2470F" w:rsidRPr="00197595" w:rsidRDefault="00E2470F" w:rsidP="00E2470F">
      <w:pPr>
        <w:pStyle w:val="Paragrafi"/>
        <w:rPr>
          <w:lang w:val="sq-AL"/>
        </w:rPr>
      </w:pPr>
      <w:r w:rsidRPr="00197595">
        <w:rPr>
          <w:lang w:val="sq-AL"/>
        </w:rPr>
        <w:t xml:space="preserve">Ky vendim hyn në fuqi menjëherë dhe botohet në Fletoren Zyrtare. </w:t>
      </w:r>
    </w:p>
    <w:p w:rsidR="00E2470F" w:rsidRPr="00197595" w:rsidRDefault="00E2470F" w:rsidP="00E2470F">
      <w:pPr>
        <w:pStyle w:val="Autoriteti"/>
        <w:rPr>
          <w:lang w:val="sq-AL"/>
        </w:rPr>
      </w:pPr>
      <w:r w:rsidRPr="00197595">
        <w:rPr>
          <w:lang w:val="sq-AL"/>
        </w:rPr>
        <w:t>Kryeministri</w:t>
      </w:r>
    </w:p>
    <w:p w:rsidR="00E2470F" w:rsidRPr="00197595" w:rsidRDefault="00E2470F" w:rsidP="00E2470F">
      <w:pPr>
        <w:pStyle w:val="AutoritetiEmer"/>
        <w:rPr>
          <w:lang w:val="sq-AL"/>
        </w:rPr>
      </w:pPr>
      <w:r w:rsidRPr="00197595">
        <w:rPr>
          <w:lang w:val="sq-AL"/>
        </w:rPr>
        <w:t xml:space="preserve">Edi </w:t>
      </w:r>
      <w:proofErr w:type="spellStart"/>
      <w:r w:rsidRPr="00197595">
        <w:rPr>
          <w:lang w:val="sq-AL"/>
        </w:rPr>
        <w:t>Rama</w:t>
      </w:r>
      <w:proofErr w:type="spellEnd"/>
    </w:p>
    <w:p w:rsidR="00E2470F" w:rsidRPr="00197595" w:rsidRDefault="00E2470F" w:rsidP="00E2470F">
      <w:pPr>
        <w:pStyle w:val="Paragrafi"/>
        <w:rPr>
          <w:lang w:val="sq-AL"/>
        </w:rPr>
      </w:pPr>
    </w:p>
    <w:p w:rsidR="00000000" w:rsidRDefault="00E2470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useFELayout/>
  </w:compat>
  <w:rsids>
    <w:rsidRoot w:val="00E2470F"/>
    <w:rsid w:val="00E24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47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470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470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2470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470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2470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2470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2470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2470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2470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2470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2470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2470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470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2079</Characters>
  <Application>Microsoft Office Word</Application>
  <DocSecurity>0</DocSecurity>
  <Lines>17</Lines>
  <Paragraphs>4</Paragraphs>
  <ScaleCrop>false</ScaleCrop>
  <Company>Grizli777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2014-08-01T08:40:00Z</dcterms:created>
  <dcterms:modified xsi:type="dcterms:W3CDTF">2014-08-01T08:42:00Z</dcterms:modified>
</cp:coreProperties>
</file>