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30A" w:rsidRPr="000C1DDC" w:rsidRDefault="00D1330A" w:rsidP="00D1330A">
      <w:pPr>
        <w:pStyle w:val="Akti"/>
        <w:rPr>
          <w:lang w:val="sq-AL"/>
        </w:rPr>
      </w:pPr>
      <w:r w:rsidRPr="000C1DDC">
        <w:rPr>
          <w:lang w:val="sq-AL"/>
        </w:rPr>
        <w:t>VENDIM</w:t>
      </w:r>
    </w:p>
    <w:p w:rsidR="00D1330A" w:rsidRPr="000C1DDC" w:rsidRDefault="00D1330A" w:rsidP="00D1330A">
      <w:pPr>
        <w:pStyle w:val="NumriData"/>
        <w:rPr>
          <w:lang w:val="sq-AL"/>
        </w:rPr>
      </w:pPr>
      <w:r w:rsidRPr="000C1DDC">
        <w:rPr>
          <w:lang w:val="sq-AL"/>
        </w:rPr>
        <w:t>Nr. 196, datë 2.4.2014</w:t>
      </w:r>
    </w:p>
    <w:p w:rsidR="00D1330A" w:rsidRPr="000C1DDC" w:rsidRDefault="00D1330A" w:rsidP="00D1330A">
      <w:pPr>
        <w:pStyle w:val="Paragrafi"/>
        <w:rPr>
          <w:sz w:val="12"/>
          <w:lang w:val="sq-AL"/>
        </w:rPr>
      </w:pPr>
    </w:p>
    <w:p w:rsidR="00D1330A" w:rsidRPr="000C1DDC" w:rsidRDefault="00D1330A" w:rsidP="00D1330A">
      <w:pPr>
        <w:pStyle w:val="Titulli"/>
        <w:rPr>
          <w:lang w:val="sq-AL"/>
        </w:rPr>
      </w:pPr>
      <w:r w:rsidRPr="000C1DDC">
        <w:rPr>
          <w:lang w:val="sq-AL"/>
        </w:rPr>
        <w:t xml:space="preserve">PËR MIRATIMIN E AUTORIZIMIT PËR NDËRTIMIN DHE SHFRYTËZIMIN E CENTRALIT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TË SHOQËRISË “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>” SHA</w:t>
      </w:r>
    </w:p>
    <w:p w:rsidR="00D1330A" w:rsidRPr="000C1DDC" w:rsidRDefault="00D1330A" w:rsidP="00D1330A">
      <w:pPr>
        <w:pStyle w:val="Paragrafi"/>
        <w:rPr>
          <w:sz w:val="10"/>
          <w:lang w:val="sq-AL"/>
        </w:rPr>
      </w:pPr>
    </w:p>
    <w:p w:rsidR="00D1330A" w:rsidRPr="000C1DDC" w:rsidRDefault="00D1330A" w:rsidP="00D1330A">
      <w:pPr>
        <w:pStyle w:val="Paragrafi"/>
        <w:rPr>
          <w:lang w:val="sq-AL"/>
        </w:rPr>
      </w:pPr>
      <w:r w:rsidRPr="000C1DDC">
        <w:rPr>
          <w:lang w:val="sq-AL"/>
        </w:rPr>
        <w:t>Në mbështetje të nenit 100 të Kushtetutës, të nenit 34/1 t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ligjit nr. 9072, dat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22.5.2003 “P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>r sektorin e energjisë elektrike”, të ndryshuar, dhe të vendimit nr. 1701, dat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17.12.2008 të Këshillit të Ministrave “P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>r procedurat e dhënies s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autorizimeve p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>r ndërtimin e objekteve t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reja gjeneruese t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energjisë, q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nuk janë objekt koncesioni”, me propozimin e ministrit të Energjisë dhe Industrisë, Këshilli i Ministrave </w:t>
      </w:r>
    </w:p>
    <w:p w:rsidR="00D1330A" w:rsidRPr="000C1DDC" w:rsidRDefault="00D1330A" w:rsidP="00D1330A">
      <w:pPr>
        <w:pStyle w:val="Paragrafi"/>
        <w:rPr>
          <w:sz w:val="12"/>
          <w:lang w:val="sq-AL"/>
        </w:rPr>
      </w:pPr>
    </w:p>
    <w:p w:rsidR="00D1330A" w:rsidRPr="000C1DDC" w:rsidRDefault="00D1330A" w:rsidP="00D1330A">
      <w:pPr>
        <w:pStyle w:val="VENDOSI"/>
        <w:rPr>
          <w:lang w:val="sq-AL"/>
        </w:rPr>
      </w:pPr>
      <w:r w:rsidRPr="000C1DDC">
        <w:rPr>
          <w:lang w:val="sq-AL"/>
        </w:rPr>
        <w:t>VENDOSI:</w:t>
      </w:r>
    </w:p>
    <w:p w:rsidR="00D1330A" w:rsidRPr="000C1DDC" w:rsidRDefault="00D1330A" w:rsidP="00D1330A">
      <w:pPr>
        <w:pStyle w:val="Paragrafi"/>
        <w:rPr>
          <w:sz w:val="10"/>
          <w:lang w:val="sq-AL"/>
        </w:rPr>
      </w:pPr>
    </w:p>
    <w:p w:rsidR="00D1330A" w:rsidRPr="000C1DDC" w:rsidRDefault="00D1330A" w:rsidP="00D1330A">
      <w:pPr>
        <w:pStyle w:val="Paragrafi"/>
        <w:rPr>
          <w:lang w:val="sq-AL"/>
        </w:rPr>
      </w:pPr>
      <w:r w:rsidRPr="000C1DDC">
        <w:rPr>
          <w:lang w:val="sq-AL"/>
        </w:rPr>
        <w:t xml:space="preserve">1. Miratimin e autorizimit për ndërtimin dhe shfrytëzimin e centralit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të shoqërisë “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”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., sipas tekstit që i bashkëlidhet këtij vendimi. </w:t>
      </w:r>
    </w:p>
    <w:p w:rsidR="00D1330A" w:rsidRPr="000C1DDC" w:rsidRDefault="00D1330A" w:rsidP="00D1330A">
      <w:pPr>
        <w:pStyle w:val="Paragrafi"/>
        <w:rPr>
          <w:lang w:val="sq-AL"/>
        </w:rPr>
      </w:pPr>
      <w:r w:rsidRPr="000C1DDC">
        <w:rPr>
          <w:lang w:val="sq-AL"/>
        </w:rPr>
        <w:t>2. Ngarkohet Ministria e Energjisë dhe Industrisë për zbatimin e këtij vendimi.</w:t>
      </w:r>
    </w:p>
    <w:p w:rsidR="00D1330A" w:rsidRPr="000C1DDC" w:rsidRDefault="00D1330A" w:rsidP="00D1330A">
      <w:pPr>
        <w:pStyle w:val="Paragrafi"/>
        <w:rPr>
          <w:lang w:val="sq-AL"/>
        </w:rPr>
      </w:pPr>
      <w:r w:rsidRPr="000C1DDC">
        <w:rPr>
          <w:lang w:val="sq-AL"/>
        </w:rPr>
        <w:t xml:space="preserve">Ky vendim hyn në fuqi menjëherë dhe botohet në Fletoren Zyrtare. </w:t>
      </w:r>
    </w:p>
    <w:p w:rsidR="00D1330A" w:rsidRPr="000C1DDC" w:rsidRDefault="00D1330A" w:rsidP="00D1330A">
      <w:pPr>
        <w:pStyle w:val="Paragrafi"/>
        <w:rPr>
          <w:lang w:val="sq-AL"/>
        </w:rPr>
      </w:pPr>
    </w:p>
    <w:p w:rsidR="00D1330A" w:rsidRDefault="00D1330A" w:rsidP="00D1330A">
      <w:pPr>
        <w:pStyle w:val="Autoriteti"/>
        <w:rPr>
          <w:rStyle w:val="AutoritetiEmerChar"/>
          <w:caps w:val="0"/>
          <w:lang w:val="sq-AL"/>
        </w:rPr>
      </w:pPr>
      <w:r w:rsidRPr="000C1DDC">
        <w:rPr>
          <w:lang w:val="sq-AL"/>
        </w:rPr>
        <w:t>KRYEMINISTRI</w:t>
      </w:r>
      <w:r w:rsidRPr="000C1DDC">
        <w:rPr>
          <w:lang w:val="sq-AL"/>
        </w:rPr>
        <w:br/>
      </w:r>
      <w:r w:rsidRPr="000C1DDC">
        <w:rPr>
          <w:rStyle w:val="AutoritetiEmerChar"/>
          <w:caps w:val="0"/>
          <w:lang w:val="sq-AL"/>
        </w:rPr>
        <w:t xml:space="preserve">Edi </w:t>
      </w:r>
      <w:proofErr w:type="spellStart"/>
      <w:r w:rsidRPr="000C1DDC">
        <w:rPr>
          <w:rStyle w:val="AutoritetiEmerChar"/>
          <w:caps w:val="0"/>
          <w:lang w:val="sq-AL"/>
        </w:rPr>
        <w:t>Rama</w:t>
      </w:r>
      <w:proofErr w:type="spellEnd"/>
    </w:p>
    <w:p w:rsidR="00F24185" w:rsidRDefault="00F24185" w:rsidP="00F24185">
      <w:pPr>
        <w:rPr>
          <w:lang w:val="sq-AL"/>
        </w:rPr>
      </w:pPr>
    </w:p>
    <w:p w:rsidR="00F24185" w:rsidRDefault="00F24185" w:rsidP="00F24185">
      <w:pPr>
        <w:rPr>
          <w:lang w:val="sq-AL"/>
        </w:rPr>
      </w:pPr>
    </w:p>
    <w:p w:rsidR="00F24185" w:rsidRDefault="00F24185" w:rsidP="00F24185">
      <w:pPr>
        <w:rPr>
          <w:lang w:val="sq-AL"/>
        </w:rPr>
      </w:pPr>
    </w:p>
    <w:p w:rsidR="00F24185" w:rsidRPr="00F24185" w:rsidRDefault="00F24185" w:rsidP="00F24185">
      <w:pPr>
        <w:rPr>
          <w:lang w:val="sq-AL"/>
        </w:rPr>
      </w:pPr>
    </w:p>
    <w:p w:rsidR="00F24185" w:rsidRPr="000C1DDC" w:rsidRDefault="00F24185" w:rsidP="00F24185">
      <w:pPr>
        <w:pStyle w:val="Paragrafi"/>
        <w:jc w:val="center"/>
        <w:rPr>
          <w:lang w:val="sq-AL"/>
        </w:rPr>
      </w:pPr>
      <w:r w:rsidRPr="000C1DDC">
        <w:rPr>
          <w:lang w:val="sq-AL"/>
        </w:rPr>
        <w:t>REPUBLIKA E SHQIPËRISË</w:t>
      </w:r>
    </w:p>
    <w:p w:rsidR="00F24185" w:rsidRPr="000C1DDC" w:rsidRDefault="00F24185" w:rsidP="00F24185">
      <w:pPr>
        <w:pStyle w:val="Paragrafi"/>
        <w:jc w:val="center"/>
        <w:rPr>
          <w:lang w:val="sq-AL"/>
        </w:rPr>
      </w:pPr>
      <w:r w:rsidRPr="000C1DDC">
        <w:rPr>
          <w:lang w:val="sq-AL"/>
        </w:rPr>
        <w:t>MINISTRIA E ENERGJISË DHE INDUSTRISË</w:t>
      </w:r>
    </w:p>
    <w:p w:rsidR="00F24185" w:rsidRPr="000C1DDC" w:rsidRDefault="00F24185" w:rsidP="00F24185">
      <w:pPr>
        <w:pStyle w:val="Paragrafi"/>
        <w:rPr>
          <w:sz w:val="14"/>
          <w:lang w:val="sq-AL"/>
        </w:rPr>
      </w:pPr>
    </w:p>
    <w:p w:rsidR="00F24185" w:rsidRPr="000C1DDC" w:rsidRDefault="00F24185" w:rsidP="00F24185">
      <w:pPr>
        <w:pStyle w:val="Paragrafi"/>
        <w:ind w:left="284" w:firstLine="0"/>
        <w:jc w:val="center"/>
        <w:rPr>
          <w:lang w:val="sq-AL"/>
        </w:rPr>
      </w:pPr>
      <w:r w:rsidRPr="000C1DDC">
        <w:rPr>
          <w:lang w:val="sq-AL"/>
        </w:rPr>
        <w:t>AUTORIZIM</w:t>
      </w:r>
      <w:r w:rsidRPr="000C1DDC">
        <w:rPr>
          <w:lang w:val="sq-AL"/>
        </w:rPr>
        <w:br/>
        <w:t>Nr. _______, datë ___.___.2014</w:t>
      </w:r>
    </w:p>
    <w:p w:rsidR="00F24185" w:rsidRPr="000C1DDC" w:rsidRDefault="00F24185" w:rsidP="00F24185">
      <w:pPr>
        <w:pStyle w:val="Paragrafi"/>
        <w:rPr>
          <w:sz w:val="14"/>
          <w:lang w:val="sq-AL"/>
        </w:rPr>
      </w:pPr>
    </w:p>
    <w:p w:rsidR="00F24185" w:rsidRPr="000C1DDC" w:rsidRDefault="00F24185" w:rsidP="00F24185">
      <w:pPr>
        <w:pStyle w:val="Titulli"/>
        <w:rPr>
          <w:lang w:val="sq-AL"/>
        </w:rPr>
      </w:pPr>
      <w:r w:rsidRPr="000C1DDC">
        <w:rPr>
          <w:lang w:val="sq-AL"/>
        </w:rPr>
        <w:t xml:space="preserve">PËR NDËRTIMIN E CENTRALIT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NGA SHOQËRIA UJËSJELLËS-KANALIZIME KORÇË</w:t>
      </w:r>
    </w:p>
    <w:p w:rsidR="00F24185" w:rsidRPr="000C1DDC" w:rsidRDefault="00F24185" w:rsidP="00F24185">
      <w:pPr>
        <w:pStyle w:val="Paragrafi"/>
        <w:rPr>
          <w:sz w:val="14"/>
          <w:lang w:val="sq-AL"/>
        </w:rPr>
      </w:pP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Në mbështetje të pikës 2 të nenit 34/1 të ligjit nr. 9072, datë 22.5.2003 “Për sektorin e energjisë elektrike”, të ndryshuar, dhe në mbështetje të vendimit të Këshillit të Ministrave nr. 1701, datë 17.12.2008 “Për miratimin e rregullores për procedurat e dhënies së autorizimeve, për ndërtimin e objekteve të reja gjeneruese të energjisë që nuk janë objekt koncesioni”, 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i/>
          <w:lang w:val="sq-AL"/>
        </w:rPr>
        <w:t>Duke pasur parasysh se</w:t>
      </w:r>
      <w:r w:rsidRPr="000C1DDC">
        <w:rPr>
          <w:lang w:val="sq-AL"/>
        </w:rPr>
        <w:t xml:space="preserve">: 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a) Shoqëria Ujësjellës-Kanalizime Korçë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(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.) është pajisur me autorizimin paraprak nr. 1, datë 25.3.2014 prej </w:t>
      </w:r>
      <w:proofErr w:type="spellStart"/>
      <w:r w:rsidRPr="000C1DDC">
        <w:rPr>
          <w:lang w:val="sq-AL"/>
        </w:rPr>
        <w:t>MEI</w:t>
      </w:r>
      <w:proofErr w:type="spellEnd"/>
      <w:r w:rsidRPr="000C1DDC">
        <w:rPr>
          <w:lang w:val="sq-AL"/>
        </w:rPr>
        <w:t xml:space="preserve">-t, për ndërtimin e centralit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në Rajonin nr. 1, Blloku i Ri i Sportit, Korçë;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b)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 ka paraqitur studimin e plotë të </w:t>
      </w:r>
      <w:proofErr w:type="spellStart"/>
      <w:r w:rsidRPr="000C1DDC">
        <w:rPr>
          <w:lang w:val="sq-AL"/>
        </w:rPr>
        <w:t>fizibilitetit</w:t>
      </w:r>
      <w:proofErr w:type="spellEnd"/>
      <w:r w:rsidRPr="000C1DDC">
        <w:rPr>
          <w:lang w:val="sq-AL"/>
        </w:rPr>
        <w:t xml:space="preserve"> teknik, ekonomik, financiar dhe mjedisor e social, bazuar në të dhëna të zonës së zbatimit të projektit;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c)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ka paraqitur planin e biznesit të projektit;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d)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ka paraqitur grafikun e zbatimit të projektit;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>e) “</w:t>
      </w:r>
      <w:proofErr w:type="spellStart"/>
      <w:r w:rsidRPr="000C1DDC">
        <w:rPr>
          <w:lang w:val="sq-AL"/>
        </w:rPr>
        <w:t>CEZ</w:t>
      </w:r>
      <w:proofErr w:type="spellEnd"/>
      <w:r w:rsidRPr="000C1DDC">
        <w:rPr>
          <w:lang w:val="sq-AL"/>
        </w:rPr>
        <w:t xml:space="preserve"> Shpërndarje”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ka miratuar pikën e lidhjes me rrjetin e shpërndarjes;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f)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ka paraqitur raportin e vlerësimit të ndikimit në mjedis, i cili në bazë të ligjit nr. 10448, datë 14.7.2011 “Për lejet e mjedisit”, nuk kërkon pajisjen me leje mjedisore të tipave A, B dhe C;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g)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ka paraqitur dokumentacionin që provon të drejtat e pronësisë mbi tokën që do të përdoret për ndërtimin e burimit gjenerues të energjisë.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lastRenderedPageBreak/>
        <w:t xml:space="preserve">Ministria e Energjisë dhe Industrisë autorizon shoqërinë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Korçë, e regjistruar pranë Qendrës Kombëtare t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 Regjistrimit, me nr. </w:t>
      </w:r>
      <w:proofErr w:type="spellStart"/>
      <w:r w:rsidRPr="000C1DDC">
        <w:rPr>
          <w:lang w:val="sq-AL"/>
        </w:rPr>
        <w:t>NUIS</w:t>
      </w:r>
      <w:proofErr w:type="spellEnd"/>
      <w:r w:rsidRPr="000C1DDC">
        <w:rPr>
          <w:lang w:val="sq-AL"/>
        </w:rPr>
        <w:t xml:space="preserve"> J64103141O, me seli në Korç</w:t>
      </w:r>
      <w:r w:rsidRPr="000C1DDC">
        <w:rPr>
          <w:rFonts w:ascii="Times New Roman" w:hAnsi="Times New Roman" w:cs="Times New Roman"/>
          <w:lang w:val="sq-AL"/>
        </w:rPr>
        <w:t>ë,</w:t>
      </w:r>
      <w:r w:rsidRPr="000C1DDC">
        <w:rPr>
          <w:lang w:val="sq-AL"/>
        </w:rPr>
        <w:t xml:space="preserve"> në adresën: Rajoni nr. 1, Blloku i Ri i Sportit, rruga “</w:t>
      </w:r>
      <w:proofErr w:type="spellStart"/>
      <w:r w:rsidRPr="000C1DDC">
        <w:rPr>
          <w:lang w:val="sq-AL"/>
        </w:rPr>
        <w:t>Boris</w:t>
      </w:r>
      <w:proofErr w:type="spellEnd"/>
      <w:r w:rsidRPr="000C1DDC">
        <w:rPr>
          <w:lang w:val="sq-AL"/>
        </w:rPr>
        <w:t xml:space="preserve"> Pëllumbi”, Korç</w:t>
      </w:r>
      <w:r w:rsidRPr="000C1DDC">
        <w:rPr>
          <w:rFonts w:ascii="Times New Roman" w:hAnsi="Times New Roman" w:cs="Times New Roman"/>
          <w:lang w:val="sq-AL"/>
        </w:rPr>
        <w:t>ë</w:t>
      </w:r>
      <w:r w:rsidRPr="000C1DDC">
        <w:rPr>
          <w:lang w:val="sq-AL"/>
        </w:rPr>
        <w:t xml:space="preserve">, për ndërtimin e centralit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në përputhje me kushtet dhe karakteristikat e mëposhtme: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1. Vendndodhja e centralit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është e </w:t>
      </w:r>
      <w:proofErr w:type="spellStart"/>
      <w:r w:rsidRPr="000C1DDC">
        <w:rPr>
          <w:lang w:val="sq-AL"/>
        </w:rPr>
        <w:t>vendndodhur</w:t>
      </w:r>
      <w:proofErr w:type="spellEnd"/>
      <w:r w:rsidRPr="000C1DDC">
        <w:rPr>
          <w:lang w:val="sq-AL"/>
        </w:rPr>
        <w:t xml:space="preserve"> brenda sipërfaqes së specifikuar me dokumentacionin e paraqitur në </w:t>
      </w:r>
      <w:proofErr w:type="spellStart"/>
      <w:r w:rsidRPr="000C1DDC">
        <w:rPr>
          <w:lang w:val="sq-AL"/>
        </w:rPr>
        <w:t>MEI</w:t>
      </w:r>
      <w:proofErr w:type="spellEnd"/>
      <w:r w:rsidRPr="000C1DDC">
        <w:rPr>
          <w:lang w:val="sq-AL"/>
        </w:rPr>
        <w:t>.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2.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sh.p.k</w:t>
      </w:r>
      <w:proofErr w:type="spellEnd"/>
      <w:r w:rsidRPr="000C1DDC">
        <w:rPr>
          <w:spacing w:val="-4"/>
          <w:lang w:val="sq-AL"/>
        </w:rPr>
        <w:t xml:space="preserve">. autorizohet për ndërtimin e centralit elektrik </w:t>
      </w:r>
      <w:proofErr w:type="spellStart"/>
      <w:r w:rsidRPr="000C1DDC">
        <w:rPr>
          <w:spacing w:val="-4"/>
          <w:lang w:val="sq-AL"/>
        </w:rPr>
        <w:t>fotovoltaik</w:t>
      </w:r>
      <w:proofErr w:type="spellEnd"/>
      <w:r w:rsidRPr="000C1DDC">
        <w:rPr>
          <w:spacing w:val="-4"/>
          <w:lang w:val="sq-AL"/>
        </w:rPr>
        <w:t xml:space="preserve"> me karakteristikat e mëposhtme:</w:t>
      </w:r>
    </w:p>
    <w:p w:rsidR="00F24185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a) fuqi të instaluar rreth 1 </w:t>
      </w:r>
      <w:proofErr w:type="spellStart"/>
      <w:r w:rsidRPr="000C1DDC">
        <w:rPr>
          <w:lang w:val="sq-AL"/>
        </w:rPr>
        <w:t>MW</w:t>
      </w:r>
      <w:proofErr w:type="spellEnd"/>
      <w:r w:rsidRPr="000C1DDC">
        <w:rPr>
          <w:lang w:val="sq-AL"/>
        </w:rPr>
        <w:t>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 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b) prodhimtari të pritshme totale të energjisë elektrike prej 1336 </w:t>
      </w:r>
      <w:proofErr w:type="spellStart"/>
      <w:r w:rsidRPr="000C1DDC">
        <w:rPr>
          <w:spacing w:val="-4"/>
          <w:lang w:val="sq-AL"/>
        </w:rPr>
        <w:t>MWh</w:t>
      </w:r>
      <w:proofErr w:type="spellEnd"/>
      <w:r w:rsidRPr="000C1DDC">
        <w:rPr>
          <w:spacing w:val="-4"/>
          <w:lang w:val="sq-AL"/>
        </w:rPr>
        <w:t xml:space="preserve">/vit; 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c) numri total i moduleve </w:t>
      </w:r>
      <w:proofErr w:type="spellStart"/>
      <w:r w:rsidRPr="000C1DDC">
        <w:rPr>
          <w:spacing w:val="-4"/>
          <w:lang w:val="sq-AL"/>
        </w:rPr>
        <w:t>fotovoltaike</w:t>
      </w:r>
      <w:proofErr w:type="spellEnd"/>
      <w:r w:rsidRPr="000C1DDC">
        <w:rPr>
          <w:spacing w:val="-4"/>
          <w:lang w:val="sq-AL"/>
        </w:rPr>
        <w:t xml:space="preserve"> 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>sht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 xml:space="preserve"> 4180 cop</w:t>
      </w:r>
      <w:r w:rsidRPr="000C1DDC">
        <w:rPr>
          <w:rFonts w:ascii="Times New Roman" w:hAnsi="Times New Roman" w:cs="Times New Roman"/>
          <w:spacing w:val="-4"/>
          <w:lang w:val="sq-AL"/>
        </w:rPr>
        <w:t>ë;</w:t>
      </w:r>
      <w:r w:rsidRPr="000C1DDC">
        <w:rPr>
          <w:spacing w:val="-4"/>
          <w:lang w:val="sq-AL"/>
        </w:rPr>
        <w:t xml:space="preserve"> 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d) sipërfaqja e nj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 xml:space="preserve"> moduli 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>sht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 xml:space="preserve"> 1,64 m</w:t>
      </w:r>
      <w:r w:rsidRPr="000C1DDC">
        <w:rPr>
          <w:spacing w:val="-4"/>
          <w:vertAlign w:val="superscript"/>
          <w:lang w:val="sq-AL"/>
        </w:rPr>
        <w:t>2</w:t>
      </w:r>
      <w:r w:rsidRPr="000C1DDC">
        <w:rPr>
          <w:spacing w:val="-4"/>
          <w:lang w:val="sq-AL"/>
        </w:rPr>
        <w:t xml:space="preserve"> ;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e) fuqia mesatare e nj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 xml:space="preserve"> moduli 240 </w:t>
      </w:r>
      <w:proofErr w:type="spellStart"/>
      <w:r w:rsidRPr="000C1DDC">
        <w:rPr>
          <w:spacing w:val="-4"/>
          <w:lang w:val="sq-AL"/>
        </w:rPr>
        <w:t>Wp</w:t>
      </w:r>
      <w:proofErr w:type="spellEnd"/>
      <w:r w:rsidRPr="000C1DDC">
        <w:rPr>
          <w:spacing w:val="-4"/>
          <w:lang w:val="sq-AL"/>
        </w:rPr>
        <w:t>;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f) modulet do të jenë t</w:t>
      </w:r>
      <w:r w:rsidRPr="000C1DDC">
        <w:rPr>
          <w:rFonts w:ascii="Times New Roman" w:hAnsi="Times New Roman" w:cs="Times New Roman"/>
          <w:spacing w:val="-4"/>
          <w:lang w:val="sq-AL"/>
        </w:rPr>
        <w:t>ë</w:t>
      </w:r>
      <w:r w:rsidRPr="000C1DDC">
        <w:rPr>
          <w:spacing w:val="-4"/>
          <w:lang w:val="sq-AL"/>
        </w:rPr>
        <w:t xml:space="preserve"> grupuara në 190 blloqe me nga 22 module secili;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>g) sipërfaqja brenda së cilës do të ndërtohet centrali është 23000 m</w:t>
      </w:r>
      <w:r w:rsidRPr="000C1DDC">
        <w:rPr>
          <w:vertAlign w:val="superscript"/>
          <w:lang w:val="sq-AL"/>
        </w:rPr>
        <w:t>2</w:t>
      </w:r>
      <w:r w:rsidRPr="000C1DDC">
        <w:rPr>
          <w:lang w:val="sq-AL"/>
        </w:rPr>
        <w:t xml:space="preserve"> .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3. Shoqëria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sh.a</w:t>
      </w:r>
      <w:proofErr w:type="spellEnd"/>
      <w:r w:rsidRPr="000C1DDC">
        <w:rPr>
          <w:spacing w:val="-4"/>
          <w:lang w:val="sq-AL"/>
        </w:rPr>
        <w:t xml:space="preserve">. do të përfundojë ndërtimin e centralit elektrik </w:t>
      </w:r>
      <w:proofErr w:type="spellStart"/>
      <w:r w:rsidRPr="000C1DDC">
        <w:rPr>
          <w:spacing w:val="-4"/>
          <w:lang w:val="sq-AL"/>
        </w:rPr>
        <w:t>fotovoltaik</w:t>
      </w:r>
      <w:proofErr w:type="spellEnd"/>
      <w:r w:rsidRPr="000C1DDC">
        <w:rPr>
          <w:spacing w:val="-4"/>
          <w:lang w:val="sq-AL"/>
        </w:rPr>
        <w:t xml:space="preserve"> brenda 12 (dymbëdhjetë) muajve nga hyrja në fuqi e këtij vendimi.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4.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sh.a</w:t>
      </w:r>
      <w:proofErr w:type="spellEnd"/>
      <w:r w:rsidRPr="000C1DDC">
        <w:rPr>
          <w:spacing w:val="-4"/>
          <w:lang w:val="sq-AL"/>
        </w:rPr>
        <w:t xml:space="preserve">. do të paraqesë brenda në </w:t>
      </w:r>
      <w:proofErr w:type="spellStart"/>
      <w:r w:rsidRPr="000C1DDC">
        <w:rPr>
          <w:spacing w:val="-4"/>
          <w:lang w:val="sq-AL"/>
        </w:rPr>
        <w:t>MEI</w:t>
      </w:r>
      <w:proofErr w:type="spellEnd"/>
      <w:r w:rsidRPr="000C1DDC">
        <w:rPr>
          <w:spacing w:val="-4"/>
          <w:lang w:val="sq-AL"/>
        </w:rPr>
        <w:t xml:space="preserve"> projektin e plotë të zbatimit teknik brenda një periudhe prej 1 (një) muaji nga data e hyrjes në fuqi e këtij autorizimi.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5.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sh.a</w:t>
      </w:r>
      <w:proofErr w:type="spellEnd"/>
      <w:r w:rsidRPr="000C1DDC">
        <w:rPr>
          <w:spacing w:val="-4"/>
          <w:lang w:val="sq-AL"/>
        </w:rPr>
        <w:t xml:space="preserve">. është e detyruar të raportojë çdo muaj pranë </w:t>
      </w:r>
      <w:proofErr w:type="spellStart"/>
      <w:r w:rsidRPr="000C1DDC">
        <w:rPr>
          <w:spacing w:val="-4"/>
          <w:lang w:val="sq-AL"/>
        </w:rPr>
        <w:t>MEI</w:t>
      </w:r>
      <w:proofErr w:type="spellEnd"/>
      <w:r w:rsidRPr="000C1DDC">
        <w:rPr>
          <w:spacing w:val="-4"/>
          <w:lang w:val="sq-AL"/>
        </w:rPr>
        <w:t xml:space="preserve">-t mbi ecurinë e ndërtimit të centralit elektrik </w:t>
      </w:r>
      <w:proofErr w:type="spellStart"/>
      <w:r w:rsidRPr="000C1DDC">
        <w:rPr>
          <w:spacing w:val="-4"/>
          <w:lang w:val="sq-AL"/>
        </w:rPr>
        <w:t>fotovoltaik</w:t>
      </w:r>
      <w:proofErr w:type="spellEnd"/>
      <w:r w:rsidRPr="000C1DDC">
        <w:rPr>
          <w:spacing w:val="-4"/>
          <w:lang w:val="sq-AL"/>
        </w:rPr>
        <w:t xml:space="preserve">, duke filluar nga data e fillimit të ndërtimit. </w:t>
      </w:r>
      <w:proofErr w:type="spellStart"/>
      <w:r w:rsidRPr="000C1DDC">
        <w:rPr>
          <w:spacing w:val="-4"/>
          <w:lang w:val="sq-AL"/>
        </w:rPr>
        <w:t>MEI</w:t>
      </w:r>
      <w:proofErr w:type="spellEnd"/>
      <w:r w:rsidRPr="000C1DDC">
        <w:rPr>
          <w:spacing w:val="-4"/>
          <w:lang w:val="sq-AL"/>
        </w:rPr>
        <w:t xml:space="preserve"> ka të drejtë t’i kërkojë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sh.a</w:t>
      </w:r>
      <w:proofErr w:type="spellEnd"/>
      <w:r w:rsidRPr="000C1DDC">
        <w:rPr>
          <w:spacing w:val="-4"/>
          <w:lang w:val="sq-AL"/>
        </w:rPr>
        <w:t>. çdo informacion që e konsideron të nevojshëm lidhur me zbatimin e kushteve të këtij autorizimi.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6. Brenda 30 ditëve nga data e hyrjes në fuqi e këtij autorizimi, midis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 dhe </w:t>
      </w:r>
      <w:proofErr w:type="spellStart"/>
      <w:r w:rsidRPr="000C1DDC">
        <w:rPr>
          <w:lang w:val="sq-AL"/>
        </w:rPr>
        <w:t>MEI</w:t>
      </w:r>
      <w:proofErr w:type="spellEnd"/>
      <w:r w:rsidRPr="000C1DDC">
        <w:rPr>
          <w:lang w:val="sq-AL"/>
        </w:rPr>
        <w:t xml:space="preserve">-t do të nënshkruhet një kontratë lidhur me afatet e realizimit dhe </w:t>
      </w:r>
      <w:proofErr w:type="spellStart"/>
      <w:r w:rsidRPr="000C1DDC">
        <w:rPr>
          <w:lang w:val="sq-AL"/>
        </w:rPr>
        <w:t>penalitetet</w:t>
      </w:r>
      <w:proofErr w:type="spellEnd"/>
      <w:r w:rsidRPr="000C1DDC">
        <w:rPr>
          <w:lang w:val="sq-AL"/>
        </w:rPr>
        <w:t xml:space="preserve"> në rast mosrealizimi në kohë apo transferimi të autorizimit.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7.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, në përputhje me vendimin e Këshillit të Ministrave nr. 1701, datë 17.12.2008 “Për miratimin e rregullores për procedurat e dhënies së autorizimeve, për ndërtimin e objekteve të reja gjeneruese të energjisë që nuk janë objekt koncesioni”, do t’i paguajë çdo vit ministrisë përgjegjëse për energjinë një </w:t>
      </w:r>
      <w:proofErr w:type="spellStart"/>
      <w:r w:rsidRPr="000C1DDC">
        <w:rPr>
          <w:i/>
          <w:lang w:val="sq-AL"/>
        </w:rPr>
        <w:t>royalty</w:t>
      </w:r>
      <w:proofErr w:type="spellEnd"/>
      <w:r w:rsidRPr="000C1DDC">
        <w:rPr>
          <w:lang w:val="sq-AL"/>
        </w:rPr>
        <w:t xml:space="preserve"> të barabartë me 2% të sasisë së energjisë vjetore të prodhuar nga centrali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ose, vlerën në lek të kësaj sasie energjie së bashku me çdo përfitim aksesor të shoqërisë në lidhje me sasinë e </w:t>
      </w:r>
      <w:proofErr w:type="spellStart"/>
      <w:r w:rsidRPr="000C1DDC">
        <w:rPr>
          <w:i/>
          <w:lang w:val="sq-AL"/>
        </w:rPr>
        <w:t>royalty</w:t>
      </w:r>
      <w:proofErr w:type="spellEnd"/>
      <w:r w:rsidRPr="000C1DDC">
        <w:rPr>
          <w:lang w:val="sq-AL"/>
        </w:rPr>
        <w:t xml:space="preserve"> prej 2%, </w:t>
      </w:r>
      <w:proofErr w:type="spellStart"/>
      <w:r w:rsidRPr="000C1DDC">
        <w:rPr>
          <w:lang w:val="sq-AL"/>
        </w:rPr>
        <w:t>efektivisht</w:t>
      </w:r>
      <w:proofErr w:type="spellEnd"/>
      <w:r w:rsidRPr="000C1DDC">
        <w:rPr>
          <w:lang w:val="sq-AL"/>
        </w:rPr>
        <w:t xml:space="preserve"> të përfituar në bazë të </w:t>
      </w:r>
      <w:proofErr w:type="spellStart"/>
      <w:r w:rsidRPr="000C1DDC">
        <w:rPr>
          <w:lang w:val="sq-AL"/>
        </w:rPr>
        <w:t>incentivave</w:t>
      </w:r>
      <w:proofErr w:type="spellEnd"/>
      <w:r w:rsidRPr="000C1DDC">
        <w:rPr>
          <w:lang w:val="sq-AL"/>
        </w:rPr>
        <w:t xml:space="preserve"> të tregut të energjisë së </w:t>
      </w:r>
      <w:proofErr w:type="spellStart"/>
      <w:r w:rsidRPr="000C1DDC">
        <w:rPr>
          <w:lang w:val="sq-AL"/>
        </w:rPr>
        <w:t>rinovueshme</w:t>
      </w:r>
      <w:proofErr w:type="spellEnd"/>
      <w:r w:rsidRPr="000C1DDC">
        <w:rPr>
          <w:lang w:val="sq-AL"/>
        </w:rPr>
        <w:t xml:space="preserve">. 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>8. Shoqërisë i rezervohet një zonë buferike me një rreze prej 50 metrash nga kufiri i centralit sipas koordinatave të zonës ku pozicionohen komponentët.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9. Autorizimi mund të revokohet nga ministria përgjegjëse për energjinë në rastet e mëposhtme:</w:t>
      </w:r>
    </w:p>
    <w:p w:rsidR="00F24185" w:rsidRPr="000C1DDC" w:rsidRDefault="00F24185" w:rsidP="00F24185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a) me kërkesë me shkrim të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sh.a</w:t>
      </w:r>
      <w:proofErr w:type="spellEnd"/>
      <w:r w:rsidRPr="000C1DDC">
        <w:rPr>
          <w:spacing w:val="-4"/>
          <w:lang w:val="sq-AL"/>
        </w:rPr>
        <w:t>. për raste të veçanta të justifikuara;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spacing w:val="-4"/>
          <w:lang w:val="sq-AL"/>
        </w:rPr>
        <w:t xml:space="preserve">b) </w:t>
      </w:r>
      <w:proofErr w:type="spellStart"/>
      <w:r w:rsidRPr="000C1DDC">
        <w:rPr>
          <w:spacing w:val="-4"/>
          <w:lang w:val="sq-AL"/>
        </w:rPr>
        <w:t>UKKO</w:t>
      </w:r>
      <w:proofErr w:type="spellEnd"/>
      <w:r w:rsidRPr="000C1DDC">
        <w:rPr>
          <w:spacing w:val="-4"/>
          <w:lang w:val="sq-AL"/>
        </w:rPr>
        <w:t xml:space="preserve"> </w:t>
      </w:r>
      <w:proofErr w:type="spellStart"/>
      <w:r w:rsidRPr="000C1DDC">
        <w:rPr>
          <w:spacing w:val="-4"/>
          <w:lang w:val="sq-AL"/>
        </w:rPr>
        <w:t>sh.a</w:t>
      </w:r>
      <w:proofErr w:type="spellEnd"/>
      <w:r w:rsidRPr="000C1DDC">
        <w:rPr>
          <w:spacing w:val="-4"/>
          <w:lang w:val="sq-AL"/>
        </w:rPr>
        <w:t>. nuk respekton detyrimet dhe kriteret e përcaktuara në këtë autorizim dhe brenda 30 (tridhjetë) ditëve nga njoftimi prej ministrisë përgjegjëse për energjinë, nuk paraqet arsyet justifikuese të dokumentuara për mosrealizimin dhe nuk merr masat e nevojshme për të përmbushur</w:t>
      </w:r>
      <w:r w:rsidRPr="000C1DDC">
        <w:rPr>
          <w:lang w:val="sq-AL"/>
        </w:rPr>
        <w:t xml:space="preserve"> detyrimet përkatëse;</w:t>
      </w:r>
    </w:p>
    <w:p w:rsidR="00F24185" w:rsidRPr="000C1DDC" w:rsidRDefault="00F24185" w:rsidP="00F24185">
      <w:pPr>
        <w:pStyle w:val="Paragrafi"/>
        <w:rPr>
          <w:lang w:val="sq-AL"/>
        </w:rPr>
      </w:pP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c)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 nuk informon </w:t>
      </w:r>
      <w:proofErr w:type="spellStart"/>
      <w:r w:rsidRPr="000C1DDC">
        <w:rPr>
          <w:lang w:val="sq-AL"/>
        </w:rPr>
        <w:t>MEI</w:t>
      </w:r>
      <w:proofErr w:type="spellEnd"/>
      <w:r w:rsidRPr="000C1DDC">
        <w:rPr>
          <w:lang w:val="sq-AL"/>
        </w:rPr>
        <w:t xml:space="preserve">-n mbi arsyet që mund të shpien në vonesa ndaj realizimit të ndërtimit të paktën 60 (gjashtëdhjetë ditë) përpara periudhës së përfundimit të afatit të ndërtimit; 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d) Vërtetohet se deklarimet e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nuk janë të vërteta;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e) Kur për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>. kanë filluar procedurat e falimentimit ose të likuidimit, sipas ligjit nr. 8901, datë 23.5.2002 “Për falimentimin”;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f)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., për arsye të shkaktuara nga ajo vetë, nuk ka respektuar programin e punimeve, dhe brenda 30 (tridhjetë) ditëve nga njoftimi prej ministrisë përgjegjëse për energjinë, nuk paraqet arsyet për mosrealizimin e detyrës dhe nuk paraqet masat që do të ndërmarrë për të përfunduar centralin elektrik </w:t>
      </w:r>
      <w:proofErr w:type="spellStart"/>
      <w:r w:rsidRPr="000C1DDC">
        <w:rPr>
          <w:lang w:val="sq-AL"/>
        </w:rPr>
        <w:t>fotovoltaik</w:t>
      </w:r>
      <w:proofErr w:type="spellEnd"/>
      <w:r w:rsidRPr="000C1DDC">
        <w:rPr>
          <w:lang w:val="sq-AL"/>
        </w:rPr>
        <w:t xml:space="preserve"> në datën e përcaktuar;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 xml:space="preserve">g) </w:t>
      </w:r>
      <w:proofErr w:type="spellStart"/>
      <w:r w:rsidRPr="000C1DDC">
        <w:rPr>
          <w:lang w:val="sq-AL"/>
        </w:rPr>
        <w:t>UKKO</w:t>
      </w:r>
      <w:proofErr w:type="spellEnd"/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sh.a</w:t>
      </w:r>
      <w:proofErr w:type="spellEnd"/>
      <w:r w:rsidRPr="000C1DDC">
        <w:rPr>
          <w:lang w:val="sq-AL"/>
        </w:rPr>
        <w:t xml:space="preserve">. nuk respekton detyrimin për informimin dhe nëse brenda një afati prej 15 (pesëmbëdhjetë) ditësh, pas njoftimit paraprak nga </w:t>
      </w:r>
      <w:proofErr w:type="spellStart"/>
      <w:r w:rsidRPr="000C1DDC">
        <w:rPr>
          <w:lang w:val="sq-AL"/>
        </w:rPr>
        <w:t>MEI</w:t>
      </w:r>
      <w:proofErr w:type="spellEnd"/>
      <w:r w:rsidRPr="000C1DDC">
        <w:rPr>
          <w:lang w:val="sq-AL"/>
        </w:rPr>
        <w:t xml:space="preserve"> për mosdhënie informacioni, përsëri nuk dërgon informacionin e kërkuar;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lastRenderedPageBreak/>
        <w:t>h) Në të gjitha rastet e tjera, të parashikuara nga vendimi i Këshillit të Ministrave nr. 1701, datë 17.12.2008 “Për miratimin e rregullores për procedurat e dhënies së autorizimeve, për ndërtimin e objekteve të reja gjeneruese të energjisë që nuk janë objekt koncesioni”.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>10. Kohëzgjatja e këtij autorizimi është 25 vjet, duke filluar nga data e hyrjes në fuqi të këtij autorizimi.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>11. Ky autorizim hyn në fuqi pas miratimit nga Këshilli i Ministrave.</w:t>
      </w:r>
    </w:p>
    <w:p w:rsidR="00F24185" w:rsidRPr="000C1DDC" w:rsidRDefault="00F24185" w:rsidP="00F24185">
      <w:pPr>
        <w:pStyle w:val="Paragrafi"/>
        <w:rPr>
          <w:lang w:val="sq-AL"/>
        </w:rPr>
      </w:pPr>
      <w:r w:rsidRPr="000C1DDC">
        <w:rPr>
          <w:lang w:val="sq-AL"/>
        </w:rPr>
        <w:t>12. Ky vendim publikohet në Fletoren Zyrtare.</w:t>
      </w:r>
    </w:p>
    <w:p w:rsidR="00F24185" w:rsidRPr="000C1DDC" w:rsidRDefault="00F24185" w:rsidP="00F24185">
      <w:pPr>
        <w:pStyle w:val="Akti"/>
        <w:keepNext w:val="0"/>
        <w:ind w:firstLine="0"/>
        <w:jc w:val="both"/>
        <w:rPr>
          <w:lang w:val="sq-AL"/>
        </w:rPr>
      </w:pPr>
    </w:p>
    <w:p w:rsidR="00712078" w:rsidRDefault="00712078"/>
    <w:sectPr w:rsidR="00712078" w:rsidSect="00712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D1330A"/>
    <w:rsid w:val="00712078"/>
    <w:rsid w:val="00D1330A"/>
    <w:rsid w:val="00F24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330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1330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1330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1330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330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1330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1330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1330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133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330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1330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1330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1330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1330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5968</Characters>
  <Application>Microsoft Office Word</Application>
  <DocSecurity>0</DocSecurity>
  <Lines>49</Lines>
  <Paragraphs>13</Paragraphs>
  <ScaleCrop>false</ScaleCrop>
  <Company>Grizli777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3</cp:revision>
  <dcterms:created xsi:type="dcterms:W3CDTF">2014-08-04T13:30:00Z</dcterms:created>
  <dcterms:modified xsi:type="dcterms:W3CDTF">2014-08-04T13:31:00Z</dcterms:modified>
</cp:coreProperties>
</file>