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33" w:rsidRPr="006D2931" w:rsidRDefault="009B7033" w:rsidP="009B7033">
      <w:pPr>
        <w:pStyle w:val="Akti0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VENDIM</w:t>
      </w:r>
    </w:p>
    <w:p w:rsidR="009B7033" w:rsidRPr="006D2931" w:rsidRDefault="009B7033" w:rsidP="009B703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Nr. 237, datë 23.4.2014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B7033" w:rsidRPr="006D2931" w:rsidRDefault="009B7033" w:rsidP="009B703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PËR MIRATIMIN E STRUKTURËS DHE TË ORGANIKËS SË POLICISË SË MBROJTJES NGA ZJARRI DHE TË SHPËTIMIT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B7033" w:rsidRPr="006D2931" w:rsidRDefault="009B7033" w:rsidP="009B7033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D2931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pikës 4 të nenit 2 të ligjit nr. 8766, datë 5.4.2001, “Për mbrojtjen nga zjarri dhe për shpëtimin”, të ndryshuar, me propozimin e ministrit të Punëve të Brendshme, Këshilli i Ministrave</w:t>
      </w:r>
    </w:p>
    <w:p w:rsidR="009B7033" w:rsidRPr="006D2931" w:rsidRDefault="009B7033" w:rsidP="009B703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VENDOSI: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1. Numri limit i punonjësve të shërbimit të PMNZSH-së pranë prefektit të qarkut të jetë, gjithsej, 739 veta, sipas lidhjes nr. 1 që i bashkëlidhet këtij vendimi.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2. Vendimi nr. 646, datë 30.9.2004, i Këshillit të Ministrave, “Për miratimin e strukturës dhe të organikës së Policisë së Mbrojtjes nga Zjarri dhe të Shpëtimit”, i ndryshuar, shfuqizohet.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3. Ngarkohen Ministria e Punëve të Brendshme dhe prefekti i qarkut për zbatimin e këtij vendimi.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9B7033" w:rsidRPr="006D2931" w:rsidRDefault="009B7033" w:rsidP="009B703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Kryeministri</w:t>
      </w:r>
    </w:p>
    <w:p w:rsidR="009B7033" w:rsidRPr="006D2931" w:rsidRDefault="009B7033" w:rsidP="009B703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D2931">
        <w:rPr>
          <w:rFonts w:ascii="Garamond" w:hAnsi="Garamond"/>
          <w:sz w:val="24"/>
          <w:szCs w:val="24"/>
          <w:lang w:val="sq-AL"/>
        </w:rPr>
        <w:t>Edi Rama</w:t>
      </w:r>
    </w:p>
    <w:p w:rsidR="009B7033" w:rsidRPr="006D2931" w:rsidRDefault="009B7033" w:rsidP="009B703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B7033" w:rsidRPr="006D2931" w:rsidRDefault="009B7033" w:rsidP="009B7033">
      <w:pPr>
        <w:pStyle w:val="TitulliTitull"/>
        <w:jc w:val="right"/>
        <w:rPr>
          <w:rFonts w:ascii="Garamond" w:hAnsi="Garamond"/>
          <w:b/>
          <w:caps w:val="0"/>
          <w:sz w:val="24"/>
          <w:szCs w:val="24"/>
          <w:lang w:val="sq-AL"/>
        </w:rPr>
      </w:pPr>
      <w:bookmarkStart w:id="0" w:name="_GoBack"/>
      <w:bookmarkEnd w:id="0"/>
    </w:p>
    <w:p w:rsidR="009B7033" w:rsidRPr="00646894" w:rsidRDefault="009B7033" w:rsidP="009B7033">
      <w:pPr>
        <w:pStyle w:val="TitulliTitull"/>
        <w:jc w:val="right"/>
        <w:rPr>
          <w:b/>
          <w:caps w:val="0"/>
          <w:lang w:val="sq-AL"/>
        </w:rPr>
        <w:sectPr w:rsidR="009B7033" w:rsidRPr="00646894" w:rsidSect="006D2931">
          <w:pgSz w:w="11907" w:h="16840" w:code="9"/>
          <w:pgMar w:top="1418" w:right="1418" w:bottom="1418" w:left="1418" w:header="1304" w:footer="1134" w:gutter="0"/>
          <w:pgNumType w:start="2376"/>
          <w:cols w:space="454"/>
          <w:docGrid w:linePitch="360"/>
        </w:sectPr>
      </w:pPr>
    </w:p>
    <w:p w:rsidR="009B7033" w:rsidRPr="00646894" w:rsidRDefault="009B7033" w:rsidP="009B7033">
      <w:pPr>
        <w:pStyle w:val="TitulliTitull"/>
        <w:jc w:val="right"/>
        <w:rPr>
          <w:b/>
          <w:lang w:val="sq-AL"/>
        </w:rPr>
      </w:pPr>
      <w:r w:rsidRPr="00646894">
        <w:rPr>
          <w:b/>
          <w:caps w:val="0"/>
          <w:lang w:val="sq-AL"/>
        </w:rPr>
        <w:lastRenderedPageBreak/>
        <w:t>Lidhja nr. 1</w:t>
      </w:r>
    </w:p>
    <w:p w:rsidR="009B7033" w:rsidRPr="00646894" w:rsidRDefault="009B7033" w:rsidP="009B7033">
      <w:pPr>
        <w:pStyle w:val="TitulliTitull"/>
        <w:rPr>
          <w:sz w:val="16"/>
          <w:lang w:val="sq-AL"/>
        </w:rPr>
      </w:pPr>
    </w:p>
    <w:p w:rsidR="009B7033" w:rsidRPr="00646894" w:rsidRDefault="009B7033" w:rsidP="009B7033">
      <w:pPr>
        <w:pStyle w:val="TitulliTitull"/>
        <w:rPr>
          <w:lang w:val="sq-AL"/>
        </w:rPr>
      </w:pPr>
      <w:r w:rsidRPr="00646894">
        <w:rPr>
          <w:lang w:val="sq-AL"/>
        </w:rPr>
        <w:t>Struktura dhe limiti organik i sektorit të PMNZSH-</w:t>
      </w:r>
      <w:r w:rsidRPr="00646894">
        <w:rPr>
          <w:caps w:val="0"/>
          <w:lang w:val="sq-AL"/>
        </w:rPr>
        <w:t xml:space="preserve">së </w:t>
      </w:r>
      <w:r w:rsidRPr="00646894">
        <w:rPr>
          <w:lang w:val="sq-AL"/>
        </w:rPr>
        <w:t>të Prefektit TË Qarkut</w:t>
      </w:r>
    </w:p>
    <w:p w:rsidR="009B7033" w:rsidRPr="00646894" w:rsidRDefault="009B7033" w:rsidP="009B7033">
      <w:pPr>
        <w:pStyle w:val="TitulliTitull"/>
        <w:rPr>
          <w:b/>
          <w:lang w:val="sq-AL"/>
        </w:rPr>
      </w:pPr>
      <w:r w:rsidRPr="00646894">
        <w:rPr>
          <w:b/>
          <w:lang w:val="sq-AL"/>
        </w:rPr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1. Struktura organike e sektorit të PMNZSH-së në Institucionin e Prefektit të qarkut Tiranë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i zyrës së inspektim-parandalimit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e) Magazinier &amp; portokollist-arkivist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f) Sanitare (civil)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1.1 Stacioni i PMNZSH-së nr. 1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21 Dhjetori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i stacionit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operues,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16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e</w:t>
      </w:r>
      <w:r w:rsidRPr="00646894">
        <w:rPr>
          <w:u w:val="single"/>
          <w:lang w:val="sq-AL"/>
        </w:rPr>
        <w:t>) Personel drejtimi automjetesh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12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37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1.2 Stacioni i PMNZSH-së nr. 2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Kombinat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left="8640" w:firstLine="720"/>
        <w:rPr>
          <w:lang w:val="sq-AL"/>
        </w:rPr>
      </w:pPr>
      <w:r w:rsidRPr="00646894">
        <w:rPr>
          <w:b/>
          <w:lang w:val="sq-AL"/>
        </w:rPr>
        <w:t>14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 xml:space="preserve">1.3 Stacioni i PMNZSH-së nr. 3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Kamëz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 xml:space="preserve">a) Komandant stacioni, inspektor parandalimi (niveli i mesëm)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1 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1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d</w:t>
      </w:r>
      <w:r w:rsidRPr="00646894">
        <w:rPr>
          <w:u w:val="single"/>
          <w:lang w:val="sq-AL"/>
        </w:rPr>
        <w:t>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1.4 Stacioni i PMNZSH-së nr. 4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Kinostudio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lastRenderedPageBreak/>
        <w:t>b)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left="8640" w:firstLine="720"/>
        <w:rPr>
          <w:lang w:val="sq-AL"/>
        </w:rPr>
      </w:pPr>
      <w:r w:rsidRPr="00646894">
        <w:rPr>
          <w:b/>
          <w:lang w:val="sq-AL"/>
        </w:rPr>
        <w:t>14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1.5 Stacioni i PMNZSH-së nr. 5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Qyteti i Studentëve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1.6 Stacioni i PMNZSH-së nr. 6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Tuneli Kërrabë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1.7 Stacioni i PMNZSH-së Kavajë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17</w:t>
      </w:r>
    </w:p>
    <w:p w:rsidR="009B7033" w:rsidRPr="00646894" w:rsidRDefault="009B7033" w:rsidP="009B7033">
      <w:pPr>
        <w:pStyle w:val="Paragrafi"/>
        <w:ind w:firstLine="0"/>
        <w:rPr>
          <w:b/>
          <w:sz w:val="8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TIRANËS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133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2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2. Struktura organike e sektorit të PMNZSH-së në Institucionin e Prefektit të qarkut Durrës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inspektimi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e</w:t>
      </w:r>
      <w:r w:rsidRPr="00646894">
        <w:rPr>
          <w:u w:val="single"/>
          <w:lang w:val="sq-AL"/>
        </w:rPr>
        <w:t>) Portokollist-arkivist,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2.1 Stacioni i PMNZSH-së Durrës qendër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i stacioneve 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lastRenderedPageBreak/>
        <w:t>c) Përgjegjës</w:t>
      </w:r>
      <w:r>
        <w:rPr>
          <w:lang w:val="sq-AL"/>
        </w:rPr>
        <w:t xml:space="preserve"> </w:t>
      </w:r>
      <w:r w:rsidRPr="00646894">
        <w:rPr>
          <w:lang w:val="sq-AL"/>
        </w:rPr>
        <w:t>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12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2.2 Stacioni i PMNZSH-së nr. 2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Durrës-Plazh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b) Personel drejtimi automjetesh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2.3 Stacioni i PMNZSH-së Krujë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13</w:t>
      </w:r>
    </w:p>
    <w:p w:rsidR="009B7033" w:rsidRPr="00646894" w:rsidRDefault="009B7033" w:rsidP="009B7033">
      <w:pPr>
        <w:pStyle w:val="Paragrafi"/>
        <w:ind w:firstLine="0"/>
        <w:rPr>
          <w:b/>
          <w:sz w:val="8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DURRËSIT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56</w:t>
      </w:r>
    </w:p>
    <w:p w:rsidR="009B7033" w:rsidRPr="00646894" w:rsidRDefault="009B7033" w:rsidP="009B7033">
      <w:pPr>
        <w:pStyle w:val="Paragrafi"/>
        <w:ind w:firstLine="0"/>
        <w:rPr>
          <w:b/>
          <w:sz w:val="10"/>
          <w:lang w:val="sq-AL"/>
        </w:rPr>
      </w:pP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3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3. Struktura organike e sektorit të PMNZSH-së në Institucionin e Prefektit të qarkut Fier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inspektimi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3.1 Stacioni i PMNZSH-së Fier qendër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i stacioneve 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</w:t>
      </w:r>
      <w:r>
        <w:rPr>
          <w:lang w:val="sq-AL"/>
        </w:rPr>
        <w:t xml:space="preserve"> </w:t>
      </w:r>
      <w:r w:rsidRPr="00646894">
        <w:rPr>
          <w:lang w:val="sq-AL"/>
        </w:rPr>
        <w:t>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e</w:t>
      </w:r>
      <w:r w:rsidRPr="00646894">
        <w:rPr>
          <w:u w:val="single"/>
          <w:lang w:val="sq-AL"/>
        </w:rPr>
        <w:t>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sz w:val="6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3.2 Stacioni i PMNZSH-së Patos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lastRenderedPageBreak/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3.3 Stacioni i PMNZSH-së Ballsh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3.4 Stacioni i PMNZSH-së Lushnjë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13</w:t>
      </w:r>
    </w:p>
    <w:p w:rsidR="009B7033" w:rsidRPr="00646894" w:rsidRDefault="009B7033" w:rsidP="009B7033">
      <w:pPr>
        <w:pStyle w:val="Paragrafi"/>
        <w:ind w:firstLine="0"/>
        <w:rPr>
          <w:b/>
          <w:sz w:val="4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FIERIT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61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4. Struktura organike e sektorit të PMNZSH-së në Institucionin e Prefektit të qarkut Berat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e</w:t>
      </w:r>
      <w:r w:rsidRPr="00646894">
        <w:rPr>
          <w:u w:val="single"/>
          <w:lang w:val="sq-AL"/>
        </w:rPr>
        <w:t>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4.1 Stacioni i PMNZSH-së Berat qendër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e</w:t>
      </w:r>
      <w:r w:rsidRPr="00646894">
        <w:rPr>
          <w:u w:val="single"/>
          <w:lang w:val="sq-AL"/>
        </w:rPr>
        <w:t>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4.2 Stacioni i PMNZSH-së Kuçovë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lastRenderedPageBreak/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lang w:val="sq-AL"/>
        </w:rPr>
        <w:t>d</w:t>
      </w:r>
      <w:r w:rsidRPr="00646894">
        <w:rPr>
          <w:u w:val="single"/>
          <w:lang w:val="sq-AL"/>
        </w:rPr>
        <w:t>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13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4.3 Stacioni i PMNZSH-së Skrapar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  <w:t xml:space="preserve">           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4.4 Stacioni i PMNZSH-së Poliçan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a) Personel shofer, luftues, zjarrfikës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sz w:val="10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GJITHSEJ PUNONJËS NË QARKUN E BERATIT</w:t>
      </w:r>
      <w:r w:rsidRPr="00646894">
        <w:rPr>
          <w:lang w:val="sq-AL"/>
        </w:rPr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57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5. Struktura organike e sektorit të PMNZSH-së në Institucionin e Prefektit të qarkut Vlorë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5.1 Stacioni i PMNZSH-së Vlorë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dhe stërvitjes (niveli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12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5.3 Stacioni i PMNZSH-së Sarandë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lastRenderedPageBreak/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5.4 Stacioni i PMNZSH-së Delvinë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5.5 Stacioni i PMNZSH-së Himarë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&amp;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sz w:val="4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VLORËS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70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6. Struktura organike e sektorit të PMNZSH-së në Institucionin e Prefektit të qarkut Gjirokastër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inspektim-parandalimi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sz w:val="20"/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6.1 Stacioni i PMNZSH-së Gjirokastër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dhe stërvitjes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sz w:val="20"/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6.2 Stacioni i PMNZSH-së Përmet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lastRenderedPageBreak/>
        <w:t>6.3 Stacioni i PMNZSH-së Tepelenë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sz w:val="2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GJIROKASTRËS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48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7. Struktura organike e sektorit të PMNZSH-së në Institucionin e Prefektit të qarkut Korçë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Magazinier &amp; portokollist-arkivist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7.1 Stacioni i PMNZSH-së Korçë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dhe stërvitje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7.2 Stacioni i PMNZSH-së Pogradec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13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7.4 Stacioni i PMNZSH-së Ersekë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lastRenderedPageBreak/>
        <w:t>7.5 Stacioni i PMNZSH-së Devoll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a) Personel zjarrfikës, shofer, shpëtues, luftues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left="8640" w:firstLine="720"/>
        <w:rPr>
          <w:lang w:val="sq-AL"/>
        </w:rPr>
      </w:pPr>
      <w:r w:rsidRPr="00646894">
        <w:rPr>
          <w:b/>
          <w:lang w:val="sq-AL"/>
        </w:rPr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KORÇËS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57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8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8. Struktura organike e sektorit të PMNZSH-së në Institucionin e Prefektit të qarkut Elbasan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8.1 Stacioni i PMNZSH-së Elbasan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dhe stërvitjes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8.2 Stacioni i PMNZSH-së Peqin 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a) Personel zjarrfikës, shofer, shpëtues, luftues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8.3 Stacioni i PMNZSH-së Librazhd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8.4 Stacioni i PMNZSH-së Gramsh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sz w:val="8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ELBASANIT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53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9. Struktura organike e sektorit të PMNZSH-së në Institucionin e Prefektit të qarkut Lezhë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lastRenderedPageBreak/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9.1 Stacioni i PMNZSH-së Lezhë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dhe i stërvitjes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25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9.2 Stacioni i PMNZSH-së Mirditë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9.3 Stacioni i PMNZSH-së Laç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i/>
          <w:lang w:val="sq-AL"/>
        </w:rPr>
        <w:t xml:space="preserve">                                                                                                                 </w:t>
      </w:r>
      <w:r w:rsidRPr="00646894">
        <w:rPr>
          <w:i/>
          <w:lang w:val="sq-AL"/>
        </w:rPr>
        <w:tab/>
        <w:t xml:space="preserve">  </w:t>
      </w:r>
      <w:r w:rsidRPr="00646894">
        <w:rPr>
          <w:i/>
          <w:lang w:val="sq-AL"/>
        </w:rPr>
        <w:tab/>
      </w:r>
      <w:r w:rsidRPr="00646894">
        <w:rPr>
          <w:i/>
          <w:lang w:val="sq-AL"/>
        </w:rPr>
        <w:tab/>
      </w:r>
      <w:r w:rsidRPr="00646894">
        <w:rPr>
          <w:i/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sz w:val="12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LEZHËS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48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10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10. Struktura organike e sektorit të PMNZSH-së në Institucionin e Prefektit të qarkut Shkodër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Punonjës inspektim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lastRenderedPageBreak/>
        <w:t xml:space="preserve">                                                                                                                 </w:t>
      </w:r>
      <w:r w:rsidRPr="00646894">
        <w:rPr>
          <w:lang w:val="sq-AL"/>
        </w:rPr>
        <w:tab/>
        <w:t xml:space="preserve">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6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10.1 Stacioni i PMNZSH-së Shkodër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stacioneve dhe stërvitjes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 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12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29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10.2 Stacioni i PMNZSH-së Malësia e Madhe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10.3 Stacioni i PMNZSH-së Pukë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13</w:t>
      </w:r>
    </w:p>
    <w:p w:rsidR="009B7033" w:rsidRPr="00646894" w:rsidRDefault="009B7033" w:rsidP="009B7033">
      <w:pPr>
        <w:pStyle w:val="Paragrafi"/>
        <w:ind w:firstLine="0"/>
        <w:rPr>
          <w:b/>
          <w:sz w:val="6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SHKODRËS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57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11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11. Struktura organike e sektorit të PMNZSH-së në Institucionin e Prefektit të qarkut Kukës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Shef zyre për inspektim-parandalimin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Portokollist-arkivist  dhe magazinier (niveli i mesëm)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11.1 Stacioni i PMNZSH-së Kukës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</w:t>
      </w:r>
      <w:r>
        <w:rPr>
          <w:lang w:val="sq-AL"/>
        </w:rPr>
        <w:t xml:space="preserve"> </w:t>
      </w:r>
      <w:r w:rsidRPr="00646894">
        <w:rPr>
          <w:lang w:val="sq-AL"/>
        </w:rPr>
        <w:t>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lastRenderedPageBreak/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17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11.2 Stacioni i PMNZSH-së Tropojë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parandalimi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11.3 Stacioni i PMNZSH-së </w:t>
      </w:r>
      <w:r>
        <w:rPr>
          <w:b/>
          <w:lang w:val="sq-AL"/>
        </w:rPr>
        <w:t>“</w:t>
      </w:r>
      <w:r w:rsidRPr="00646894">
        <w:rPr>
          <w:b/>
          <w:lang w:val="sq-AL"/>
        </w:rPr>
        <w:t>Tuneli Thirë-Kalimash</w:t>
      </w:r>
      <w:r>
        <w:rPr>
          <w:b/>
          <w:lang w:val="sq-AL"/>
        </w:rPr>
        <w:t>”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Personel zjarrfikës,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8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8</w:t>
      </w:r>
    </w:p>
    <w:p w:rsidR="009B7033" w:rsidRPr="00646894" w:rsidRDefault="009B7033" w:rsidP="009B7033">
      <w:pPr>
        <w:pStyle w:val="Paragrafi"/>
        <w:ind w:left="8640" w:firstLine="720"/>
        <w:rPr>
          <w:b/>
          <w:lang w:val="sq-AL"/>
        </w:rPr>
      </w:pPr>
      <w:r w:rsidRPr="00646894">
        <w:rPr>
          <w:b/>
          <w:lang w:val="sq-AL"/>
        </w:rPr>
        <w:t>21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11.4 Stacioni i PMNZSH-së Has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profilaksie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sz w:val="2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KUKËSIT 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64</w:t>
      </w:r>
    </w:p>
    <w:p w:rsidR="009B7033" w:rsidRPr="00646894" w:rsidRDefault="009B7033" w:rsidP="009B7033">
      <w:pPr>
        <w:pStyle w:val="Paragrafi"/>
        <w:ind w:firstLine="0"/>
        <w:jc w:val="center"/>
        <w:rPr>
          <w:b/>
          <w:lang w:val="sq-AL"/>
        </w:rPr>
      </w:pPr>
      <w:r w:rsidRPr="00646894">
        <w:rPr>
          <w:b/>
          <w:lang w:val="sq-AL"/>
        </w:rPr>
        <w:t>12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b/>
          <w:lang w:val="sq-AL"/>
        </w:rPr>
        <w:t>12. Struktura organike e sektorit të PMNZSH-së në Institucionin e Prefektit të qarkut Dibër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Shef sektori i PMNZSH-së së qarkut (niveli i lartë)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Inspektor  për parandalimin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Ekonomiste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d) Portokollist-arkivist &amp; magazinier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12.1 Stacioni i PMNZSH-së Peshkopi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 (niveli i mesëm)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Punonjës informacioni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c) Përgjegjës-shërbimi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d)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lastRenderedPageBreak/>
        <w:t>e)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                                                                                                                                         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17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>12.2 Stacioni i PMNZSH-së Bulqizë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profilaksie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u w:val="single"/>
          <w:lang w:val="sq-AL"/>
        </w:rPr>
      </w:pPr>
      <w:r w:rsidRPr="00646894">
        <w:rPr>
          <w:u w:val="single"/>
          <w:lang w:val="sq-AL"/>
        </w:rPr>
        <w:t>c)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>9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12.4 Stacioni i PMNZSH-së Burrel 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a) Komandant stacioni, inspektor profilaksie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1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b) Personel zjarrfikës, shpëtues, luftues (niveli bazë)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lang w:val="sq-AL"/>
        </w:rPr>
      </w:pPr>
      <w:r w:rsidRPr="00646894">
        <w:rPr>
          <w:lang w:val="sq-AL"/>
        </w:rPr>
        <w:t>c</w:t>
      </w:r>
      <w:r w:rsidRPr="00646894">
        <w:rPr>
          <w:u w:val="single"/>
          <w:lang w:val="sq-AL"/>
        </w:rPr>
        <w:t>) Personel drejtimi automjetesh zjarrfikëse (niveli bazë)</w:t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</w:r>
      <w:r w:rsidRPr="00646894">
        <w:rPr>
          <w:u w:val="single"/>
          <w:lang w:val="sq-AL"/>
        </w:rPr>
        <w:tab/>
        <w:t>4</w:t>
      </w: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lang w:val="sq-AL"/>
        </w:rPr>
        <w:t xml:space="preserve">                                                                                                                   </w:t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lang w:val="sq-AL"/>
        </w:rPr>
        <w:tab/>
      </w:r>
      <w:r w:rsidRPr="00646894">
        <w:rPr>
          <w:b/>
          <w:lang w:val="sq-AL"/>
        </w:rPr>
        <w:t xml:space="preserve">9 </w:t>
      </w:r>
    </w:p>
    <w:p w:rsidR="009B7033" w:rsidRPr="00646894" w:rsidRDefault="009B7033" w:rsidP="009B7033">
      <w:pPr>
        <w:pStyle w:val="Paragrafi"/>
        <w:ind w:firstLine="0"/>
        <w:rPr>
          <w:b/>
          <w:sz w:val="2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lang w:val="sq-AL"/>
        </w:rPr>
      </w:pPr>
      <w:r w:rsidRPr="00646894">
        <w:rPr>
          <w:b/>
          <w:lang w:val="sq-AL"/>
        </w:rPr>
        <w:t xml:space="preserve">GJITHSEJ PUNONJËS NË QARKUN E DIBRËS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  <w:t>35</w:t>
      </w:r>
    </w:p>
    <w:p w:rsidR="009B7033" w:rsidRPr="00646894" w:rsidRDefault="009B7033" w:rsidP="009B7033">
      <w:pPr>
        <w:pStyle w:val="Paragrafi"/>
        <w:ind w:firstLine="0"/>
        <w:rPr>
          <w:b/>
          <w:sz w:val="6"/>
          <w:lang w:val="sq-AL"/>
        </w:rPr>
      </w:pPr>
    </w:p>
    <w:p w:rsidR="009B7033" w:rsidRPr="00646894" w:rsidRDefault="009B7033" w:rsidP="009B7033">
      <w:pPr>
        <w:pStyle w:val="Paragrafi"/>
        <w:ind w:firstLine="0"/>
        <w:rPr>
          <w:b/>
          <w:spacing w:val="-4"/>
          <w:lang w:val="sq-AL"/>
        </w:rPr>
      </w:pPr>
      <w:r w:rsidRPr="00646894">
        <w:rPr>
          <w:b/>
          <w:lang w:val="sq-AL"/>
        </w:rPr>
        <w:t xml:space="preserve">TOTALI I LIMITIT ORGANIK I PMNZSH-SË </w:t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lang w:val="sq-AL"/>
        </w:rPr>
        <w:tab/>
      </w:r>
      <w:r w:rsidRPr="00646894">
        <w:rPr>
          <w:b/>
          <w:spacing w:val="-4"/>
          <w:lang w:val="sq-AL"/>
        </w:rPr>
        <w:t>739 PUNONJËS</w:t>
      </w:r>
    </w:p>
    <w:p w:rsidR="009B7033" w:rsidRPr="00646894" w:rsidRDefault="009B7033" w:rsidP="009B70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894CA5" w:rsidRDefault="00894CA5"/>
    <w:sectPr w:rsidR="00894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4945529"/>
    <w:multiLevelType w:val="hybridMultilevel"/>
    <w:tmpl w:val="DA1012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A15692"/>
    <w:multiLevelType w:val="hybridMultilevel"/>
    <w:tmpl w:val="A3CE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11E35"/>
    <w:multiLevelType w:val="hybridMultilevel"/>
    <w:tmpl w:val="685E4388"/>
    <w:lvl w:ilvl="0" w:tplc="FFFFFFFF">
      <w:start w:val="1"/>
      <w:numFmt w:val="decimal"/>
      <w:pStyle w:val="akti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033"/>
    <w:rsid w:val="006D2931"/>
    <w:rsid w:val="00894CA5"/>
    <w:rsid w:val="009B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302C6B-D6C3-41CE-847C-E9E7E371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"/>
    <w:qFormat/>
    <w:rsid w:val="009B7033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9B7033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B7033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9B7033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9B7033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9B7033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9B7033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9B7033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B7033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"/>
    <w:rsid w:val="009B7033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9B70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9B70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B7033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B7033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B7033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9B7033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9B7033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B7033"/>
    <w:rPr>
      <w:rFonts w:ascii="Cambria" w:eastAsia="MS Mincho" w:hAnsi="Cambria" w:cs="Times New Roman"/>
      <w:i/>
      <w:iCs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B7033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B703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B7033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B7033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unhideWhenUsed/>
    <w:rsid w:val="009B703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7033"/>
    <w:rPr>
      <w:rFonts w:ascii="Tahoma" w:eastAsia="Times New Roman" w:hAnsi="Tahoma" w:cs="Times New Roman"/>
      <w:sz w:val="16"/>
      <w:szCs w:val="16"/>
    </w:rPr>
  </w:style>
  <w:style w:type="paragraph" w:customStyle="1" w:styleId="Akti0">
    <w:name w:val="Akti"/>
    <w:link w:val="AktiChar"/>
    <w:rsid w:val="009B70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B703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B703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B703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B703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B703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B703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B703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B703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B7033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9B7033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9B703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0"/>
    <w:rsid w:val="009B703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Heading2Char1">
    <w:name w:val="Heading 2 Char1"/>
    <w:link w:val="Heading2"/>
    <w:uiPriority w:val="9"/>
    <w:locked/>
    <w:rsid w:val="009B7033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B7033"/>
    <w:rPr>
      <w:rFonts w:ascii="Cambria" w:eastAsia="MS Mincho" w:hAnsi="Cambria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9B703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DDRESS">
    <w:name w:val="ADDRESS"/>
    <w:basedOn w:val="Normal"/>
    <w:rsid w:val="009B703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B703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B703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">
    <w:name w:val="akti"/>
    <w:basedOn w:val="Normal"/>
    <w:rsid w:val="009B7033"/>
    <w:pPr>
      <w:numPr>
        <w:numId w:val="1"/>
      </w:numPr>
      <w:tabs>
        <w:tab w:val="clear" w:pos="360"/>
      </w:tabs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">
    <w:name w:val="Baz_Ligj_Propozues"/>
    <w:rsid w:val="009B703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numridata0">
    <w:name w:val="numridata"/>
    <w:basedOn w:val="Normal"/>
    <w:uiPriority w:val="99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uiPriority w:val="99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">
    <w:name w:val="neninr"/>
    <w:basedOn w:val="Normal"/>
    <w:uiPriority w:val="99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B7033"/>
  </w:style>
  <w:style w:type="paragraph" w:customStyle="1" w:styleId="autoriteti0">
    <w:name w:val="autoriteti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9B70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9B7033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9B70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9B7033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9B703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rsid w:val="009B70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9B7033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9B70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B7033"/>
  </w:style>
  <w:style w:type="paragraph" w:customStyle="1" w:styleId="Institucioni">
    <w:name w:val="Institucioni"/>
    <w:next w:val="Norma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B703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rsid w:val="009B7033"/>
  </w:style>
  <w:style w:type="paragraph" w:customStyle="1" w:styleId="CM49">
    <w:name w:val="CM49"/>
    <w:basedOn w:val="Normal"/>
    <w:next w:val="Normal"/>
    <w:rsid w:val="009B7033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9B7033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B7033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9B7033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B7033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9B70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9B7033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iNr0">
    <w:name w:val="Neni_Nr"/>
    <w:next w:val="Normal"/>
    <w:link w:val="NeniNrCha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9B7033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paragraph" w:customStyle="1" w:styleId="NenkreuNr">
    <w:name w:val="Nenkreu_N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B703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TOC2">
    <w:name w:val="toc 2"/>
    <w:basedOn w:val="Normal"/>
    <w:next w:val="Normal"/>
    <w:autoRedefine/>
    <w:uiPriority w:val="39"/>
    <w:rsid w:val="009B7033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uiPriority w:val="39"/>
    <w:rsid w:val="009B7033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9B703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B7033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9B7033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9B703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B703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9B7033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B703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9B703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B7033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9B7033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9B703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9B7033"/>
    <w:rPr>
      <w:b w:val="0"/>
      <w:bCs/>
    </w:rPr>
  </w:style>
  <w:style w:type="paragraph" w:styleId="NoSpacing">
    <w:name w:val="No Spacing"/>
    <w:uiPriority w:val="1"/>
    <w:qFormat/>
    <w:rsid w:val="009B7033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uiPriority w:val="99"/>
    <w:rsid w:val="009B7033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9B7033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9B7033"/>
  </w:style>
  <w:style w:type="paragraph" w:customStyle="1" w:styleId="Tabele">
    <w:name w:val="Tabele"/>
    <w:rsid w:val="009B703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character" w:customStyle="1" w:styleId="atn">
    <w:name w:val="atn"/>
    <w:rsid w:val="009B7033"/>
  </w:style>
  <w:style w:type="paragraph" w:customStyle="1" w:styleId="CM3">
    <w:name w:val="CM3"/>
    <w:basedOn w:val="Normal"/>
    <w:next w:val="Normal"/>
    <w:uiPriority w:val="99"/>
    <w:rsid w:val="009B7033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9B7033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9B7033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semiHidden/>
    <w:rsid w:val="009B7033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semiHidden/>
    <w:rsid w:val="009B703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uiPriority w:val="99"/>
    <w:semiHidden/>
    <w:unhideWhenUsed/>
    <w:rsid w:val="009B7033"/>
  </w:style>
  <w:style w:type="paragraph" w:customStyle="1" w:styleId="TitulliNr">
    <w:name w:val="Titulli_Nr"/>
    <w:rsid w:val="009B70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9B703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paragraph" w:styleId="Caption">
    <w:name w:val="caption"/>
    <w:basedOn w:val="Normal"/>
    <w:next w:val="Normal"/>
    <w:qFormat/>
    <w:rsid w:val="009B7033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Times New Roman" w:hAnsi="Book Antiqua" w:cs="Times New Roman"/>
      <w:b/>
      <w:bCs/>
      <w:smallCaps/>
      <w:sz w:val="32"/>
    </w:rPr>
  </w:style>
  <w:style w:type="paragraph" w:styleId="NormalWeb">
    <w:name w:val="Normal (Web)"/>
    <w:basedOn w:val="Normal"/>
    <w:unhideWhenUsed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9B7033"/>
    <w:rPr>
      <w:rFonts w:ascii="Calibri" w:eastAsia="Times New Roman" w:hAnsi="Calibri" w:cs="Times New Roman"/>
    </w:rPr>
  </w:style>
  <w:style w:type="character" w:styleId="FollowedHyperlink">
    <w:name w:val="FollowedHyperlink"/>
    <w:uiPriority w:val="99"/>
    <w:semiHidden/>
    <w:unhideWhenUsed/>
    <w:rsid w:val="009B7033"/>
    <w:rPr>
      <w:color w:val="800080"/>
      <w:u w:val="single"/>
    </w:rPr>
  </w:style>
  <w:style w:type="paragraph" w:customStyle="1" w:styleId="font5">
    <w:name w:val="font5"/>
    <w:basedOn w:val="Normal"/>
    <w:rsid w:val="009B7033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9B7033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9B703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B7033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9B7033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9B7033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9B70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9B70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9B70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9B70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9B703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9B703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9B70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9B70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9B70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9B703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9B70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9B703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9B70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table" w:styleId="TableGrid">
    <w:name w:val="Table Grid"/>
    <w:basedOn w:val="TableNormal"/>
    <w:uiPriority w:val="59"/>
    <w:rsid w:val="009B70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85">
    <w:name w:val="xl85"/>
    <w:basedOn w:val="Normal"/>
    <w:rsid w:val="009B703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9B703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9B70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9B703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9B70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9B703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9B7033"/>
    <w:rPr>
      <w:b/>
      <w:bCs/>
    </w:rPr>
  </w:style>
  <w:style w:type="paragraph" w:customStyle="1" w:styleId="xl91">
    <w:name w:val="xl91"/>
    <w:basedOn w:val="Normal"/>
    <w:rsid w:val="009B70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9B703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9B70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9B703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9B703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9B703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9B70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9B70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9B70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9B703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9B70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9B70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9B703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9B703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9B70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9B70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9B70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9B70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9B70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9B70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9B70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9B70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9B70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9B70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9B70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9B70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9B70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9B70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9B70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9B70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B7033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B703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B7033"/>
    <w:rPr>
      <w:vertAlign w:val="superscript"/>
    </w:rPr>
  </w:style>
  <w:style w:type="paragraph" w:customStyle="1" w:styleId="xl149">
    <w:name w:val="xl149"/>
    <w:basedOn w:val="Normal"/>
    <w:rsid w:val="009B70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9B703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9B70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9B70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9B70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9B7033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1">
    <w:name w:val="Normal1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niNrChar">
    <w:name w:val="Neni_Nr Char"/>
    <w:link w:val="NeniNr0"/>
    <w:rsid w:val="009B7033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link w:val="TitulliTitull"/>
    <w:rsid w:val="009B7033"/>
    <w:rPr>
      <w:rFonts w:ascii="CG Times" w:eastAsia="MS Mincho" w:hAnsi="CG Times" w:cs="CG Times"/>
      <w:caps/>
      <w:sz w:val="21"/>
      <w:lang w:val="en-GB"/>
    </w:rPr>
  </w:style>
  <w:style w:type="paragraph" w:customStyle="1" w:styleId="articlebody">
    <w:name w:val="articlebody"/>
    <w:basedOn w:val="Normal"/>
    <w:uiPriority w:val="99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B7033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9B7033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iPriority w:val="39"/>
    <w:unhideWhenUsed/>
    <w:rsid w:val="009B7033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9B7033"/>
    <w:pPr>
      <w:spacing w:after="100"/>
      <w:ind w:left="1100"/>
    </w:pPr>
    <w:rPr>
      <w:rFonts w:ascii="Calibri" w:eastAsia="Times New Roman" w:hAnsi="Calibri" w:cs="Times New Roman"/>
    </w:rPr>
  </w:style>
  <w:style w:type="paragraph" w:customStyle="1" w:styleId="a">
    <w:name w:val="Κείμενο πλαισίου"/>
    <w:basedOn w:val="Normal"/>
    <w:semiHidden/>
    <w:rsid w:val="009B7033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TOC7">
    <w:name w:val="toc 7"/>
    <w:basedOn w:val="Normal"/>
    <w:next w:val="Normal"/>
    <w:autoRedefine/>
    <w:uiPriority w:val="39"/>
    <w:unhideWhenUsed/>
    <w:rsid w:val="009B7033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9B7033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9B7033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9B703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Normal0">
    <w:name w:val="[Normal]"/>
    <w:rsid w:val="009B703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styleId="BodyText3">
    <w:name w:val="Body Text 3"/>
    <w:basedOn w:val="Normal"/>
    <w:link w:val="BodyText3Char"/>
    <w:rsid w:val="009B703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B703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rsid w:val="009B7033"/>
  </w:style>
  <w:style w:type="paragraph" w:customStyle="1" w:styleId="s30eec3f8">
    <w:name w:val="s30eec3f8"/>
    <w:basedOn w:val="Normal"/>
    <w:rsid w:val="009B7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9B703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9B7033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B703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B703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9B7033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rsid w:val="009B7033"/>
  </w:style>
  <w:style w:type="character" w:customStyle="1" w:styleId="s7d2086b4">
    <w:name w:val="s7d2086b4"/>
    <w:uiPriority w:val="99"/>
    <w:rsid w:val="009B7033"/>
  </w:style>
  <w:style w:type="character" w:customStyle="1" w:styleId="longtext1">
    <w:name w:val="long_text1"/>
    <w:rsid w:val="009B7033"/>
    <w:rPr>
      <w:sz w:val="20"/>
      <w:szCs w:val="20"/>
    </w:rPr>
  </w:style>
  <w:style w:type="character" w:styleId="CommentReference">
    <w:name w:val="annotation reference"/>
    <w:uiPriority w:val="99"/>
    <w:unhideWhenUsed/>
    <w:rsid w:val="009B70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7033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03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B7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B7033"/>
    <w:rPr>
      <w:rFonts w:ascii="Calibri" w:eastAsia="MS Mincho" w:hAnsi="Calibri" w:cs="Times New Roman"/>
      <w:b/>
      <w:bCs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9B7033"/>
  </w:style>
  <w:style w:type="paragraph" w:styleId="EndnoteText">
    <w:name w:val="endnote text"/>
    <w:basedOn w:val="Normal"/>
    <w:link w:val="EndnoteTextChar"/>
    <w:uiPriority w:val="99"/>
    <w:unhideWhenUsed/>
    <w:rsid w:val="009B7033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703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B7033"/>
    <w:rPr>
      <w:vertAlign w:val="superscript"/>
    </w:rPr>
  </w:style>
  <w:style w:type="paragraph" w:styleId="Revision">
    <w:name w:val="Revision"/>
    <w:hidden/>
    <w:uiPriority w:val="99"/>
    <w:semiHidden/>
    <w:rsid w:val="009B703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AutoritetiEmerChar">
    <w:name w:val="Autoriteti_Emer Char"/>
    <w:link w:val="AutoritetiEmer"/>
    <w:locked/>
    <w:rsid w:val="009B703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3599</Words>
  <Characters>20517</Characters>
  <Application>Microsoft Office Word</Application>
  <DocSecurity>0</DocSecurity>
  <Lines>170</Lines>
  <Paragraphs>48</Paragraphs>
  <ScaleCrop>false</ScaleCrop>
  <Company>Grizli777</Company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2014-09-23T10:17:00Z</dcterms:created>
  <dcterms:modified xsi:type="dcterms:W3CDTF">2025-01-06T11:52:00Z</dcterms:modified>
</cp:coreProperties>
</file>