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70" w:rsidRPr="008C75C1" w:rsidRDefault="00010470" w:rsidP="00010470">
      <w:pPr>
        <w:pStyle w:val="NumriData"/>
        <w:rPr>
          <w:lang w:val="sq-AL"/>
        </w:rPr>
      </w:pPr>
      <w:r w:rsidRPr="008C75C1">
        <w:rPr>
          <w:lang w:val="sq-AL"/>
        </w:rPr>
        <w:t>VENDIM</w:t>
      </w:r>
    </w:p>
    <w:p w:rsidR="00010470" w:rsidRPr="008C75C1" w:rsidRDefault="00010470" w:rsidP="00010470">
      <w:pPr>
        <w:pStyle w:val="NumriData"/>
        <w:rPr>
          <w:lang w:val="sq-AL"/>
        </w:rPr>
      </w:pPr>
      <w:r w:rsidRPr="008C75C1">
        <w:rPr>
          <w:lang w:val="sq-AL"/>
        </w:rPr>
        <w:t>Nr. 377, datë 11.6.2014</w:t>
      </w:r>
    </w:p>
    <w:p w:rsidR="00010470" w:rsidRPr="008C75C1" w:rsidRDefault="00010470" w:rsidP="00010470">
      <w:pPr>
        <w:pStyle w:val="Paragrafi"/>
        <w:rPr>
          <w:sz w:val="14"/>
          <w:lang w:val="sq-AL"/>
        </w:rPr>
      </w:pPr>
      <w:r w:rsidRPr="008C75C1">
        <w:rPr>
          <w:lang w:val="sq-AL"/>
        </w:rPr>
        <w:t xml:space="preserve">  </w:t>
      </w:r>
    </w:p>
    <w:p w:rsidR="00010470" w:rsidRPr="008C75C1" w:rsidRDefault="00010470" w:rsidP="00010470">
      <w:pPr>
        <w:pStyle w:val="Titulli"/>
        <w:rPr>
          <w:lang w:val="sq-AL"/>
        </w:rPr>
      </w:pPr>
      <w:r w:rsidRPr="008C75C1">
        <w:rPr>
          <w:lang w:val="sq-AL"/>
        </w:rPr>
        <w:t>PËR KRIJIMIN DHE MËNYRËN E ORGANIZIMIT E TË FUNKSIONIMIT TË SHËRBIMIT KOMBËTAR PËR RININË</w:t>
      </w:r>
    </w:p>
    <w:p w:rsidR="00010470" w:rsidRPr="008C75C1" w:rsidRDefault="00010470" w:rsidP="00010470">
      <w:pPr>
        <w:pStyle w:val="Paragrafi"/>
        <w:rPr>
          <w:sz w:val="14"/>
          <w:lang w:val="sq-AL"/>
        </w:rPr>
      </w:pP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 xml:space="preserve">Në mbështetje të nenit 100  të Kushtetutës dhe të neneve </w:t>
      </w:r>
      <w:r>
        <w:rPr>
          <w:lang w:val="sq-AL"/>
        </w:rPr>
        <w:t>4 e 6</w:t>
      </w:r>
      <w:r w:rsidRPr="008C75C1">
        <w:rPr>
          <w:lang w:val="sq-AL"/>
        </w:rPr>
        <w:t xml:space="preserve"> të ligjit nr. 90/2012, “Për organizimin dhe funksionimin e administratës shtetërore”, me propozimin e ministrit të Mirëqenies Sociale dhe Rinisë, Këshilli i Ministrave</w:t>
      </w:r>
    </w:p>
    <w:p w:rsidR="00010470" w:rsidRPr="008C75C1" w:rsidRDefault="00010470" w:rsidP="00010470">
      <w:pPr>
        <w:pStyle w:val="Paragrafi"/>
        <w:ind w:firstLine="0"/>
        <w:rPr>
          <w:sz w:val="14"/>
          <w:lang w:val="sq-AL"/>
        </w:rPr>
      </w:pPr>
    </w:p>
    <w:p w:rsidR="00010470" w:rsidRPr="008C75C1" w:rsidRDefault="00010470" w:rsidP="00010470">
      <w:pPr>
        <w:pStyle w:val="VENDOSI"/>
        <w:rPr>
          <w:lang w:val="sq-AL"/>
        </w:rPr>
      </w:pPr>
      <w:r w:rsidRPr="008C75C1">
        <w:rPr>
          <w:lang w:val="sq-AL"/>
        </w:rPr>
        <w:t>VENDOSI:</w:t>
      </w:r>
    </w:p>
    <w:p w:rsidR="00010470" w:rsidRPr="008C75C1" w:rsidRDefault="00010470" w:rsidP="00010470">
      <w:pPr>
        <w:pStyle w:val="Paragrafi"/>
        <w:ind w:firstLine="0"/>
        <w:rPr>
          <w:sz w:val="14"/>
          <w:lang w:val="sq-AL"/>
        </w:rPr>
      </w:pP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I. SHËRBIMI KOMBËTAR PËR RININË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1. Krijimin e Shërbimit</w:t>
      </w:r>
      <w:r>
        <w:rPr>
          <w:lang w:val="sq-AL"/>
        </w:rPr>
        <w:t xml:space="preserve"> </w:t>
      </w:r>
      <w:r w:rsidRPr="008C75C1">
        <w:rPr>
          <w:lang w:val="sq-AL"/>
        </w:rPr>
        <w:t>Kombëtar</w:t>
      </w:r>
      <w:r>
        <w:rPr>
          <w:lang w:val="sq-AL"/>
        </w:rPr>
        <w:t xml:space="preserve"> </w:t>
      </w:r>
      <w:r w:rsidRPr="008C75C1">
        <w:rPr>
          <w:lang w:val="sq-AL"/>
        </w:rPr>
        <w:t>për</w:t>
      </w:r>
      <w:r>
        <w:rPr>
          <w:lang w:val="sq-AL"/>
        </w:rPr>
        <w:t xml:space="preserve"> </w:t>
      </w:r>
      <w:r w:rsidRPr="008C75C1">
        <w:rPr>
          <w:lang w:val="sq-AL"/>
        </w:rPr>
        <w:t>Rininë (në vijim “SHKR”), si</w:t>
      </w:r>
      <w:r>
        <w:rPr>
          <w:lang w:val="sq-AL"/>
        </w:rPr>
        <w:t xml:space="preserve"> </w:t>
      </w:r>
      <w:r w:rsidRPr="008C75C1">
        <w:rPr>
          <w:lang w:val="sq-AL"/>
        </w:rPr>
        <w:t>person juridik publik, buxhetor, në</w:t>
      </w:r>
      <w:r>
        <w:rPr>
          <w:lang w:val="sq-AL"/>
        </w:rPr>
        <w:t xml:space="preserve"> </w:t>
      </w:r>
      <w:r w:rsidRPr="008C75C1">
        <w:rPr>
          <w:lang w:val="sq-AL"/>
        </w:rPr>
        <w:t>varësi</w:t>
      </w:r>
      <w:r>
        <w:rPr>
          <w:lang w:val="sq-AL"/>
        </w:rPr>
        <w:t xml:space="preserve"> </w:t>
      </w:r>
      <w:r w:rsidRPr="008C75C1">
        <w:rPr>
          <w:lang w:val="sq-AL"/>
        </w:rPr>
        <w:t>të ministrit</w:t>
      </w:r>
      <w:r>
        <w:rPr>
          <w:lang w:val="sq-AL"/>
        </w:rPr>
        <w:t xml:space="preserve"> </w:t>
      </w:r>
      <w:r w:rsidRPr="008C75C1">
        <w:rPr>
          <w:lang w:val="sq-AL"/>
        </w:rPr>
        <w:t>përgjegjës</w:t>
      </w:r>
      <w:r>
        <w:rPr>
          <w:lang w:val="sq-AL"/>
        </w:rPr>
        <w:t xml:space="preserve"> </w:t>
      </w:r>
      <w:r w:rsidRPr="008C75C1">
        <w:rPr>
          <w:lang w:val="sq-AL"/>
        </w:rPr>
        <w:t>për</w:t>
      </w:r>
      <w:r>
        <w:rPr>
          <w:lang w:val="sq-AL"/>
        </w:rPr>
        <w:t xml:space="preserve"> </w:t>
      </w:r>
      <w:r w:rsidRPr="008C75C1">
        <w:rPr>
          <w:lang w:val="sq-AL"/>
        </w:rPr>
        <w:t>politikat</w:t>
      </w:r>
      <w:r>
        <w:rPr>
          <w:lang w:val="sq-AL"/>
        </w:rPr>
        <w:t xml:space="preserve"> </w:t>
      </w:r>
      <w:r w:rsidRPr="008C75C1">
        <w:rPr>
          <w:lang w:val="sq-AL"/>
        </w:rPr>
        <w:t>dhe</w:t>
      </w:r>
      <w:r>
        <w:rPr>
          <w:lang w:val="sq-AL"/>
        </w:rPr>
        <w:t xml:space="preserve"> </w:t>
      </w:r>
      <w:r w:rsidRPr="008C75C1">
        <w:rPr>
          <w:lang w:val="sq-AL"/>
        </w:rPr>
        <w:t>çështjet</w:t>
      </w:r>
      <w:r>
        <w:rPr>
          <w:lang w:val="sq-AL"/>
        </w:rPr>
        <w:t xml:space="preserve"> </w:t>
      </w:r>
      <w:r w:rsidRPr="008C75C1">
        <w:rPr>
          <w:lang w:val="sq-AL"/>
        </w:rPr>
        <w:t>rinore.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2. SHKR-ja ka për mision të garantojë mbështetjen dhe përfshirjen e rinisë në të gjitha fushat e veprimtarisë sociale e publike.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3. Funksionet</w:t>
      </w:r>
      <w:r>
        <w:rPr>
          <w:lang w:val="sq-AL"/>
        </w:rPr>
        <w:t xml:space="preserve"> </w:t>
      </w:r>
      <w:r w:rsidRPr="008C75C1">
        <w:rPr>
          <w:lang w:val="sq-AL"/>
        </w:rPr>
        <w:t xml:space="preserve">e SHKR-së janë: 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a) zbatimi i politikave dhe programeve të hartuara e të miratuara nga ministria përgjegjëse për politikat dhe çështjet rinore;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b) monitorimi dhe bashkërendimi i veprimtarisë së qendrave rajonale rinore.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II. ORGANIZIMI DHE FUNKSIONIMI I SHKR-së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1. SHKR-ja organizohet dhe funksionon në nivel qendror</w:t>
      </w:r>
      <w:r>
        <w:rPr>
          <w:lang w:val="sq-AL"/>
        </w:rPr>
        <w:t xml:space="preserve"> </w:t>
      </w:r>
      <w:r w:rsidRPr="008C75C1">
        <w:rPr>
          <w:lang w:val="sq-AL"/>
        </w:rPr>
        <w:t>nëpërmjet</w:t>
      </w:r>
      <w:r>
        <w:rPr>
          <w:lang w:val="sq-AL"/>
        </w:rPr>
        <w:t xml:space="preserve"> </w:t>
      </w:r>
      <w:r w:rsidRPr="008C75C1">
        <w:rPr>
          <w:lang w:val="sq-AL"/>
        </w:rPr>
        <w:t>Drejtorisë</w:t>
      </w:r>
      <w:r>
        <w:rPr>
          <w:lang w:val="sq-AL"/>
        </w:rPr>
        <w:t xml:space="preserve"> </w:t>
      </w:r>
      <w:r w:rsidRPr="008C75C1">
        <w:rPr>
          <w:lang w:val="sq-AL"/>
        </w:rPr>
        <w:t>së</w:t>
      </w:r>
      <w:r>
        <w:rPr>
          <w:lang w:val="sq-AL"/>
        </w:rPr>
        <w:t xml:space="preserve"> </w:t>
      </w:r>
      <w:r w:rsidRPr="008C75C1">
        <w:rPr>
          <w:lang w:val="sq-AL"/>
        </w:rPr>
        <w:t>Përgjithshme të SHKR-së.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2. Qendrat</w:t>
      </w:r>
      <w:r>
        <w:rPr>
          <w:lang w:val="sq-AL"/>
        </w:rPr>
        <w:t xml:space="preserve"> </w:t>
      </w:r>
      <w:r w:rsidRPr="008C75C1">
        <w:rPr>
          <w:lang w:val="sq-AL"/>
        </w:rPr>
        <w:t>rajonale</w:t>
      </w:r>
      <w:r>
        <w:rPr>
          <w:lang w:val="sq-AL"/>
        </w:rPr>
        <w:t xml:space="preserve"> </w:t>
      </w:r>
      <w:r w:rsidRPr="008C75C1">
        <w:rPr>
          <w:lang w:val="sq-AL"/>
        </w:rPr>
        <w:t>rinore krijohen si njësi të drejtpërdrejta të ofrimit të shërbimeve për të rinjtë,</w:t>
      </w:r>
      <w:r>
        <w:rPr>
          <w:lang w:val="sq-AL"/>
        </w:rPr>
        <w:t xml:space="preserve"> në varësi </w:t>
      </w:r>
      <w:r w:rsidRPr="008C75C1">
        <w:rPr>
          <w:lang w:val="sq-AL"/>
        </w:rPr>
        <w:t>të</w:t>
      </w:r>
      <w:r>
        <w:rPr>
          <w:lang w:val="sq-AL"/>
        </w:rPr>
        <w:t xml:space="preserve"> </w:t>
      </w:r>
      <w:r w:rsidRPr="008C75C1">
        <w:rPr>
          <w:lang w:val="sq-AL"/>
        </w:rPr>
        <w:t>SHKR-së.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3. Drejtoria e Përgjithshme e SHKR-së ka këto përgjegjësi: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a) zbaton</w:t>
      </w:r>
      <w:r>
        <w:rPr>
          <w:lang w:val="sq-AL"/>
        </w:rPr>
        <w:t xml:space="preserve"> </w:t>
      </w:r>
      <w:r w:rsidRPr="008C75C1">
        <w:rPr>
          <w:lang w:val="sq-AL"/>
        </w:rPr>
        <w:t xml:space="preserve">politikat dhe programet për rininë, të hartuara nga ministria përgjegjëse për politikat dhe çështjet rinore; 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b) bashkëpunon me institucionet përgjegjëse për hartimin, bashkërendimin dhe zbatimin e projekteve dhe aktiviteteve për rininë;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 xml:space="preserve">c) nxit bashkëpunimin me organizma, institucione, donatorë dhe aktorë të tjerë, ndërkombëtarë apo vendas, për realizimin e veprimtarive që synojnë realizimin e politikave dhe programeve për rininë; 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ç) bashkërendon</w:t>
      </w:r>
      <w:r>
        <w:rPr>
          <w:lang w:val="sq-AL"/>
        </w:rPr>
        <w:t xml:space="preserve"> </w:t>
      </w:r>
      <w:r w:rsidRPr="008C75C1">
        <w:rPr>
          <w:lang w:val="sq-AL"/>
        </w:rPr>
        <w:t>dhe monitoron</w:t>
      </w:r>
      <w:r>
        <w:rPr>
          <w:lang w:val="sq-AL"/>
        </w:rPr>
        <w:t xml:space="preserve"> </w:t>
      </w:r>
      <w:r w:rsidRPr="008C75C1">
        <w:rPr>
          <w:lang w:val="sq-AL"/>
        </w:rPr>
        <w:t>punën për administrimin e qendrave rajonale rinore;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 xml:space="preserve">d) miraton planet e propozuara të aktiviteteve dhe veprimtarive të qendrave rajonale rinore, mbështetur në strategjitë dhe programet e miratuara për rininë; 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 xml:space="preserve">dh) monitoron respektimin e kritereve ligjore për kryerjen e veprimtarive rinore, të cilat zhvillohen në qendrat rajonale rinore; 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 xml:space="preserve">e) kontribuon në informimin, konsultimin dhe </w:t>
      </w:r>
      <w:proofErr w:type="spellStart"/>
      <w:r w:rsidRPr="008C75C1">
        <w:rPr>
          <w:lang w:val="sq-AL"/>
        </w:rPr>
        <w:t>aksesin</w:t>
      </w:r>
      <w:proofErr w:type="spellEnd"/>
      <w:r w:rsidRPr="008C75C1">
        <w:rPr>
          <w:lang w:val="sq-AL"/>
        </w:rPr>
        <w:t xml:space="preserve"> e publikut gjatë hartimit dhe zbatimit të politikave e strategjive në fushën e rinisë; 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ë) menaxhon burimet njerëzore, çështjet ligjore, teknologjinë e informacionit, mirëmbajtjen dhe shërbimet e tjera mbështetëse,</w:t>
      </w:r>
      <w:r>
        <w:rPr>
          <w:lang w:val="sq-AL"/>
        </w:rPr>
        <w:t xml:space="preserve"> </w:t>
      </w:r>
      <w:r w:rsidRPr="008C75C1">
        <w:rPr>
          <w:lang w:val="sq-AL"/>
        </w:rPr>
        <w:t>përfshirë qendrat rajonale rinore;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 xml:space="preserve">f) zbaton dhe administron buxhetin, mban kontabilitetin dhe kryen </w:t>
      </w:r>
      <w:proofErr w:type="spellStart"/>
      <w:r w:rsidRPr="008C75C1">
        <w:rPr>
          <w:lang w:val="sq-AL"/>
        </w:rPr>
        <w:t>auditin</w:t>
      </w:r>
      <w:proofErr w:type="spellEnd"/>
      <w:r w:rsidRPr="008C75C1">
        <w:rPr>
          <w:lang w:val="sq-AL"/>
        </w:rPr>
        <w:t xml:space="preserve"> e brendshëm, përfshirë qendrat rajonale rinore.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4. SHKR-ja</w:t>
      </w:r>
      <w:r>
        <w:rPr>
          <w:lang w:val="sq-AL"/>
        </w:rPr>
        <w:t xml:space="preserve"> </w:t>
      </w:r>
      <w:r w:rsidRPr="008C75C1">
        <w:rPr>
          <w:lang w:val="sq-AL"/>
        </w:rPr>
        <w:t>drejtohet</w:t>
      </w:r>
      <w:r>
        <w:rPr>
          <w:lang w:val="sq-AL"/>
        </w:rPr>
        <w:t xml:space="preserve"> </w:t>
      </w:r>
      <w:r w:rsidRPr="008C75C1">
        <w:rPr>
          <w:lang w:val="sq-AL"/>
        </w:rPr>
        <w:t>nga</w:t>
      </w:r>
      <w:r>
        <w:rPr>
          <w:lang w:val="sq-AL"/>
        </w:rPr>
        <w:t xml:space="preserve"> </w:t>
      </w:r>
      <w:r w:rsidRPr="008C75C1">
        <w:rPr>
          <w:lang w:val="sq-AL"/>
        </w:rPr>
        <w:t>drejtori</w:t>
      </w:r>
      <w:r>
        <w:rPr>
          <w:lang w:val="sq-AL"/>
        </w:rPr>
        <w:t xml:space="preserve"> </w:t>
      </w:r>
      <w:r w:rsidRPr="008C75C1">
        <w:rPr>
          <w:lang w:val="sq-AL"/>
        </w:rPr>
        <w:t>i</w:t>
      </w:r>
      <w:r>
        <w:rPr>
          <w:lang w:val="sq-AL"/>
        </w:rPr>
        <w:t xml:space="preserve"> </w:t>
      </w:r>
      <w:r w:rsidRPr="008C75C1">
        <w:rPr>
          <w:lang w:val="sq-AL"/>
        </w:rPr>
        <w:t>Përgjithshëm, i cili</w:t>
      </w:r>
      <w:r>
        <w:rPr>
          <w:lang w:val="sq-AL"/>
        </w:rPr>
        <w:t xml:space="preserve"> </w:t>
      </w:r>
      <w:r w:rsidRPr="008C75C1">
        <w:rPr>
          <w:lang w:val="sq-AL"/>
        </w:rPr>
        <w:t>është</w:t>
      </w:r>
      <w:r>
        <w:rPr>
          <w:lang w:val="sq-AL"/>
        </w:rPr>
        <w:t xml:space="preserve"> </w:t>
      </w:r>
      <w:r w:rsidRPr="008C75C1">
        <w:rPr>
          <w:lang w:val="sq-AL"/>
        </w:rPr>
        <w:t>titullari</w:t>
      </w:r>
      <w:r>
        <w:rPr>
          <w:lang w:val="sq-AL"/>
        </w:rPr>
        <w:t xml:space="preserve"> </w:t>
      </w:r>
      <w:r w:rsidRPr="008C75C1">
        <w:rPr>
          <w:lang w:val="sq-AL"/>
        </w:rPr>
        <w:t>i</w:t>
      </w:r>
      <w:r>
        <w:rPr>
          <w:lang w:val="sq-AL"/>
        </w:rPr>
        <w:t xml:space="preserve"> </w:t>
      </w:r>
      <w:r w:rsidRPr="008C75C1">
        <w:rPr>
          <w:lang w:val="sq-AL"/>
        </w:rPr>
        <w:t>institucionit dhe ushtron këto detyra: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a) përfaqëson</w:t>
      </w:r>
      <w:r>
        <w:rPr>
          <w:lang w:val="sq-AL"/>
        </w:rPr>
        <w:t xml:space="preserve"> </w:t>
      </w:r>
      <w:r w:rsidRPr="008C75C1">
        <w:rPr>
          <w:lang w:val="sq-AL"/>
        </w:rPr>
        <w:t>SHKR-në</w:t>
      </w:r>
      <w:r>
        <w:rPr>
          <w:lang w:val="sq-AL"/>
        </w:rPr>
        <w:t xml:space="preserve"> </w:t>
      </w:r>
      <w:r w:rsidRPr="008C75C1">
        <w:rPr>
          <w:lang w:val="sq-AL"/>
        </w:rPr>
        <w:t>në</w:t>
      </w:r>
      <w:r>
        <w:rPr>
          <w:lang w:val="sq-AL"/>
        </w:rPr>
        <w:t xml:space="preserve"> </w:t>
      </w:r>
      <w:r w:rsidRPr="008C75C1">
        <w:rPr>
          <w:lang w:val="sq-AL"/>
        </w:rPr>
        <w:t>marrëdhënie me të</w:t>
      </w:r>
      <w:r>
        <w:rPr>
          <w:lang w:val="sq-AL"/>
        </w:rPr>
        <w:t xml:space="preserve"> </w:t>
      </w:r>
      <w:r w:rsidRPr="008C75C1">
        <w:rPr>
          <w:lang w:val="sq-AL"/>
        </w:rPr>
        <w:t>tretët</w:t>
      </w:r>
      <w:r>
        <w:rPr>
          <w:lang w:val="sq-AL"/>
        </w:rPr>
        <w:t xml:space="preserve"> </w:t>
      </w:r>
      <w:r w:rsidRPr="008C75C1">
        <w:rPr>
          <w:lang w:val="sq-AL"/>
        </w:rPr>
        <w:t>dhe</w:t>
      </w:r>
      <w:r>
        <w:rPr>
          <w:lang w:val="sq-AL"/>
        </w:rPr>
        <w:t xml:space="preserve"> </w:t>
      </w:r>
      <w:r w:rsidRPr="008C75C1">
        <w:rPr>
          <w:lang w:val="sq-AL"/>
        </w:rPr>
        <w:t>është</w:t>
      </w:r>
      <w:r>
        <w:rPr>
          <w:lang w:val="sq-AL"/>
        </w:rPr>
        <w:t xml:space="preserve"> </w:t>
      </w:r>
      <w:r w:rsidRPr="008C75C1">
        <w:rPr>
          <w:lang w:val="sq-AL"/>
        </w:rPr>
        <w:t>përgjegjës</w:t>
      </w:r>
      <w:r>
        <w:rPr>
          <w:lang w:val="sq-AL"/>
        </w:rPr>
        <w:t xml:space="preserve"> </w:t>
      </w:r>
      <w:r w:rsidRPr="008C75C1">
        <w:rPr>
          <w:lang w:val="sq-AL"/>
        </w:rPr>
        <w:t>për</w:t>
      </w:r>
      <w:r>
        <w:rPr>
          <w:lang w:val="sq-AL"/>
        </w:rPr>
        <w:t xml:space="preserve"> </w:t>
      </w:r>
      <w:r w:rsidRPr="008C75C1">
        <w:rPr>
          <w:lang w:val="sq-AL"/>
        </w:rPr>
        <w:t xml:space="preserve">organizimin, koordinimin, funksionimin dhe </w:t>
      </w:r>
      <w:proofErr w:type="spellStart"/>
      <w:r w:rsidRPr="008C75C1">
        <w:rPr>
          <w:lang w:val="sq-AL"/>
        </w:rPr>
        <w:t>performancën</w:t>
      </w:r>
      <w:proofErr w:type="spellEnd"/>
      <w:r w:rsidRPr="008C75C1">
        <w:rPr>
          <w:lang w:val="sq-AL"/>
        </w:rPr>
        <w:t xml:space="preserve"> e veprimtarisë</w:t>
      </w:r>
      <w:r>
        <w:rPr>
          <w:lang w:val="sq-AL"/>
        </w:rPr>
        <w:t xml:space="preserve"> </w:t>
      </w:r>
      <w:r w:rsidRPr="008C75C1">
        <w:rPr>
          <w:lang w:val="sq-AL"/>
        </w:rPr>
        <w:t>së</w:t>
      </w:r>
      <w:r>
        <w:rPr>
          <w:lang w:val="sq-AL"/>
        </w:rPr>
        <w:t xml:space="preserve"> </w:t>
      </w:r>
      <w:r w:rsidRPr="008C75C1">
        <w:rPr>
          <w:lang w:val="sq-AL"/>
        </w:rPr>
        <w:t>SHKR-së;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b) zbaton dhe administron buxhetin e miratuar të SHKR-së, në përputhje me legjislacionin në fuqi dhe përgatit projektbuxhetin për vitin e ardhshëm, të cilin ia përcjell ministrit përgjegjës;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 xml:space="preserve">c) bashkërendon veprimtarinë e SHKR-së me organet qendrore dhe organet e tjera shtetërore që veprojnë e ndërmarrin nisma në </w:t>
      </w:r>
      <w:r>
        <w:rPr>
          <w:lang w:val="sq-AL"/>
        </w:rPr>
        <w:t>fushën e çështjev</w:t>
      </w:r>
      <w:r w:rsidRPr="008C75C1">
        <w:rPr>
          <w:lang w:val="sq-AL"/>
        </w:rPr>
        <w:t>e</w:t>
      </w:r>
      <w:r>
        <w:rPr>
          <w:lang w:val="sq-AL"/>
        </w:rPr>
        <w:t xml:space="preserve"> </w:t>
      </w:r>
      <w:r w:rsidRPr="008C75C1">
        <w:rPr>
          <w:lang w:val="sq-AL"/>
        </w:rPr>
        <w:t>rinore;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lastRenderedPageBreak/>
        <w:t>ç) siguron kontakte me organe homologe dhe organizata të ndryshme, vendase e të huaja, për zgjidhjen efektive të problemeve në</w:t>
      </w:r>
      <w:r>
        <w:rPr>
          <w:lang w:val="sq-AL"/>
        </w:rPr>
        <w:t xml:space="preserve"> </w:t>
      </w:r>
      <w:r w:rsidRPr="008C75C1">
        <w:rPr>
          <w:lang w:val="sq-AL"/>
        </w:rPr>
        <w:t>fushën e politikave dhe çështjeve rinore, si dhe veprimtari të tjera për plotësimin e detyrave të përcaktuara nga ministria përgjegjëse dhe legjislacioni në fuqi;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d) siguron zbatimin dhe kontrollin e zbatimit të akteve ligjore e nënligjore që rregullojnë veprimtarinë e  SHKR-së.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5.</w:t>
      </w:r>
      <w:r>
        <w:rPr>
          <w:lang w:val="sq-AL"/>
        </w:rPr>
        <w:t xml:space="preserve"> </w:t>
      </w:r>
      <w:r w:rsidRPr="008C75C1">
        <w:rPr>
          <w:lang w:val="sq-AL"/>
        </w:rPr>
        <w:t xml:space="preserve">Procedura e emërimit, lirimit dhe shkarkimit nga detyra e drejtorit të Përgjithshëm të SHKR-së bëhet sipas parashikimeve të ligjit nr. 152/2013, “Për nëpunësin civil”. 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6. Rregullorja e brendshme organizative e Shërbimit Kombëtar për Rininë miratohet nga ministri përgjegjës për politikat dhe çështjet e rinisë, me propozim të drejtorit të Përgjithshëm.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 xml:space="preserve">7. Drejtori i Përgjithshëm i SHKR-së i raporton drejtpërdrejt ministrit përgjegjës, përveçse kur ministri ka përcaktuar shprehimisht,  me urdhër, një njësi tjetër raportimi në aparatin e </w:t>
      </w:r>
      <w:r>
        <w:rPr>
          <w:lang w:val="sq-AL"/>
        </w:rPr>
        <w:t>ministri</w:t>
      </w:r>
      <w:r w:rsidRPr="008C75C1">
        <w:rPr>
          <w:lang w:val="sq-AL"/>
        </w:rPr>
        <w:t>s</w:t>
      </w:r>
      <w:r>
        <w:rPr>
          <w:lang w:val="sq-AL"/>
        </w:rPr>
        <w:t>ë</w:t>
      </w:r>
      <w:r w:rsidRPr="008C75C1">
        <w:rPr>
          <w:lang w:val="sq-AL"/>
        </w:rPr>
        <w:t xml:space="preserve"> përgjegjëse për politikat dhe çështjet rinore.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8. Qendrat rajonale rinore ushtrojnë</w:t>
      </w:r>
      <w:r>
        <w:rPr>
          <w:lang w:val="sq-AL"/>
        </w:rPr>
        <w:t xml:space="preserve"> </w:t>
      </w:r>
      <w:r w:rsidRPr="008C75C1">
        <w:rPr>
          <w:lang w:val="sq-AL"/>
        </w:rPr>
        <w:t>veprimtarinë e tyre</w:t>
      </w:r>
      <w:r>
        <w:rPr>
          <w:lang w:val="sq-AL"/>
        </w:rPr>
        <w:t xml:space="preserve"> </w:t>
      </w:r>
      <w:r w:rsidRPr="008C75C1">
        <w:rPr>
          <w:lang w:val="sq-AL"/>
        </w:rPr>
        <w:t>në</w:t>
      </w:r>
      <w:r>
        <w:rPr>
          <w:lang w:val="sq-AL"/>
        </w:rPr>
        <w:t xml:space="preserve"> </w:t>
      </w:r>
      <w:r w:rsidRPr="008C75C1">
        <w:rPr>
          <w:lang w:val="sq-AL"/>
        </w:rPr>
        <w:t>rajonin</w:t>
      </w:r>
      <w:r>
        <w:rPr>
          <w:lang w:val="sq-AL"/>
        </w:rPr>
        <w:t xml:space="preserve"> </w:t>
      </w:r>
      <w:r w:rsidRPr="008C75C1">
        <w:rPr>
          <w:lang w:val="sq-AL"/>
        </w:rPr>
        <w:t>përkatës</w:t>
      </w:r>
      <w:r>
        <w:rPr>
          <w:lang w:val="sq-AL"/>
        </w:rPr>
        <w:t xml:space="preserve"> </w:t>
      </w:r>
      <w:r w:rsidRPr="008C75C1">
        <w:rPr>
          <w:lang w:val="sq-AL"/>
        </w:rPr>
        <w:t>dhe</w:t>
      </w:r>
      <w:r>
        <w:rPr>
          <w:lang w:val="sq-AL"/>
        </w:rPr>
        <w:t xml:space="preserve"> </w:t>
      </w:r>
      <w:r w:rsidRPr="008C75C1">
        <w:rPr>
          <w:lang w:val="sq-AL"/>
        </w:rPr>
        <w:t>janë</w:t>
      </w:r>
      <w:r>
        <w:rPr>
          <w:lang w:val="sq-AL"/>
        </w:rPr>
        <w:t xml:space="preserve"> </w:t>
      </w:r>
      <w:r w:rsidRPr="008C75C1">
        <w:rPr>
          <w:lang w:val="sq-AL"/>
        </w:rPr>
        <w:t>përgjegjëse</w:t>
      </w:r>
      <w:r>
        <w:rPr>
          <w:lang w:val="sq-AL"/>
        </w:rPr>
        <w:t xml:space="preserve"> </w:t>
      </w:r>
      <w:r w:rsidRPr="008C75C1">
        <w:rPr>
          <w:lang w:val="sq-AL"/>
        </w:rPr>
        <w:t>për: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>a) zhvillimin e veprimtarive rinore, kulturore, artistike, letrare e sportive, në zbatim të politikave dhe programeve të miratuara nga ministria përgjegjëse për politikat dhe çështjet rinore;</w:t>
      </w:r>
    </w:p>
    <w:p w:rsidR="00010470" w:rsidRPr="008C75C1" w:rsidRDefault="00010470" w:rsidP="00010470">
      <w:pPr>
        <w:pStyle w:val="Paragrafi"/>
        <w:rPr>
          <w:lang w:val="sq-AL"/>
        </w:rPr>
      </w:pPr>
      <w:r w:rsidRPr="008C75C1">
        <w:rPr>
          <w:lang w:val="sq-AL"/>
        </w:rPr>
        <w:t xml:space="preserve">b) organizimin e takimeve, konferencave, fushatave </w:t>
      </w:r>
      <w:proofErr w:type="spellStart"/>
      <w:r w:rsidRPr="008C75C1">
        <w:rPr>
          <w:lang w:val="sq-AL"/>
        </w:rPr>
        <w:t>sensibilizuese</w:t>
      </w:r>
      <w:proofErr w:type="spellEnd"/>
      <w:r w:rsidRPr="008C75C1">
        <w:rPr>
          <w:lang w:val="sq-AL"/>
        </w:rPr>
        <w:t xml:space="preserve"> e</w:t>
      </w:r>
      <w:r>
        <w:rPr>
          <w:lang w:val="sq-AL"/>
        </w:rPr>
        <w:t xml:space="preserve"> </w:t>
      </w:r>
      <w:r w:rsidRPr="008C75C1">
        <w:rPr>
          <w:lang w:val="sq-AL"/>
        </w:rPr>
        <w:t>kurseve trajnuese për përfshirjen e rinisë në jetën sociale, punësim e vendimmarrje.</w:t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9. Qendrat rajonale rinore drejtohen nga drejtuesi i qendrës, i cili e përfaqëson atë në marrëdhënie me të tretët dhe është përgjegjës për organizimin dhe koordinimin e funksionimit, si dhe për cilësinë dhe efektivitetin e veprimtarive.</w:t>
      </w:r>
      <w:r w:rsidRPr="0069794B">
        <w:rPr>
          <w:spacing w:val="-4"/>
          <w:lang w:val="sq-AL"/>
        </w:rPr>
        <w:tab/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10. Drejtuesi i Qendrës Rajonale Rinore është përgjegjës për:</w:t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a) drejtimin dhe administrimin e Qendrës Rajonale Rinore;</w:t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b) zbatimin e programeve të miratuara nga Drejtoria e Përgjithshme e SHKR-së.</w:t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11. Drejtuesi i Qendrës Rajonale Rinore i raporton dhe i jep llogari drejtpërdrejt drejtorit të Përgjithshëm të SHKR-së përveçse kur ky i fundit ka përcaktuar shprehimisht, me urdhër, një njësi tjetër raportimi pranë SHKR-së.</w:t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III. STEMA DHE VULA ZYRTARE E SHKR-SË</w:t>
      </w:r>
    </w:p>
    <w:p w:rsidR="00010470" w:rsidRPr="0069794B" w:rsidDel="0089298C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 xml:space="preserve">1. </w:t>
      </w:r>
      <w:r w:rsidRPr="0069794B" w:rsidDel="0089298C">
        <w:rPr>
          <w:spacing w:val="-4"/>
          <w:lang w:val="sq-AL"/>
        </w:rPr>
        <w:t>SHKR</w:t>
      </w:r>
      <w:r w:rsidRPr="0069794B">
        <w:rPr>
          <w:spacing w:val="-4"/>
          <w:lang w:val="sq-AL"/>
        </w:rPr>
        <w:t>-ja</w:t>
      </w:r>
      <w:r w:rsidRPr="0069794B" w:rsidDel="0089298C">
        <w:rPr>
          <w:spacing w:val="-4"/>
          <w:lang w:val="sq-AL"/>
        </w:rPr>
        <w:t xml:space="preserve"> identifikohet me stemën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dhe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vulën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zyrtare.</w:t>
      </w:r>
    </w:p>
    <w:p w:rsidR="00010470" w:rsidRPr="0069794B" w:rsidDel="0089298C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2</w:t>
      </w:r>
      <w:r w:rsidRPr="0069794B" w:rsidDel="0089298C">
        <w:rPr>
          <w:spacing w:val="-4"/>
          <w:lang w:val="sq-AL"/>
        </w:rPr>
        <w:t>.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Stema e SHKR-së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përbëhet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nga</w:t>
      </w:r>
      <w:r w:rsidRPr="0069794B">
        <w:rPr>
          <w:spacing w:val="-4"/>
          <w:lang w:val="sq-AL"/>
        </w:rPr>
        <w:t xml:space="preserve"> s</w:t>
      </w:r>
      <w:r w:rsidRPr="0069794B" w:rsidDel="0089298C">
        <w:rPr>
          <w:spacing w:val="-4"/>
          <w:lang w:val="sq-AL"/>
        </w:rPr>
        <w:t>tema e Republikës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dhe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 xml:space="preserve">shënimet: </w:t>
      </w:r>
      <w:r w:rsidRPr="0069794B">
        <w:rPr>
          <w:spacing w:val="-4"/>
          <w:lang w:val="sq-AL"/>
        </w:rPr>
        <w:t>“</w:t>
      </w:r>
      <w:r w:rsidRPr="0069794B" w:rsidDel="0089298C">
        <w:rPr>
          <w:spacing w:val="-4"/>
          <w:lang w:val="sq-AL"/>
        </w:rPr>
        <w:t>Republika e Shqipërisë, Ministria e Mirëq</w:t>
      </w:r>
      <w:r w:rsidRPr="0069794B">
        <w:rPr>
          <w:spacing w:val="-4"/>
          <w:lang w:val="sq-AL"/>
        </w:rPr>
        <w:t>e</w:t>
      </w:r>
      <w:r w:rsidRPr="0069794B" w:rsidDel="0089298C">
        <w:rPr>
          <w:spacing w:val="-4"/>
          <w:lang w:val="sq-AL"/>
        </w:rPr>
        <w:t>nies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Sociale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dhe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Rinisë, Shërbimi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Kombëtar</w:t>
      </w:r>
      <w:r w:rsidRPr="0069794B">
        <w:rPr>
          <w:spacing w:val="-4"/>
          <w:lang w:val="sq-AL"/>
        </w:rPr>
        <w:t xml:space="preserve"> për</w:t>
      </w:r>
      <w:r w:rsidRPr="0069794B" w:rsidDel="0089298C">
        <w:rPr>
          <w:spacing w:val="-4"/>
          <w:lang w:val="sq-AL"/>
        </w:rPr>
        <w:t xml:space="preserve"> Rini</w:t>
      </w:r>
      <w:r w:rsidRPr="0069794B">
        <w:rPr>
          <w:spacing w:val="-4"/>
          <w:lang w:val="sq-AL"/>
        </w:rPr>
        <w:t>n</w:t>
      </w:r>
      <w:r w:rsidRPr="0069794B" w:rsidDel="0089298C">
        <w:rPr>
          <w:spacing w:val="-4"/>
          <w:lang w:val="sq-AL"/>
        </w:rPr>
        <w:t>ë</w:t>
      </w:r>
      <w:r w:rsidRPr="0069794B">
        <w:rPr>
          <w:spacing w:val="-4"/>
          <w:lang w:val="sq-AL"/>
        </w:rPr>
        <w:t>”.</w:t>
      </w:r>
    </w:p>
    <w:p w:rsidR="00010470" w:rsidRPr="0069794B" w:rsidDel="0089298C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3</w:t>
      </w:r>
      <w:r w:rsidRPr="0069794B" w:rsidDel="0089298C">
        <w:rPr>
          <w:spacing w:val="-4"/>
          <w:lang w:val="sq-AL"/>
        </w:rPr>
        <w:t>.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Vula e SHKR-së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ka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formën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dhe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elementet e përcaktuara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në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pikën 2 të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vendimit</w:t>
      </w:r>
      <w:r w:rsidRPr="0069794B">
        <w:rPr>
          <w:spacing w:val="-4"/>
          <w:lang w:val="sq-AL"/>
        </w:rPr>
        <w:t xml:space="preserve"> nr. </w:t>
      </w:r>
      <w:r w:rsidRPr="0069794B" w:rsidDel="0089298C">
        <w:rPr>
          <w:spacing w:val="-4"/>
          <w:lang w:val="sq-AL"/>
        </w:rPr>
        <w:t>390, datë 6.8.1993</w:t>
      </w:r>
      <w:r w:rsidRPr="0069794B">
        <w:rPr>
          <w:spacing w:val="-4"/>
          <w:lang w:val="sq-AL"/>
        </w:rPr>
        <w:t xml:space="preserve">, </w:t>
      </w:r>
      <w:r w:rsidRPr="0069794B" w:rsidDel="0089298C">
        <w:rPr>
          <w:spacing w:val="-4"/>
          <w:lang w:val="sq-AL"/>
        </w:rPr>
        <w:t>të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Këshillit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të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 xml:space="preserve">Ministrave, </w:t>
      </w:r>
      <w:r w:rsidRPr="0069794B">
        <w:rPr>
          <w:spacing w:val="-4"/>
          <w:lang w:val="sq-AL"/>
        </w:rPr>
        <w:t>“</w:t>
      </w:r>
      <w:r w:rsidRPr="0069794B" w:rsidDel="0089298C">
        <w:rPr>
          <w:spacing w:val="-4"/>
          <w:lang w:val="sq-AL"/>
        </w:rPr>
        <w:t>Për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rregullat e prodhimit, administrimit, kontrollit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dhe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ruajtjes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së</w:t>
      </w:r>
      <w:r w:rsidRPr="0069794B">
        <w:rPr>
          <w:spacing w:val="-4"/>
          <w:lang w:val="sq-AL"/>
        </w:rPr>
        <w:t xml:space="preserve"> vulvave </w:t>
      </w:r>
      <w:r w:rsidRPr="0069794B" w:rsidDel="0089298C">
        <w:rPr>
          <w:spacing w:val="-4"/>
          <w:lang w:val="sq-AL"/>
        </w:rPr>
        <w:t>zyrtare</w:t>
      </w:r>
      <w:r w:rsidRPr="0069794B">
        <w:rPr>
          <w:spacing w:val="-4"/>
          <w:lang w:val="sq-AL"/>
        </w:rPr>
        <w:t>”</w:t>
      </w:r>
      <w:r w:rsidRPr="0069794B" w:rsidDel="0089298C">
        <w:rPr>
          <w:spacing w:val="-4"/>
          <w:lang w:val="sq-AL"/>
        </w:rPr>
        <w:t>, të</w:t>
      </w:r>
      <w:r w:rsidRPr="0069794B">
        <w:rPr>
          <w:spacing w:val="-4"/>
          <w:lang w:val="sq-AL"/>
        </w:rPr>
        <w:t xml:space="preserve"> ndryshuar. </w:t>
      </w:r>
      <w:r w:rsidRPr="0069794B" w:rsidDel="0089298C">
        <w:rPr>
          <w:spacing w:val="-4"/>
          <w:lang w:val="sq-AL"/>
        </w:rPr>
        <w:t>Vula e SHKR-së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në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nivel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qendror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përmban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dhe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shënimin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 xml:space="preserve">identifikues </w:t>
      </w:r>
      <w:r w:rsidRPr="0069794B">
        <w:rPr>
          <w:spacing w:val="-4"/>
          <w:lang w:val="sq-AL"/>
        </w:rPr>
        <w:t>“</w:t>
      </w:r>
      <w:r w:rsidRPr="0069794B" w:rsidDel="0089298C">
        <w:rPr>
          <w:spacing w:val="-4"/>
          <w:lang w:val="sq-AL"/>
        </w:rPr>
        <w:t>Shërbimi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Kombëtar</w:t>
      </w:r>
      <w:r w:rsidRPr="0069794B">
        <w:rPr>
          <w:spacing w:val="-4"/>
          <w:lang w:val="sq-AL"/>
        </w:rPr>
        <w:t xml:space="preserve"> për </w:t>
      </w:r>
      <w:r w:rsidRPr="0069794B" w:rsidDel="0089298C">
        <w:rPr>
          <w:spacing w:val="-4"/>
          <w:lang w:val="sq-AL"/>
        </w:rPr>
        <w:t>Rini</w:t>
      </w:r>
      <w:r w:rsidRPr="0069794B">
        <w:rPr>
          <w:spacing w:val="-4"/>
          <w:lang w:val="sq-AL"/>
        </w:rPr>
        <w:t>n</w:t>
      </w:r>
      <w:r w:rsidRPr="0069794B" w:rsidDel="0089298C">
        <w:rPr>
          <w:spacing w:val="-4"/>
          <w:lang w:val="sq-AL"/>
        </w:rPr>
        <w:t>ë</w:t>
      </w:r>
      <w:r w:rsidRPr="0069794B">
        <w:rPr>
          <w:spacing w:val="-4"/>
          <w:lang w:val="sq-AL"/>
        </w:rPr>
        <w:t>”, n</w:t>
      </w:r>
      <w:r w:rsidRPr="0069794B" w:rsidDel="0089298C">
        <w:rPr>
          <w:spacing w:val="-4"/>
          <w:lang w:val="sq-AL"/>
        </w:rPr>
        <w:t>dërsa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 xml:space="preserve">vulat e </w:t>
      </w:r>
      <w:r w:rsidRPr="0069794B">
        <w:rPr>
          <w:spacing w:val="-4"/>
          <w:lang w:val="sq-AL"/>
        </w:rPr>
        <w:t>q</w:t>
      </w:r>
      <w:r w:rsidRPr="0069794B" w:rsidDel="0089298C">
        <w:rPr>
          <w:spacing w:val="-4"/>
          <w:lang w:val="sq-AL"/>
        </w:rPr>
        <w:t>endrave</w:t>
      </w:r>
      <w:r w:rsidRPr="0069794B">
        <w:rPr>
          <w:spacing w:val="-4"/>
          <w:lang w:val="sq-AL"/>
        </w:rPr>
        <w:t xml:space="preserve"> rajonale r</w:t>
      </w:r>
      <w:r w:rsidRPr="0069794B" w:rsidDel="0089298C">
        <w:rPr>
          <w:spacing w:val="-4"/>
          <w:lang w:val="sq-AL"/>
        </w:rPr>
        <w:t>inore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përmbajnë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dhe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shënimin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 xml:space="preserve">identifikues </w:t>
      </w:r>
      <w:r w:rsidRPr="0069794B">
        <w:rPr>
          <w:spacing w:val="-4"/>
          <w:lang w:val="sq-AL"/>
        </w:rPr>
        <w:t>“</w:t>
      </w:r>
      <w:r w:rsidRPr="0069794B" w:rsidDel="0089298C">
        <w:rPr>
          <w:spacing w:val="-4"/>
          <w:lang w:val="sq-AL"/>
        </w:rPr>
        <w:t>Shërbimi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Kombëtar</w:t>
      </w:r>
      <w:r w:rsidRPr="0069794B">
        <w:rPr>
          <w:spacing w:val="-4"/>
          <w:lang w:val="sq-AL"/>
        </w:rPr>
        <w:t xml:space="preserve"> për</w:t>
      </w:r>
      <w:r w:rsidRPr="0069794B" w:rsidDel="0089298C">
        <w:rPr>
          <w:spacing w:val="-4"/>
          <w:lang w:val="sq-AL"/>
        </w:rPr>
        <w:t xml:space="preserve"> Rini</w:t>
      </w:r>
      <w:r w:rsidRPr="0069794B">
        <w:rPr>
          <w:spacing w:val="-4"/>
          <w:lang w:val="sq-AL"/>
        </w:rPr>
        <w:t>në-</w:t>
      </w:r>
      <w:r w:rsidRPr="0069794B" w:rsidDel="0089298C">
        <w:rPr>
          <w:spacing w:val="-4"/>
          <w:lang w:val="sq-AL"/>
        </w:rPr>
        <w:t>Qendra</w:t>
      </w:r>
      <w:r w:rsidRPr="0069794B">
        <w:rPr>
          <w:spacing w:val="-4"/>
          <w:lang w:val="sq-AL"/>
        </w:rPr>
        <w:t xml:space="preserve"> Rajonale </w:t>
      </w:r>
      <w:r w:rsidRPr="0069794B" w:rsidDel="0089298C">
        <w:rPr>
          <w:spacing w:val="-4"/>
          <w:lang w:val="sq-AL"/>
        </w:rPr>
        <w:t>Rinore (</w:t>
      </w:r>
      <w:r w:rsidRPr="0069794B">
        <w:rPr>
          <w:spacing w:val="-4"/>
          <w:lang w:val="sq-AL"/>
        </w:rPr>
        <w:t xml:space="preserve">emri </w:t>
      </w:r>
      <w:r w:rsidRPr="0069794B" w:rsidDel="0089298C">
        <w:rPr>
          <w:spacing w:val="-4"/>
          <w:lang w:val="sq-AL"/>
        </w:rPr>
        <w:t>përkatës</w:t>
      </w:r>
      <w:r w:rsidRPr="0069794B">
        <w:rPr>
          <w:spacing w:val="-4"/>
          <w:lang w:val="sq-AL"/>
        </w:rPr>
        <w:t xml:space="preserve"> i qendr</w:t>
      </w:r>
      <w:r w:rsidRPr="0069794B" w:rsidDel="0089298C">
        <w:rPr>
          <w:spacing w:val="-4"/>
          <w:lang w:val="sq-AL"/>
        </w:rPr>
        <w:t>ës rajonale)</w:t>
      </w:r>
      <w:r w:rsidRPr="0069794B">
        <w:rPr>
          <w:spacing w:val="-4"/>
          <w:lang w:val="sq-AL"/>
        </w:rPr>
        <w:t>”</w:t>
      </w:r>
      <w:r w:rsidRPr="0069794B" w:rsidDel="0089298C">
        <w:rPr>
          <w:spacing w:val="-4"/>
          <w:lang w:val="sq-AL"/>
        </w:rPr>
        <w:t>.</w:t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4</w:t>
      </w:r>
      <w:r w:rsidRPr="0069794B" w:rsidDel="0089298C">
        <w:rPr>
          <w:spacing w:val="-4"/>
          <w:lang w:val="sq-AL"/>
        </w:rPr>
        <w:t>.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Vula e SHKR-së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dhe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 xml:space="preserve">vulat e </w:t>
      </w:r>
      <w:r w:rsidRPr="0069794B">
        <w:rPr>
          <w:spacing w:val="-4"/>
          <w:lang w:val="sq-AL"/>
        </w:rPr>
        <w:t>q</w:t>
      </w:r>
      <w:r w:rsidRPr="0069794B" w:rsidDel="0089298C">
        <w:rPr>
          <w:spacing w:val="-4"/>
          <w:lang w:val="sq-AL"/>
        </w:rPr>
        <w:t>endrave</w:t>
      </w:r>
      <w:r w:rsidRPr="0069794B">
        <w:rPr>
          <w:spacing w:val="-4"/>
          <w:lang w:val="sq-AL"/>
        </w:rPr>
        <w:t xml:space="preserve"> rajonale r</w:t>
      </w:r>
      <w:r w:rsidRPr="0069794B" w:rsidDel="0089298C">
        <w:rPr>
          <w:spacing w:val="-4"/>
          <w:lang w:val="sq-AL"/>
        </w:rPr>
        <w:t>inore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prodhohen, administrohen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dhe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ruhen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>në</w:t>
      </w:r>
      <w:r w:rsidRPr="0069794B">
        <w:rPr>
          <w:spacing w:val="-4"/>
          <w:lang w:val="sq-AL"/>
        </w:rPr>
        <w:t xml:space="preserve"> </w:t>
      </w:r>
      <w:r w:rsidRPr="0069794B" w:rsidDel="0089298C">
        <w:rPr>
          <w:spacing w:val="-4"/>
          <w:lang w:val="sq-AL"/>
        </w:rPr>
        <w:t xml:space="preserve">përputhje me </w:t>
      </w:r>
      <w:r w:rsidRPr="0069794B">
        <w:rPr>
          <w:spacing w:val="-4"/>
          <w:lang w:val="sq-AL"/>
        </w:rPr>
        <w:t>vendimin  nr. 390, datë 6.8.1993, të Këshillit të Ministrave, “Për rregullat e prodhimit administrimit, kontrollit dhe ruajtjen e vulave zyrtare”, dhe në përputhje me vendimin nr. 474, datë 10.7.2003, të Këshillit të Ministrave, “Për mënyrën e përdorimit të stemës së Republikës, si dhe raportin e përmasave të saj”, t</w:t>
      </w:r>
      <w:r w:rsidRPr="0069794B" w:rsidDel="0089298C">
        <w:rPr>
          <w:spacing w:val="-4"/>
          <w:lang w:val="sq-AL"/>
        </w:rPr>
        <w:t>ë</w:t>
      </w:r>
      <w:r w:rsidRPr="0069794B">
        <w:rPr>
          <w:spacing w:val="-4"/>
          <w:lang w:val="sq-AL"/>
        </w:rPr>
        <w:t xml:space="preserve"> ndryshuar.</w:t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IV. DISPOZITA KALIMTARE DHE TË FUNDIT</w:t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>1. Ngarkohet  ministri përgjegjës për politikat dhe çështjet rinore që, brenda 1 (një) muaji nga hyrja në fuqi e këtij vendimi, të marrë masat për përgatitjen e strukturës e të organikës së SHKR-së dhe të qendrave rajonale rinore, sipas legjislacionit në fuqi.</w:t>
      </w:r>
    </w:p>
    <w:p w:rsidR="00010470" w:rsidRPr="0069794B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 xml:space="preserve">2. Efektet </w:t>
      </w:r>
      <w:r>
        <w:rPr>
          <w:spacing w:val="-4"/>
          <w:lang w:val="sq-AL"/>
        </w:rPr>
        <w:t xml:space="preserve"> </w:t>
      </w:r>
      <w:r w:rsidRPr="0069794B">
        <w:rPr>
          <w:spacing w:val="-4"/>
          <w:lang w:val="sq-AL"/>
        </w:rPr>
        <w:t>financiare, që rrjedhin nga zbatimi i këtij vendimi, të përballohen nga buxheti i shtetit, miratuar për Ministrinë e Mirëqenies Sociale dhe Rinisë.</w:t>
      </w:r>
    </w:p>
    <w:p w:rsidR="00010470" w:rsidRDefault="00010470" w:rsidP="00010470">
      <w:pPr>
        <w:pStyle w:val="Paragrafi"/>
        <w:rPr>
          <w:spacing w:val="-4"/>
          <w:lang w:val="sq-AL"/>
        </w:rPr>
      </w:pPr>
      <w:r w:rsidRPr="0069794B">
        <w:rPr>
          <w:spacing w:val="-4"/>
          <w:lang w:val="sq-AL"/>
        </w:rPr>
        <w:t xml:space="preserve">Ky vendim hyn në fuqi pas botimit në Fletoren Zyrtare.                                          </w:t>
      </w:r>
    </w:p>
    <w:p w:rsidR="00010470" w:rsidRPr="0069794B" w:rsidRDefault="00010470" w:rsidP="00010470">
      <w:pPr>
        <w:pStyle w:val="Paragrafi"/>
        <w:rPr>
          <w:spacing w:val="-4"/>
          <w:sz w:val="14"/>
          <w:lang w:val="sq-AL"/>
        </w:rPr>
      </w:pPr>
    </w:p>
    <w:p w:rsidR="00010470" w:rsidRPr="0069794B" w:rsidRDefault="00010470" w:rsidP="00010470">
      <w:pPr>
        <w:pStyle w:val="Paragrafi"/>
        <w:jc w:val="right"/>
        <w:rPr>
          <w:spacing w:val="-4"/>
          <w:lang w:val="sq-AL"/>
        </w:rPr>
      </w:pPr>
      <w:r w:rsidRPr="0069794B">
        <w:rPr>
          <w:spacing w:val="-4"/>
          <w:lang w:val="sq-AL"/>
        </w:rPr>
        <w:t>KRYEMINISTRI</w:t>
      </w:r>
    </w:p>
    <w:p w:rsidR="00010470" w:rsidRPr="0069794B" w:rsidRDefault="00010470" w:rsidP="00010470">
      <w:pPr>
        <w:pStyle w:val="AutoritetiEmer"/>
        <w:rPr>
          <w:spacing w:val="-4"/>
          <w:lang w:val="sq-AL"/>
        </w:rPr>
      </w:pPr>
      <w:r w:rsidRPr="0069794B">
        <w:rPr>
          <w:spacing w:val="-4"/>
          <w:lang w:val="sq-AL"/>
        </w:rPr>
        <w:t xml:space="preserve">Edi </w:t>
      </w:r>
      <w:proofErr w:type="spellStart"/>
      <w:r w:rsidRPr="0069794B">
        <w:rPr>
          <w:spacing w:val="-4"/>
          <w:lang w:val="sq-AL"/>
        </w:rPr>
        <w:t>Rama</w:t>
      </w:r>
      <w:proofErr w:type="spellEnd"/>
    </w:p>
    <w:p w:rsidR="00000000" w:rsidRDefault="0001047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010470"/>
    <w:rsid w:val="0001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Emer">
    <w:name w:val="Autoriteti_Emer"/>
    <w:next w:val="Normal"/>
    <w:link w:val="AutoritetiEmerChar"/>
    <w:rsid w:val="0001047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1047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1047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1047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01047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1047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1047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1047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01047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10470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1045</Words>
  <Characters>5960</Characters>
  <Application>Microsoft Office Word</Application>
  <DocSecurity>0</DocSecurity>
  <Lines>49</Lines>
  <Paragraphs>13</Paragraphs>
  <ScaleCrop>false</ScaleCrop>
  <Company>Grizli777</Company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2014-09-25T08:33:00Z</dcterms:created>
  <dcterms:modified xsi:type="dcterms:W3CDTF">2014-09-25T08:33:00Z</dcterms:modified>
</cp:coreProperties>
</file>