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1C" w:rsidRPr="00944F59" w:rsidRDefault="00E41B1C" w:rsidP="00E41B1C">
      <w:pPr>
        <w:pStyle w:val="Akti"/>
        <w:rPr>
          <w:lang w:val="sq-AL"/>
        </w:rPr>
      </w:pPr>
      <w:r w:rsidRPr="00944F59">
        <w:rPr>
          <w:lang w:val="sq-AL"/>
        </w:rPr>
        <w:t>VENDIM</w:t>
      </w:r>
    </w:p>
    <w:p w:rsidR="00E41B1C" w:rsidRPr="00944F59" w:rsidRDefault="00E41B1C" w:rsidP="00E41B1C">
      <w:pPr>
        <w:pStyle w:val="NumriData"/>
        <w:rPr>
          <w:lang w:val="sq-AL"/>
        </w:rPr>
      </w:pPr>
      <w:r w:rsidRPr="00944F59">
        <w:rPr>
          <w:lang w:val="sq-AL"/>
        </w:rPr>
        <w:t xml:space="preserve">Nr. 414, datë 25.6.2014 </w:t>
      </w:r>
    </w:p>
    <w:p w:rsidR="00E41B1C" w:rsidRPr="00944F59" w:rsidRDefault="00E41B1C" w:rsidP="00E41B1C">
      <w:pPr>
        <w:pStyle w:val="Paragrafi"/>
        <w:rPr>
          <w:sz w:val="14"/>
          <w:lang w:val="sq-AL"/>
        </w:rPr>
      </w:pPr>
    </w:p>
    <w:p w:rsidR="00E41B1C" w:rsidRPr="00944F59" w:rsidRDefault="00E41B1C" w:rsidP="00E41B1C">
      <w:pPr>
        <w:pStyle w:val="Titulli"/>
        <w:rPr>
          <w:lang w:val="sq-AL"/>
        </w:rPr>
      </w:pPr>
      <w:r w:rsidRPr="00944F59">
        <w:rPr>
          <w:lang w:val="sq-AL"/>
        </w:rPr>
        <w:t>PËR NJË SHTESË FONDI NË BUXHETIN E VITIT 2014, MIRATUAR PËR MinistriNë E financave</w:t>
      </w:r>
    </w:p>
    <w:p w:rsidR="00E41B1C" w:rsidRPr="00944F59" w:rsidRDefault="00E41B1C" w:rsidP="00E41B1C">
      <w:pPr>
        <w:pStyle w:val="Paragrafi"/>
        <w:rPr>
          <w:sz w:val="14"/>
          <w:lang w:val="sq-AL"/>
        </w:rPr>
      </w:pPr>
    </w:p>
    <w:p w:rsidR="00E41B1C" w:rsidRPr="00944F59" w:rsidRDefault="00E41B1C" w:rsidP="00E41B1C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>Në mbështetje të nenit 100 të Kushtetutës, të neneve 5 e 45 të ligjit nr. 9936, datë 26.6.2008, “Për menaxhimin e sistemit buxhetor në Republikën e Shqipërisë”, të ndryshuar, dhe të nenit 13 të ligjit nr. 185/2013, datë 28.12.2013, “Për buxhetin e vitit 2014”, me propozimin e ministrit të Financave, Këshilli i Ministrave</w:t>
      </w:r>
    </w:p>
    <w:p w:rsidR="00E41B1C" w:rsidRPr="00944F59" w:rsidRDefault="00E41B1C" w:rsidP="00E41B1C">
      <w:pPr>
        <w:pStyle w:val="VENDOSI"/>
        <w:rPr>
          <w:sz w:val="14"/>
          <w:lang w:val="sq-AL"/>
        </w:rPr>
      </w:pPr>
    </w:p>
    <w:p w:rsidR="00E41B1C" w:rsidRPr="00944F59" w:rsidRDefault="00E41B1C" w:rsidP="00E41B1C">
      <w:pPr>
        <w:pStyle w:val="VENDOSI"/>
        <w:rPr>
          <w:lang w:val="sq-AL"/>
        </w:rPr>
      </w:pPr>
      <w:r w:rsidRPr="00944F59">
        <w:rPr>
          <w:lang w:val="sq-AL"/>
        </w:rPr>
        <w:t>VENDOSI:</w:t>
      </w:r>
    </w:p>
    <w:p w:rsidR="00E41B1C" w:rsidRPr="00944F59" w:rsidRDefault="00E41B1C" w:rsidP="00E41B1C">
      <w:pPr>
        <w:pStyle w:val="Paragrafi"/>
        <w:rPr>
          <w:sz w:val="14"/>
          <w:lang w:val="sq-AL"/>
        </w:rPr>
      </w:pPr>
    </w:p>
    <w:p w:rsidR="00E41B1C" w:rsidRPr="00944F59" w:rsidRDefault="00E41B1C" w:rsidP="00E41B1C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 xml:space="preserve">1. Ministrisë së Financave, në buxhetin e miratuar për vitin 2014, në programin “Menaxhimi i të ardhurave tatimore”, në zërin “Shpenzime kapitale”, t’i shtohet fondi 198 000 </w:t>
      </w:r>
      <w:proofErr w:type="spellStart"/>
      <w:r w:rsidRPr="00944F59">
        <w:rPr>
          <w:spacing w:val="-4"/>
          <w:lang w:val="sq-AL"/>
        </w:rPr>
        <w:t>000</w:t>
      </w:r>
      <w:proofErr w:type="spellEnd"/>
      <w:r w:rsidRPr="00944F59">
        <w:rPr>
          <w:spacing w:val="-4"/>
          <w:lang w:val="sq-AL"/>
        </w:rPr>
        <w:t xml:space="preserve"> (njëqind e nëntëdhjetë e tetë milionë) lekë. </w:t>
      </w:r>
    </w:p>
    <w:p w:rsidR="00E41B1C" w:rsidRPr="00944F59" w:rsidRDefault="00E41B1C" w:rsidP="00E41B1C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>2. Ky fond të përballohet nga fondi rezervë i buxhetit të shtetit.</w:t>
      </w:r>
    </w:p>
    <w:p w:rsidR="00E41B1C" w:rsidRPr="00944F59" w:rsidRDefault="00E41B1C" w:rsidP="00E41B1C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>3. Ngarkohen Ministria e Financave dhe Drejtoria e Përgjithshme e Tatimeve për ndjekjen dhe zbatimin e këtij vendimi.</w:t>
      </w:r>
    </w:p>
    <w:p w:rsidR="00E41B1C" w:rsidRPr="00944F59" w:rsidRDefault="00E41B1C" w:rsidP="00E41B1C">
      <w:pPr>
        <w:pStyle w:val="Paragrafi"/>
        <w:rPr>
          <w:spacing w:val="-4"/>
          <w:lang w:val="sq-AL"/>
        </w:rPr>
      </w:pPr>
      <w:r w:rsidRPr="00944F59">
        <w:rPr>
          <w:spacing w:val="-4"/>
          <w:lang w:val="sq-AL"/>
        </w:rPr>
        <w:t>Ky vendim hyn në fuqi menjëherë dhe botohet në Fletoren Zyrtare.</w:t>
      </w:r>
    </w:p>
    <w:p w:rsidR="00E41B1C" w:rsidRPr="00944F59" w:rsidRDefault="00E41B1C" w:rsidP="00E41B1C">
      <w:pPr>
        <w:pStyle w:val="Autoriteti"/>
        <w:rPr>
          <w:lang w:val="sq-AL"/>
        </w:rPr>
      </w:pPr>
      <w:r w:rsidRPr="00944F59">
        <w:rPr>
          <w:lang w:val="sq-AL"/>
        </w:rPr>
        <w:t>KRYEMINISTRI</w:t>
      </w:r>
    </w:p>
    <w:p w:rsidR="00E41B1C" w:rsidRPr="00944F59" w:rsidRDefault="00E41B1C" w:rsidP="00E41B1C">
      <w:pPr>
        <w:pStyle w:val="AutoritetiEmer"/>
        <w:rPr>
          <w:lang w:val="sq-AL"/>
        </w:rPr>
      </w:pPr>
      <w:r w:rsidRPr="00944F59">
        <w:rPr>
          <w:lang w:val="sq-AL"/>
        </w:rPr>
        <w:t xml:space="preserve">Edi </w:t>
      </w:r>
      <w:proofErr w:type="spellStart"/>
      <w:r w:rsidRPr="00944F59">
        <w:rPr>
          <w:lang w:val="sq-AL"/>
        </w:rPr>
        <w:t>Rama</w:t>
      </w:r>
      <w:proofErr w:type="spellEnd"/>
    </w:p>
    <w:p w:rsidR="00E41B1C" w:rsidRPr="00944F59" w:rsidRDefault="00E41B1C" w:rsidP="00E41B1C">
      <w:pPr>
        <w:pStyle w:val="Paragrafi"/>
        <w:rPr>
          <w:lang w:val="sq-AL"/>
        </w:rPr>
      </w:pPr>
    </w:p>
    <w:p w:rsidR="00E41B1C" w:rsidRPr="00944F59" w:rsidRDefault="00E41B1C" w:rsidP="00E41B1C">
      <w:pPr>
        <w:pStyle w:val="Paragrafi"/>
        <w:rPr>
          <w:lang w:val="sq-AL"/>
        </w:rPr>
      </w:pPr>
    </w:p>
    <w:p w:rsidR="00E41B1C" w:rsidRPr="00944F59" w:rsidRDefault="00E41B1C" w:rsidP="00E41B1C">
      <w:pPr>
        <w:pStyle w:val="Paragrafi"/>
        <w:rPr>
          <w:lang w:val="sq-AL"/>
        </w:rPr>
      </w:pPr>
    </w:p>
    <w:p w:rsidR="00000000" w:rsidRDefault="00E41B1C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41B1C"/>
    <w:rsid w:val="00E4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41B1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41B1C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41B1C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41B1C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E41B1C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41B1C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E41B1C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41B1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41B1C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E41B1C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E41B1C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E41B1C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E41B1C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41B1C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Grizli777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2014-09-25T13:46:00Z</dcterms:created>
  <dcterms:modified xsi:type="dcterms:W3CDTF">2014-09-25T13:46:00Z</dcterms:modified>
</cp:coreProperties>
</file>