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34BC" w:rsidRPr="0078368F" w:rsidRDefault="00F934BC" w:rsidP="00F934BC">
      <w:pPr>
        <w:pStyle w:val="Akti"/>
        <w:rPr>
          <w:rFonts w:ascii="Garamond" w:hAnsi="Garamond"/>
          <w:sz w:val="24"/>
          <w:szCs w:val="24"/>
          <w:lang w:val="sq-AL"/>
        </w:rPr>
      </w:pPr>
      <w:r w:rsidRPr="0078368F">
        <w:rPr>
          <w:rFonts w:ascii="Garamond" w:hAnsi="Garamond"/>
          <w:sz w:val="24"/>
          <w:szCs w:val="24"/>
          <w:lang w:val="sq-AL"/>
        </w:rPr>
        <w:t>Vendim</w:t>
      </w:r>
    </w:p>
    <w:p w:rsidR="00F934BC" w:rsidRPr="0078368F" w:rsidRDefault="00F934BC" w:rsidP="00F934BC">
      <w:pPr>
        <w:pStyle w:val="NumriData"/>
        <w:rPr>
          <w:rFonts w:ascii="Garamond" w:hAnsi="Garamond"/>
          <w:sz w:val="24"/>
          <w:szCs w:val="24"/>
          <w:lang w:val="sq-AL"/>
        </w:rPr>
      </w:pPr>
      <w:r w:rsidRPr="0078368F">
        <w:rPr>
          <w:rFonts w:ascii="Garamond" w:hAnsi="Garamond"/>
          <w:sz w:val="24"/>
          <w:szCs w:val="24"/>
          <w:lang w:val="sq-AL"/>
        </w:rPr>
        <w:t>Nr. 420, datë 25.6.2014</w:t>
      </w:r>
    </w:p>
    <w:p w:rsidR="00F934BC" w:rsidRPr="0078368F" w:rsidRDefault="00F934BC" w:rsidP="00F934BC">
      <w:pPr>
        <w:pStyle w:val="Paragrafi"/>
        <w:rPr>
          <w:rFonts w:ascii="Garamond" w:hAnsi="Garamond"/>
          <w:sz w:val="24"/>
          <w:szCs w:val="24"/>
          <w:lang w:val="sq-AL"/>
        </w:rPr>
      </w:pPr>
    </w:p>
    <w:p w:rsidR="00F934BC" w:rsidRPr="0078368F" w:rsidRDefault="00F934BC" w:rsidP="00F934BC">
      <w:pPr>
        <w:pStyle w:val="Titulli"/>
        <w:rPr>
          <w:rFonts w:ascii="Garamond" w:hAnsi="Garamond"/>
          <w:sz w:val="24"/>
          <w:szCs w:val="24"/>
          <w:lang w:val="sq-AL"/>
        </w:rPr>
      </w:pPr>
      <w:r w:rsidRPr="0078368F">
        <w:rPr>
          <w:rFonts w:ascii="Garamond" w:hAnsi="Garamond"/>
          <w:sz w:val="24"/>
          <w:szCs w:val="24"/>
          <w:lang w:val="sq-AL"/>
        </w:rPr>
        <w:t>Për disa ndryshime në vendimin nr. 308, datë 5.5.2010 të Këshillit të Ministrave, “Për shpronësimin, për interes publik, të pronarëve të pasurive të paluajtshme, pronë private, që preken nga ndërtimi i rrugës paralele Tiranë-Vorë, krahu i majtë”, të ndryshuar</w:t>
      </w:r>
    </w:p>
    <w:p w:rsidR="00F934BC" w:rsidRPr="0078368F" w:rsidRDefault="00F934BC" w:rsidP="00F934BC">
      <w:pPr>
        <w:pStyle w:val="Paragrafi"/>
        <w:rPr>
          <w:rFonts w:ascii="Garamond" w:hAnsi="Garamond"/>
          <w:sz w:val="24"/>
          <w:szCs w:val="24"/>
          <w:lang w:val="sq-AL"/>
        </w:rPr>
      </w:pPr>
    </w:p>
    <w:p w:rsidR="00F934BC" w:rsidRPr="0078368F" w:rsidRDefault="00F934BC" w:rsidP="00F934BC">
      <w:pPr>
        <w:pStyle w:val="Paragrafi"/>
        <w:rPr>
          <w:rFonts w:ascii="Garamond" w:hAnsi="Garamond"/>
          <w:spacing w:val="-4"/>
          <w:sz w:val="24"/>
          <w:szCs w:val="24"/>
          <w:lang w:val="sq-AL"/>
        </w:rPr>
      </w:pPr>
      <w:r w:rsidRPr="0078368F">
        <w:rPr>
          <w:rFonts w:ascii="Garamond" w:hAnsi="Garamond"/>
          <w:spacing w:val="-4"/>
          <w:sz w:val="24"/>
          <w:szCs w:val="24"/>
          <w:lang w:val="sq-AL"/>
        </w:rPr>
        <w:t>Në mbështetje të nenit 100 të Kushtetutës dhe të nenit 17 të ligjit nr. 8561, datë 22.12.1999 “Për shpronësimet dhe marrjen në përdorim të përkohshëm të pasurisë, pronë private, për interes publik”, me propozimin e ministrit të Transportit dhe Infrastrukturës, Këshilli i Ministrave</w:t>
      </w:r>
    </w:p>
    <w:p w:rsidR="00F934BC" w:rsidRPr="0078368F" w:rsidRDefault="00F934BC" w:rsidP="00F934BC">
      <w:pPr>
        <w:pStyle w:val="Paragrafi"/>
        <w:rPr>
          <w:rFonts w:ascii="Garamond" w:hAnsi="Garamond"/>
          <w:sz w:val="24"/>
          <w:szCs w:val="24"/>
          <w:lang w:val="sq-AL"/>
        </w:rPr>
      </w:pPr>
    </w:p>
    <w:p w:rsidR="00F934BC" w:rsidRPr="0078368F" w:rsidRDefault="00F934BC" w:rsidP="00F934BC">
      <w:pPr>
        <w:pStyle w:val="VENDOSI"/>
        <w:rPr>
          <w:rFonts w:ascii="Garamond" w:hAnsi="Garamond"/>
          <w:sz w:val="24"/>
          <w:szCs w:val="24"/>
          <w:lang w:val="sq-AL"/>
        </w:rPr>
      </w:pPr>
      <w:r w:rsidRPr="0078368F">
        <w:rPr>
          <w:rFonts w:ascii="Garamond" w:hAnsi="Garamond"/>
          <w:sz w:val="24"/>
          <w:szCs w:val="24"/>
          <w:lang w:val="sq-AL"/>
        </w:rPr>
        <w:t>Vendosi:</w:t>
      </w:r>
    </w:p>
    <w:p w:rsidR="00F934BC" w:rsidRPr="0078368F" w:rsidRDefault="00F934BC" w:rsidP="00F934BC">
      <w:pPr>
        <w:pStyle w:val="Paragrafi"/>
        <w:rPr>
          <w:rFonts w:ascii="Garamond" w:hAnsi="Garamond"/>
          <w:sz w:val="24"/>
          <w:szCs w:val="24"/>
          <w:lang w:val="sq-AL"/>
        </w:rPr>
      </w:pPr>
    </w:p>
    <w:p w:rsidR="00F934BC" w:rsidRPr="0078368F" w:rsidRDefault="00F934BC" w:rsidP="00F934BC">
      <w:pPr>
        <w:pStyle w:val="Paragrafi"/>
        <w:rPr>
          <w:rFonts w:ascii="Garamond" w:hAnsi="Garamond"/>
          <w:sz w:val="24"/>
          <w:szCs w:val="24"/>
          <w:lang w:val="sq-AL"/>
        </w:rPr>
      </w:pPr>
      <w:r w:rsidRPr="0078368F">
        <w:rPr>
          <w:rFonts w:ascii="Garamond" w:hAnsi="Garamond"/>
          <w:sz w:val="24"/>
          <w:szCs w:val="24"/>
          <w:lang w:val="sq-AL"/>
        </w:rPr>
        <w:t>Në vendimin nr. 308, datë 5.5.2010 të Këshillit të Ministrave, të ndryshuar, bëhen këto ndryshime:</w:t>
      </w:r>
    </w:p>
    <w:p w:rsidR="00F934BC" w:rsidRPr="0078368F" w:rsidRDefault="00F934BC" w:rsidP="00F934BC">
      <w:pPr>
        <w:pStyle w:val="Paragrafi"/>
        <w:rPr>
          <w:rFonts w:ascii="Garamond" w:hAnsi="Garamond"/>
          <w:sz w:val="24"/>
          <w:szCs w:val="24"/>
          <w:lang w:val="sq-AL"/>
        </w:rPr>
      </w:pPr>
      <w:r w:rsidRPr="0078368F">
        <w:rPr>
          <w:rFonts w:ascii="Garamond" w:hAnsi="Garamond"/>
          <w:sz w:val="24"/>
          <w:szCs w:val="24"/>
          <w:lang w:val="sq-AL"/>
        </w:rPr>
        <w:t>1. Në listën bashkëlidhur vendimit hiqen pasuritë sipas lidhjes 1 dhe shtohen pasuritë sipas lidhjes 2, bashkëlidhur këtij vendimi.</w:t>
      </w:r>
    </w:p>
    <w:p w:rsidR="00F934BC" w:rsidRPr="0078368F" w:rsidRDefault="00F934BC" w:rsidP="00F934BC">
      <w:pPr>
        <w:pStyle w:val="Paragrafi"/>
        <w:rPr>
          <w:rFonts w:ascii="Garamond" w:hAnsi="Garamond"/>
          <w:sz w:val="24"/>
          <w:szCs w:val="24"/>
          <w:lang w:val="sq-AL"/>
        </w:rPr>
      </w:pPr>
      <w:r w:rsidRPr="0078368F">
        <w:rPr>
          <w:rFonts w:ascii="Garamond" w:hAnsi="Garamond"/>
          <w:sz w:val="24"/>
          <w:szCs w:val="24"/>
          <w:lang w:val="sq-AL"/>
        </w:rPr>
        <w:t>2. Pika 5 ndryshohet, si më poshtë vijon:</w:t>
      </w:r>
    </w:p>
    <w:p w:rsidR="00F934BC" w:rsidRPr="0078368F" w:rsidRDefault="00F934BC" w:rsidP="00F934BC">
      <w:pPr>
        <w:pStyle w:val="Paragrafi"/>
        <w:rPr>
          <w:rFonts w:ascii="Garamond" w:hAnsi="Garamond"/>
          <w:spacing w:val="-4"/>
          <w:sz w:val="24"/>
          <w:szCs w:val="24"/>
          <w:lang w:val="sq-AL"/>
        </w:rPr>
      </w:pPr>
      <w:r w:rsidRPr="0078368F">
        <w:rPr>
          <w:rFonts w:ascii="Garamond" w:hAnsi="Garamond"/>
          <w:spacing w:val="-4"/>
          <w:sz w:val="24"/>
          <w:szCs w:val="24"/>
          <w:lang w:val="sq-AL"/>
        </w:rPr>
        <w:t>“5. Vlera e përgjithshme e shpronësimit, prej 32 436 137 (tridhjetë e dy milionë e katërqind e tridhjetë e gjashtë mijë e njëqind e tridhjetë e shtatë) lekësh, të përballohet nga “Llogaria e veçantë” e Ministrisë së Financave, në Bankën e Shqipërisë, “Fondi i shpronësimeve”.”.</w:t>
      </w:r>
    </w:p>
    <w:p w:rsidR="00F934BC" w:rsidRPr="0078368F" w:rsidRDefault="00F934BC" w:rsidP="00F934BC">
      <w:pPr>
        <w:pStyle w:val="Paragrafi"/>
        <w:rPr>
          <w:rFonts w:ascii="Garamond" w:hAnsi="Garamond"/>
          <w:sz w:val="24"/>
          <w:szCs w:val="24"/>
          <w:lang w:val="sq-AL"/>
        </w:rPr>
      </w:pPr>
      <w:r w:rsidRPr="0078368F">
        <w:rPr>
          <w:rFonts w:ascii="Garamond" w:hAnsi="Garamond"/>
          <w:sz w:val="24"/>
          <w:szCs w:val="24"/>
          <w:lang w:val="sq-AL"/>
        </w:rPr>
        <w:t>Ky vendim hyn në fuqi menjëherë dhe botohet në Fletoren Zyrtare.</w:t>
      </w:r>
    </w:p>
    <w:p w:rsidR="00F934BC" w:rsidRPr="0078368F" w:rsidRDefault="00F934BC" w:rsidP="00F934BC">
      <w:pPr>
        <w:pStyle w:val="Autoriteti"/>
        <w:rPr>
          <w:rFonts w:ascii="Garamond" w:hAnsi="Garamond"/>
          <w:sz w:val="24"/>
          <w:szCs w:val="24"/>
          <w:lang w:val="sq-AL"/>
        </w:rPr>
      </w:pPr>
      <w:r w:rsidRPr="0078368F">
        <w:rPr>
          <w:rFonts w:ascii="Garamond" w:hAnsi="Garamond"/>
          <w:sz w:val="24"/>
          <w:szCs w:val="24"/>
          <w:lang w:val="sq-AL"/>
        </w:rPr>
        <w:t>KRYEMINISTRI</w:t>
      </w:r>
    </w:p>
    <w:p w:rsidR="00F934BC" w:rsidRPr="0078368F" w:rsidRDefault="00F934BC" w:rsidP="00F934BC">
      <w:pPr>
        <w:pStyle w:val="AutoritetiEmer"/>
        <w:rPr>
          <w:rFonts w:ascii="Garamond" w:hAnsi="Garamond"/>
          <w:sz w:val="24"/>
          <w:szCs w:val="24"/>
          <w:lang w:val="sq-AL"/>
        </w:rPr>
      </w:pPr>
      <w:r w:rsidRPr="0078368F">
        <w:rPr>
          <w:rFonts w:ascii="Garamond" w:hAnsi="Garamond"/>
          <w:sz w:val="24"/>
          <w:szCs w:val="24"/>
          <w:lang w:val="sq-AL"/>
        </w:rPr>
        <w:t>Edi Rama</w:t>
      </w:r>
    </w:p>
    <w:p w:rsidR="00F934BC" w:rsidRPr="0078368F" w:rsidRDefault="00F934BC" w:rsidP="00F934BC">
      <w:pPr>
        <w:pStyle w:val="Paragrafi"/>
        <w:rPr>
          <w:rFonts w:ascii="Garamond" w:hAnsi="Garamond"/>
          <w:sz w:val="24"/>
          <w:szCs w:val="24"/>
          <w:lang w:val="sq-AL"/>
        </w:rPr>
      </w:pPr>
    </w:p>
    <w:p w:rsidR="00F934BC" w:rsidRPr="0078368F" w:rsidRDefault="00F934BC" w:rsidP="00F934BC">
      <w:pPr>
        <w:pStyle w:val="Paragrafi"/>
        <w:ind w:left="113" w:right="113" w:firstLine="0"/>
        <w:jc w:val="center"/>
        <w:rPr>
          <w:rFonts w:ascii="Garamond" w:hAnsi="Garamond"/>
          <w:b/>
          <w:sz w:val="24"/>
          <w:szCs w:val="24"/>
          <w:lang w:val="sq-AL"/>
        </w:rPr>
      </w:pPr>
    </w:p>
    <w:p w:rsidR="00F934BC" w:rsidRPr="0078368F" w:rsidRDefault="00F934BC" w:rsidP="00F934BC">
      <w:pPr>
        <w:pStyle w:val="Paragrafi"/>
        <w:ind w:left="113" w:right="113" w:firstLine="0"/>
        <w:jc w:val="center"/>
        <w:rPr>
          <w:rFonts w:ascii="Garamond" w:hAnsi="Garamond"/>
          <w:b/>
          <w:sz w:val="24"/>
          <w:szCs w:val="24"/>
          <w:lang w:val="sq-AL"/>
        </w:rPr>
      </w:pPr>
      <w:bookmarkStart w:id="0" w:name="_GoBack"/>
      <w:bookmarkEnd w:id="0"/>
    </w:p>
    <w:p w:rsidR="00F934BC" w:rsidRPr="00944F59" w:rsidRDefault="00F934BC" w:rsidP="00F934BC">
      <w:pPr>
        <w:pStyle w:val="Paragrafi"/>
        <w:ind w:left="113" w:right="113" w:firstLine="0"/>
        <w:jc w:val="center"/>
        <w:rPr>
          <w:b/>
          <w:sz w:val="18"/>
          <w:szCs w:val="18"/>
          <w:lang w:val="sq-AL"/>
        </w:rPr>
        <w:sectPr w:rsidR="00F934BC" w:rsidRPr="00944F59" w:rsidSect="0078368F">
          <w:pgSz w:w="11907" w:h="16840" w:code="9"/>
          <w:pgMar w:top="1418" w:right="1418" w:bottom="1418" w:left="1418" w:header="1304" w:footer="1134" w:gutter="0"/>
          <w:pgNumType w:start="3959"/>
          <w:cols w:space="454"/>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1019"/>
        <w:gridCol w:w="754"/>
        <w:gridCol w:w="1109"/>
        <w:gridCol w:w="798"/>
        <w:gridCol w:w="815"/>
        <w:gridCol w:w="839"/>
        <w:gridCol w:w="799"/>
        <w:gridCol w:w="799"/>
        <w:gridCol w:w="1021"/>
        <w:gridCol w:w="1021"/>
      </w:tblGrid>
      <w:tr w:rsidR="00F934BC" w:rsidRPr="00944F59" w:rsidTr="00326666">
        <w:trPr>
          <w:trHeight w:val="210"/>
        </w:trPr>
        <w:tc>
          <w:tcPr>
            <w:tcW w:w="677" w:type="dxa"/>
            <w:vMerge w:val="restart"/>
            <w:shd w:val="clear" w:color="auto" w:fill="auto"/>
            <w:textDirection w:val="btLr"/>
          </w:tcPr>
          <w:p w:rsidR="00F934BC" w:rsidRPr="00944F59" w:rsidRDefault="00F934BC" w:rsidP="00326666">
            <w:pPr>
              <w:pStyle w:val="Paragrafi"/>
              <w:ind w:left="113" w:right="113" w:firstLine="0"/>
              <w:jc w:val="center"/>
              <w:rPr>
                <w:b/>
                <w:sz w:val="16"/>
                <w:szCs w:val="16"/>
                <w:lang w:val="sq-AL"/>
              </w:rPr>
            </w:pPr>
            <w:r w:rsidRPr="00944F59">
              <w:rPr>
                <w:b/>
                <w:sz w:val="16"/>
                <w:szCs w:val="16"/>
                <w:lang w:val="sq-AL"/>
              </w:rPr>
              <w:lastRenderedPageBreak/>
              <w:t>Nr. rendor</w:t>
            </w:r>
          </w:p>
        </w:tc>
        <w:tc>
          <w:tcPr>
            <w:tcW w:w="3128" w:type="dxa"/>
            <w:gridSpan w:val="3"/>
            <w:shd w:val="clear" w:color="auto" w:fill="auto"/>
            <w:vAlign w:val="center"/>
          </w:tcPr>
          <w:p w:rsidR="00F934BC" w:rsidRPr="00944F59" w:rsidRDefault="00F934BC" w:rsidP="00326666">
            <w:pPr>
              <w:pStyle w:val="Paragrafi"/>
              <w:ind w:firstLine="0"/>
              <w:jc w:val="center"/>
              <w:rPr>
                <w:b/>
                <w:sz w:val="16"/>
                <w:szCs w:val="16"/>
                <w:lang w:val="sq-AL"/>
              </w:rPr>
            </w:pPr>
            <w:r w:rsidRPr="00944F59">
              <w:rPr>
                <w:b/>
                <w:sz w:val="16"/>
                <w:szCs w:val="16"/>
                <w:lang w:val="sq-AL"/>
              </w:rPr>
              <w:t>Pronari</w:t>
            </w:r>
          </w:p>
        </w:tc>
        <w:tc>
          <w:tcPr>
            <w:tcW w:w="898" w:type="dxa"/>
            <w:vMerge w:val="restart"/>
            <w:shd w:val="clear" w:color="auto" w:fill="auto"/>
            <w:textDirection w:val="btLr"/>
          </w:tcPr>
          <w:p w:rsidR="00F934BC" w:rsidRPr="00944F59" w:rsidRDefault="00F934BC" w:rsidP="00326666">
            <w:pPr>
              <w:pStyle w:val="Paragrafi"/>
              <w:ind w:left="113" w:right="113" w:firstLine="0"/>
              <w:jc w:val="center"/>
              <w:rPr>
                <w:b/>
                <w:sz w:val="16"/>
                <w:szCs w:val="16"/>
                <w:lang w:val="sq-AL"/>
              </w:rPr>
            </w:pPr>
            <w:r w:rsidRPr="00944F59">
              <w:rPr>
                <w:b/>
                <w:sz w:val="16"/>
                <w:szCs w:val="16"/>
                <w:lang w:val="sq-AL"/>
              </w:rPr>
              <w:t>Z. kadastrale</w:t>
            </w:r>
          </w:p>
        </w:tc>
        <w:tc>
          <w:tcPr>
            <w:tcW w:w="904" w:type="dxa"/>
            <w:vMerge w:val="restart"/>
            <w:shd w:val="clear" w:color="auto" w:fill="auto"/>
            <w:textDirection w:val="btLr"/>
          </w:tcPr>
          <w:p w:rsidR="00F934BC" w:rsidRPr="00944F59" w:rsidRDefault="00F934BC" w:rsidP="00326666">
            <w:pPr>
              <w:pStyle w:val="Paragrafi"/>
              <w:ind w:left="113" w:right="113" w:firstLine="0"/>
              <w:jc w:val="center"/>
              <w:rPr>
                <w:b/>
                <w:sz w:val="16"/>
                <w:szCs w:val="16"/>
                <w:lang w:val="sq-AL"/>
              </w:rPr>
            </w:pPr>
            <w:r w:rsidRPr="00944F59">
              <w:rPr>
                <w:b/>
                <w:sz w:val="16"/>
                <w:szCs w:val="16"/>
                <w:lang w:val="sq-AL"/>
              </w:rPr>
              <w:t>Nr.i pasurisë</w:t>
            </w:r>
          </w:p>
        </w:tc>
        <w:tc>
          <w:tcPr>
            <w:tcW w:w="910" w:type="dxa"/>
            <w:vMerge w:val="restart"/>
            <w:shd w:val="clear" w:color="auto" w:fill="auto"/>
            <w:textDirection w:val="btLr"/>
          </w:tcPr>
          <w:p w:rsidR="00F934BC" w:rsidRPr="00944F59" w:rsidRDefault="00F934BC" w:rsidP="00326666">
            <w:pPr>
              <w:pStyle w:val="Paragrafi"/>
              <w:ind w:left="113" w:right="113" w:firstLine="0"/>
              <w:jc w:val="center"/>
              <w:rPr>
                <w:b/>
                <w:sz w:val="16"/>
                <w:szCs w:val="16"/>
                <w:lang w:val="sq-AL"/>
              </w:rPr>
            </w:pPr>
            <w:r w:rsidRPr="00944F59">
              <w:rPr>
                <w:b/>
                <w:sz w:val="16"/>
                <w:szCs w:val="16"/>
                <w:lang w:val="sq-AL"/>
              </w:rPr>
              <w:t>Lloji i pasurisë</w:t>
            </w:r>
          </w:p>
        </w:tc>
        <w:tc>
          <w:tcPr>
            <w:tcW w:w="899" w:type="dxa"/>
            <w:vMerge w:val="restart"/>
            <w:shd w:val="clear" w:color="auto" w:fill="auto"/>
            <w:textDirection w:val="btLr"/>
          </w:tcPr>
          <w:p w:rsidR="00F934BC" w:rsidRPr="00944F59" w:rsidRDefault="00F934BC" w:rsidP="00326666">
            <w:pPr>
              <w:pStyle w:val="Paragrafi"/>
              <w:ind w:left="113" w:right="113" w:firstLine="0"/>
              <w:jc w:val="center"/>
              <w:rPr>
                <w:b/>
                <w:sz w:val="16"/>
                <w:szCs w:val="16"/>
                <w:lang w:val="sq-AL"/>
              </w:rPr>
            </w:pPr>
            <w:r w:rsidRPr="00944F59">
              <w:rPr>
                <w:b/>
                <w:sz w:val="16"/>
                <w:szCs w:val="16"/>
                <w:lang w:val="sq-AL"/>
              </w:rPr>
              <w:t>Sip.e shpronësimit (m</w:t>
            </w:r>
            <w:r w:rsidRPr="00944F59">
              <w:rPr>
                <w:b/>
                <w:sz w:val="16"/>
                <w:szCs w:val="16"/>
                <w:vertAlign w:val="superscript"/>
                <w:lang w:val="sq-AL"/>
              </w:rPr>
              <w:t>2</w:t>
            </w:r>
            <w:r w:rsidRPr="00944F59">
              <w:rPr>
                <w:b/>
                <w:sz w:val="16"/>
                <w:szCs w:val="16"/>
                <w:lang w:val="sq-AL"/>
              </w:rPr>
              <w:t>)</w:t>
            </w:r>
          </w:p>
        </w:tc>
        <w:tc>
          <w:tcPr>
            <w:tcW w:w="899" w:type="dxa"/>
            <w:vMerge w:val="restart"/>
            <w:shd w:val="clear" w:color="auto" w:fill="auto"/>
            <w:textDirection w:val="btLr"/>
          </w:tcPr>
          <w:p w:rsidR="00F934BC" w:rsidRPr="00944F59" w:rsidRDefault="00F934BC" w:rsidP="00326666">
            <w:pPr>
              <w:pStyle w:val="Paragrafi"/>
              <w:ind w:left="113" w:right="113" w:firstLine="0"/>
              <w:jc w:val="center"/>
              <w:rPr>
                <w:b/>
                <w:sz w:val="16"/>
                <w:szCs w:val="16"/>
                <w:lang w:val="sq-AL"/>
              </w:rPr>
            </w:pPr>
            <w:r w:rsidRPr="00944F59">
              <w:rPr>
                <w:b/>
                <w:sz w:val="16"/>
                <w:szCs w:val="16"/>
                <w:lang w:val="sq-AL"/>
              </w:rPr>
              <w:t>Çmimi (lekë/m</w:t>
            </w:r>
            <w:r w:rsidRPr="00944F59">
              <w:rPr>
                <w:b/>
                <w:sz w:val="16"/>
                <w:szCs w:val="16"/>
                <w:vertAlign w:val="superscript"/>
                <w:lang w:val="sq-AL"/>
              </w:rPr>
              <w:t>2</w:t>
            </w:r>
            <w:r w:rsidRPr="00944F59">
              <w:rPr>
                <w:b/>
                <w:sz w:val="16"/>
                <w:szCs w:val="16"/>
                <w:lang w:val="sq-AL"/>
              </w:rPr>
              <w:t>)</w:t>
            </w:r>
          </w:p>
        </w:tc>
        <w:tc>
          <w:tcPr>
            <w:tcW w:w="1053" w:type="dxa"/>
            <w:vMerge w:val="restart"/>
            <w:shd w:val="clear" w:color="auto" w:fill="auto"/>
            <w:textDirection w:val="btLr"/>
          </w:tcPr>
          <w:p w:rsidR="00F934BC" w:rsidRPr="00944F59" w:rsidRDefault="00F934BC" w:rsidP="00326666">
            <w:pPr>
              <w:pStyle w:val="Paragrafi"/>
              <w:ind w:left="113" w:right="113" w:firstLine="0"/>
              <w:jc w:val="center"/>
              <w:rPr>
                <w:b/>
                <w:sz w:val="16"/>
                <w:szCs w:val="16"/>
                <w:lang w:val="sq-AL"/>
              </w:rPr>
            </w:pPr>
            <w:r w:rsidRPr="00944F59">
              <w:rPr>
                <w:b/>
                <w:sz w:val="16"/>
                <w:szCs w:val="16"/>
                <w:lang w:val="sq-AL"/>
              </w:rPr>
              <w:t>Vlera(lekë)</w:t>
            </w:r>
          </w:p>
        </w:tc>
        <w:tc>
          <w:tcPr>
            <w:tcW w:w="1053" w:type="dxa"/>
            <w:vMerge w:val="restart"/>
            <w:shd w:val="clear" w:color="auto" w:fill="auto"/>
            <w:textDirection w:val="btLr"/>
          </w:tcPr>
          <w:p w:rsidR="00F934BC" w:rsidRPr="00944F59" w:rsidRDefault="00F934BC" w:rsidP="00326666">
            <w:pPr>
              <w:pStyle w:val="Paragrafi"/>
              <w:ind w:left="113" w:right="113" w:firstLine="0"/>
              <w:jc w:val="center"/>
              <w:rPr>
                <w:b/>
                <w:sz w:val="16"/>
                <w:szCs w:val="16"/>
                <w:lang w:val="sq-AL"/>
              </w:rPr>
            </w:pPr>
            <w:r w:rsidRPr="00944F59">
              <w:rPr>
                <w:b/>
                <w:sz w:val="16"/>
                <w:szCs w:val="16"/>
                <w:lang w:val="sq-AL"/>
              </w:rPr>
              <w:t>Vlefta totale (lekë)</w:t>
            </w:r>
          </w:p>
        </w:tc>
      </w:tr>
      <w:tr w:rsidR="00F934BC" w:rsidRPr="00944F59" w:rsidTr="00326666">
        <w:trPr>
          <w:trHeight w:val="1053"/>
        </w:trPr>
        <w:tc>
          <w:tcPr>
            <w:tcW w:w="677" w:type="dxa"/>
            <w:vMerge/>
            <w:shd w:val="clear" w:color="auto" w:fill="auto"/>
          </w:tcPr>
          <w:p w:rsidR="00F934BC" w:rsidRPr="00944F59" w:rsidRDefault="00F934BC" w:rsidP="00326666">
            <w:pPr>
              <w:pStyle w:val="Paragrafi"/>
              <w:ind w:firstLine="0"/>
              <w:rPr>
                <w:sz w:val="16"/>
                <w:szCs w:val="16"/>
                <w:lang w:val="sq-AL"/>
              </w:rPr>
            </w:pPr>
          </w:p>
        </w:tc>
        <w:tc>
          <w:tcPr>
            <w:tcW w:w="1092" w:type="dxa"/>
            <w:shd w:val="clear" w:color="auto" w:fill="auto"/>
            <w:vAlign w:val="center"/>
          </w:tcPr>
          <w:p w:rsidR="00F934BC" w:rsidRPr="00944F59" w:rsidRDefault="00F934BC" w:rsidP="00326666">
            <w:pPr>
              <w:pStyle w:val="Paragrafi"/>
              <w:ind w:firstLine="0"/>
              <w:jc w:val="center"/>
              <w:rPr>
                <w:b/>
                <w:sz w:val="16"/>
                <w:szCs w:val="16"/>
                <w:lang w:val="sq-AL"/>
              </w:rPr>
            </w:pPr>
            <w:r w:rsidRPr="00944F59">
              <w:rPr>
                <w:b/>
                <w:sz w:val="16"/>
                <w:szCs w:val="16"/>
                <w:lang w:val="sq-AL"/>
              </w:rPr>
              <w:t>Emër</w:t>
            </w:r>
          </w:p>
        </w:tc>
        <w:tc>
          <w:tcPr>
            <w:tcW w:w="827" w:type="dxa"/>
            <w:shd w:val="clear" w:color="auto" w:fill="auto"/>
            <w:vAlign w:val="center"/>
          </w:tcPr>
          <w:p w:rsidR="00F934BC" w:rsidRPr="00944F59" w:rsidRDefault="00F934BC" w:rsidP="00326666">
            <w:pPr>
              <w:pStyle w:val="Paragrafi"/>
              <w:ind w:firstLine="0"/>
              <w:jc w:val="center"/>
              <w:rPr>
                <w:b/>
                <w:sz w:val="16"/>
                <w:szCs w:val="16"/>
                <w:lang w:val="sq-AL"/>
              </w:rPr>
            </w:pPr>
            <w:r w:rsidRPr="00944F59">
              <w:rPr>
                <w:b/>
                <w:sz w:val="16"/>
                <w:szCs w:val="16"/>
                <w:lang w:val="sq-AL"/>
              </w:rPr>
              <w:t>Atësi</w:t>
            </w:r>
          </w:p>
        </w:tc>
        <w:tc>
          <w:tcPr>
            <w:tcW w:w="1209" w:type="dxa"/>
            <w:shd w:val="clear" w:color="auto" w:fill="auto"/>
            <w:vAlign w:val="center"/>
          </w:tcPr>
          <w:p w:rsidR="00F934BC" w:rsidRPr="00944F59" w:rsidRDefault="00F934BC" w:rsidP="00326666">
            <w:pPr>
              <w:pStyle w:val="Paragrafi"/>
              <w:ind w:firstLine="0"/>
              <w:jc w:val="center"/>
              <w:rPr>
                <w:b/>
                <w:sz w:val="16"/>
                <w:szCs w:val="16"/>
                <w:lang w:val="sq-AL"/>
              </w:rPr>
            </w:pPr>
            <w:r w:rsidRPr="00944F59">
              <w:rPr>
                <w:b/>
                <w:sz w:val="16"/>
                <w:szCs w:val="16"/>
                <w:lang w:val="sq-AL"/>
              </w:rPr>
              <w:t>Mbiemër</w:t>
            </w:r>
          </w:p>
        </w:tc>
        <w:tc>
          <w:tcPr>
            <w:tcW w:w="898" w:type="dxa"/>
            <w:vMerge/>
            <w:shd w:val="clear" w:color="auto" w:fill="auto"/>
          </w:tcPr>
          <w:p w:rsidR="00F934BC" w:rsidRPr="00944F59" w:rsidRDefault="00F934BC" w:rsidP="00326666">
            <w:pPr>
              <w:pStyle w:val="Paragrafi"/>
              <w:ind w:firstLine="0"/>
              <w:rPr>
                <w:sz w:val="16"/>
                <w:szCs w:val="16"/>
                <w:lang w:val="sq-AL"/>
              </w:rPr>
            </w:pPr>
          </w:p>
        </w:tc>
        <w:tc>
          <w:tcPr>
            <w:tcW w:w="904" w:type="dxa"/>
            <w:vMerge/>
            <w:shd w:val="clear" w:color="auto" w:fill="auto"/>
          </w:tcPr>
          <w:p w:rsidR="00F934BC" w:rsidRPr="00944F59" w:rsidRDefault="00F934BC" w:rsidP="00326666">
            <w:pPr>
              <w:pStyle w:val="Paragrafi"/>
              <w:ind w:firstLine="0"/>
              <w:rPr>
                <w:sz w:val="16"/>
                <w:szCs w:val="16"/>
                <w:lang w:val="sq-AL"/>
              </w:rPr>
            </w:pPr>
          </w:p>
        </w:tc>
        <w:tc>
          <w:tcPr>
            <w:tcW w:w="910" w:type="dxa"/>
            <w:vMerge/>
            <w:shd w:val="clear" w:color="auto" w:fill="auto"/>
          </w:tcPr>
          <w:p w:rsidR="00F934BC" w:rsidRPr="00944F59" w:rsidRDefault="00F934BC" w:rsidP="00326666">
            <w:pPr>
              <w:pStyle w:val="Paragrafi"/>
              <w:ind w:firstLine="0"/>
              <w:rPr>
                <w:sz w:val="16"/>
                <w:szCs w:val="16"/>
                <w:lang w:val="sq-AL"/>
              </w:rPr>
            </w:pPr>
          </w:p>
        </w:tc>
        <w:tc>
          <w:tcPr>
            <w:tcW w:w="899" w:type="dxa"/>
            <w:vMerge/>
            <w:shd w:val="clear" w:color="auto" w:fill="auto"/>
          </w:tcPr>
          <w:p w:rsidR="00F934BC" w:rsidRPr="00944F59" w:rsidRDefault="00F934BC" w:rsidP="00326666">
            <w:pPr>
              <w:pStyle w:val="Paragrafi"/>
              <w:ind w:firstLine="0"/>
              <w:rPr>
                <w:sz w:val="16"/>
                <w:szCs w:val="16"/>
                <w:lang w:val="sq-AL"/>
              </w:rPr>
            </w:pPr>
          </w:p>
        </w:tc>
        <w:tc>
          <w:tcPr>
            <w:tcW w:w="899" w:type="dxa"/>
            <w:vMerge/>
            <w:shd w:val="clear" w:color="auto" w:fill="auto"/>
          </w:tcPr>
          <w:p w:rsidR="00F934BC" w:rsidRPr="00944F59" w:rsidRDefault="00F934BC" w:rsidP="00326666">
            <w:pPr>
              <w:pStyle w:val="Paragrafi"/>
              <w:ind w:firstLine="0"/>
              <w:rPr>
                <w:sz w:val="16"/>
                <w:szCs w:val="16"/>
                <w:lang w:val="sq-AL"/>
              </w:rPr>
            </w:pPr>
          </w:p>
        </w:tc>
        <w:tc>
          <w:tcPr>
            <w:tcW w:w="1053" w:type="dxa"/>
            <w:vMerge/>
            <w:shd w:val="clear" w:color="auto" w:fill="auto"/>
          </w:tcPr>
          <w:p w:rsidR="00F934BC" w:rsidRPr="00944F59" w:rsidRDefault="00F934BC" w:rsidP="00326666">
            <w:pPr>
              <w:pStyle w:val="Paragrafi"/>
              <w:ind w:firstLine="0"/>
              <w:rPr>
                <w:sz w:val="16"/>
                <w:szCs w:val="16"/>
                <w:lang w:val="sq-AL"/>
              </w:rPr>
            </w:pPr>
          </w:p>
        </w:tc>
        <w:tc>
          <w:tcPr>
            <w:tcW w:w="1053" w:type="dxa"/>
            <w:vMerge/>
            <w:shd w:val="clear" w:color="auto" w:fill="auto"/>
          </w:tcPr>
          <w:p w:rsidR="00F934BC" w:rsidRPr="00944F59" w:rsidRDefault="00F934BC" w:rsidP="00326666">
            <w:pPr>
              <w:pStyle w:val="Paragrafi"/>
              <w:ind w:firstLine="0"/>
              <w:rPr>
                <w:sz w:val="16"/>
                <w:szCs w:val="16"/>
                <w:lang w:val="sq-AL"/>
              </w:rPr>
            </w:pP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1</w:t>
            </w:r>
          </w:p>
        </w:tc>
        <w:tc>
          <w:tcPr>
            <w:tcW w:w="1092"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Kujtim</w:t>
            </w:r>
          </w:p>
        </w:tc>
        <w:tc>
          <w:tcPr>
            <w:tcW w:w="827" w:type="dxa"/>
            <w:shd w:val="clear" w:color="auto" w:fill="auto"/>
          </w:tcPr>
          <w:p w:rsidR="00F934BC" w:rsidRPr="00944F59" w:rsidRDefault="00F934BC" w:rsidP="00326666">
            <w:pPr>
              <w:pStyle w:val="Paragrafi"/>
              <w:ind w:firstLine="0"/>
              <w:rPr>
                <w:sz w:val="16"/>
                <w:szCs w:val="16"/>
                <w:lang w:val="sq-AL"/>
              </w:rPr>
            </w:pPr>
          </w:p>
        </w:tc>
        <w:tc>
          <w:tcPr>
            <w:tcW w:w="1209"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Nozllaku</w:t>
            </w:r>
          </w:p>
        </w:tc>
        <w:tc>
          <w:tcPr>
            <w:tcW w:w="898"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286/7</w:t>
            </w:r>
          </w:p>
        </w:tc>
        <w:tc>
          <w:tcPr>
            <w:tcW w:w="910"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Objekt</w:t>
            </w:r>
          </w:p>
        </w:tc>
        <w:tc>
          <w:tcPr>
            <w:tcW w:w="899" w:type="dxa"/>
            <w:shd w:val="clear" w:color="auto" w:fill="auto"/>
          </w:tcPr>
          <w:p w:rsidR="00F934BC" w:rsidRPr="00944F59" w:rsidRDefault="00F934BC" w:rsidP="00326666">
            <w:pPr>
              <w:pStyle w:val="Paragrafi"/>
              <w:ind w:firstLine="0"/>
              <w:rPr>
                <w:sz w:val="16"/>
                <w:szCs w:val="16"/>
                <w:lang w:val="sq-AL"/>
              </w:rPr>
            </w:pPr>
          </w:p>
        </w:tc>
        <w:tc>
          <w:tcPr>
            <w:tcW w:w="899" w:type="dxa"/>
            <w:shd w:val="clear" w:color="auto" w:fill="auto"/>
          </w:tcPr>
          <w:p w:rsidR="00F934BC" w:rsidRPr="00944F59" w:rsidRDefault="00F934BC" w:rsidP="00326666">
            <w:pPr>
              <w:pStyle w:val="Paragrafi"/>
              <w:ind w:firstLine="0"/>
              <w:rPr>
                <w:sz w:val="16"/>
                <w:szCs w:val="16"/>
                <w:lang w:val="sq-AL"/>
              </w:rPr>
            </w:pP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0</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3.545.838</w:t>
            </w: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2</w:t>
            </w:r>
          </w:p>
        </w:tc>
        <w:tc>
          <w:tcPr>
            <w:tcW w:w="1092"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Feti</w:t>
            </w:r>
          </w:p>
        </w:tc>
        <w:tc>
          <w:tcPr>
            <w:tcW w:w="827" w:type="dxa"/>
            <w:shd w:val="clear" w:color="auto" w:fill="auto"/>
          </w:tcPr>
          <w:p w:rsidR="00F934BC" w:rsidRPr="00944F59" w:rsidRDefault="00F934BC" w:rsidP="00326666">
            <w:pPr>
              <w:pStyle w:val="Paragrafi"/>
              <w:ind w:firstLine="0"/>
              <w:rPr>
                <w:sz w:val="16"/>
                <w:szCs w:val="16"/>
                <w:lang w:val="sq-AL"/>
              </w:rPr>
            </w:pPr>
          </w:p>
        </w:tc>
        <w:tc>
          <w:tcPr>
            <w:tcW w:w="1209"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Nozllaku</w:t>
            </w:r>
          </w:p>
        </w:tc>
        <w:tc>
          <w:tcPr>
            <w:tcW w:w="898"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286/6</w:t>
            </w:r>
          </w:p>
        </w:tc>
        <w:tc>
          <w:tcPr>
            <w:tcW w:w="910"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Objekt</w:t>
            </w:r>
          </w:p>
        </w:tc>
        <w:tc>
          <w:tcPr>
            <w:tcW w:w="899" w:type="dxa"/>
            <w:shd w:val="clear" w:color="auto" w:fill="auto"/>
          </w:tcPr>
          <w:p w:rsidR="00F934BC" w:rsidRPr="00944F59" w:rsidRDefault="00F934BC" w:rsidP="00326666">
            <w:pPr>
              <w:pStyle w:val="Paragrafi"/>
              <w:ind w:firstLine="0"/>
              <w:rPr>
                <w:sz w:val="16"/>
                <w:szCs w:val="16"/>
                <w:lang w:val="sq-AL"/>
              </w:rPr>
            </w:pPr>
          </w:p>
        </w:tc>
        <w:tc>
          <w:tcPr>
            <w:tcW w:w="899" w:type="dxa"/>
            <w:shd w:val="clear" w:color="auto" w:fill="auto"/>
          </w:tcPr>
          <w:p w:rsidR="00F934BC" w:rsidRPr="00944F59" w:rsidRDefault="00F934BC" w:rsidP="00326666">
            <w:pPr>
              <w:pStyle w:val="Paragrafi"/>
              <w:ind w:firstLine="0"/>
              <w:rPr>
                <w:sz w:val="16"/>
                <w:szCs w:val="16"/>
                <w:lang w:val="sq-AL"/>
              </w:rPr>
            </w:pP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0</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3.390.059</w:t>
            </w: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3</w:t>
            </w:r>
          </w:p>
        </w:tc>
        <w:tc>
          <w:tcPr>
            <w:tcW w:w="1092"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Bajram</w:t>
            </w:r>
          </w:p>
        </w:tc>
        <w:tc>
          <w:tcPr>
            <w:tcW w:w="827" w:type="dxa"/>
            <w:shd w:val="clear" w:color="auto" w:fill="auto"/>
          </w:tcPr>
          <w:p w:rsidR="00F934BC" w:rsidRPr="00944F59" w:rsidRDefault="00F934BC" w:rsidP="00326666">
            <w:pPr>
              <w:pStyle w:val="Paragrafi"/>
              <w:ind w:firstLine="0"/>
              <w:rPr>
                <w:sz w:val="16"/>
                <w:szCs w:val="16"/>
                <w:lang w:val="sq-AL"/>
              </w:rPr>
            </w:pPr>
          </w:p>
        </w:tc>
        <w:tc>
          <w:tcPr>
            <w:tcW w:w="1209"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Nozllaku</w:t>
            </w:r>
          </w:p>
        </w:tc>
        <w:tc>
          <w:tcPr>
            <w:tcW w:w="898"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81/2</w:t>
            </w:r>
          </w:p>
        </w:tc>
        <w:tc>
          <w:tcPr>
            <w:tcW w:w="910"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Objekt</w:t>
            </w:r>
          </w:p>
        </w:tc>
        <w:tc>
          <w:tcPr>
            <w:tcW w:w="899" w:type="dxa"/>
            <w:shd w:val="clear" w:color="auto" w:fill="auto"/>
          </w:tcPr>
          <w:p w:rsidR="00F934BC" w:rsidRPr="00944F59" w:rsidRDefault="00F934BC" w:rsidP="00326666">
            <w:pPr>
              <w:pStyle w:val="Paragrafi"/>
              <w:ind w:firstLine="0"/>
              <w:rPr>
                <w:sz w:val="16"/>
                <w:szCs w:val="16"/>
                <w:lang w:val="sq-AL"/>
              </w:rPr>
            </w:pPr>
          </w:p>
        </w:tc>
        <w:tc>
          <w:tcPr>
            <w:tcW w:w="899" w:type="dxa"/>
            <w:shd w:val="clear" w:color="auto" w:fill="auto"/>
          </w:tcPr>
          <w:p w:rsidR="00F934BC" w:rsidRPr="00944F59" w:rsidRDefault="00F934BC" w:rsidP="00326666">
            <w:pPr>
              <w:pStyle w:val="Paragrafi"/>
              <w:ind w:firstLine="0"/>
              <w:rPr>
                <w:sz w:val="16"/>
                <w:szCs w:val="16"/>
                <w:lang w:val="sq-AL"/>
              </w:rPr>
            </w:pP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0</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3.152.591</w:t>
            </w: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4</w:t>
            </w:r>
          </w:p>
        </w:tc>
        <w:tc>
          <w:tcPr>
            <w:tcW w:w="1092"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Luigj</w:t>
            </w:r>
          </w:p>
        </w:tc>
        <w:tc>
          <w:tcPr>
            <w:tcW w:w="827" w:type="dxa"/>
            <w:shd w:val="clear" w:color="auto" w:fill="auto"/>
          </w:tcPr>
          <w:p w:rsidR="00F934BC" w:rsidRPr="00944F59" w:rsidRDefault="00F934BC" w:rsidP="00326666">
            <w:pPr>
              <w:pStyle w:val="Paragrafi"/>
              <w:ind w:firstLine="0"/>
              <w:rPr>
                <w:sz w:val="16"/>
                <w:szCs w:val="16"/>
                <w:lang w:val="sq-AL"/>
              </w:rPr>
            </w:pPr>
          </w:p>
        </w:tc>
        <w:tc>
          <w:tcPr>
            <w:tcW w:w="1209"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Aliaj</w:t>
            </w:r>
          </w:p>
        </w:tc>
        <w:tc>
          <w:tcPr>
            <w:tcW w:w="898"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286/2</w:t>
            </w:r>
          </w:p>
        </w:tc>
        <w:tc>
          <w:tcPr>
            <w:tcW w:w="910"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Objekt</w:t>
            </w:r>
          </w:p>
        </w:tc>
        <w:tc>
          <w:tcPr>
            <w:tcW w:w="899" w:type="dxa"/>
            <w:shd w:val="clear" w:color="auto" w:fill="auto"/>
          </w:tcPr>
          <w:p w:rsidR="00F934BC" w:rsidRPr="00944F59" w:rsidRDefault="00F934BC" w:rsidP="00326666">
            <w:pPr>
              <w:pStyle w:val="Paragrafi"/>
              <w:ind w:firstLine="0"/>
              <w:rPr>
                <w:sz w:val="16"/>
                <w:szCs w:val="16"/>
                <w:lang w:val="sq-AL"/>
              </w:rPr>
            </w:pPr>
          </w:p>
        </w:tc>
        <w:tc>
          <w:tcPr>
            <w:tcW w:w="899" w:type="dxa"/>
            <w:shd w:val="clear" w:color="auto" w:fill="auto"/>
          </w:tcPr>
          <w:p w:rsidR="00F934BC" w:rsidRPr="00944F59" w:rsidRDefault="00F934BC" w:rsidP="00326666">
            <w:pPr>
              <w:pStyle w:val="Paragrafi"/>
              <w:ind w:firstLine="0"/>
              <w:rPr>
                <w:sz w:val="16"/>
                <w:szCs w:val="16"/>
                <w:lang w:val="sq-AL"/>
              </w:rPr>
            </w:pP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0</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27.159.270</w:t>
            </w: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5</w:t>
            </w:r>
          </w:p>
        </w:tc>
        <w:tc>
          <w:tcPr>
            <w:tcW w:w="1092"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Enver</w:t>
            </w:r>
          </w:p>
        </w:tc>
        <w:tc>
          <w:tcPr>
            <w:tcW w:w="827" w:type="dxa"/>
            <w:shd w:val="clear" w:color="auto" w:fill="auto"/>
          </w:tcPr>
          <w:p w:rsidR="00F934BC" w:rsidRPr="00944F59" w:rsidRDefault="00F934BC" w:rsidP="00326666">
            <w:pPr>
              <w:pStyle w:val="Paragrafi"/>
              <w:ind w:firstLine="0"/>
              <w:rPr>
                <w:sz w:val="16"/>
                <w:szCs w:val="16"/>
                <w:lang w:val="sq-AL"/>
              </w:rPr>
            </w:pPr>
          </w:p>
        </w:tc>
        <w:tc>
          <w:tcPr>
            <w:tcW w:w="1209"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Çaushi</w:t>
            </w:r>
          </w:p>
        </w:tc>
        <w:tc>
          <w:tcPr>
            <w:tcW w:w="898"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1/24</w:t>
            </w:r>
          </w:p>
        </w:tc>
        <w:tc>
          <w:tcPr>
            <w:tcW w:w="910"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Truall</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693</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2517</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1.744.281</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1.744.281</w:t>
            </w: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6</w:t>
            </w:r>
          </w:p>
        </w:tc>
        <w:tc>
          <w:tcPr>
            <w:tcW w:w="1092"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Ferdinant</w:t>
            </w:r>
          </w:p>
        </w:tc>
        <w:tc>
          <w:tcPr>
            <w:tcW w:w="827" w:type="dxa"/>
            <w:shd w:val="clear" w:color="auto" w:fill="auto"/>
          </w:tcPr>
          <w:p w:rsidR="00F934BC" w:rsidRPr="00944F59" w:rsidRDefault="00F934BC" w:rsidP="00326666">
            <w:pPr>
              <w:pStyle w:val="Paragrafi"/>
              <w:ind w:firstLine="0"/>
              <w:rPr>
                <w:sz w:val="16"/>
                <w:szCs w:val="16"/>
                <w:lang w:val="sq-AL"/>
              </w:rPr>
            </w:pPr>
          </w:p>
        </w:tc>
        <w:tc>
          <w:tcPr>
            <w:tcW w:w="1209"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Gjata</w:t>
            </w:r>
          </w:p>
        </w:tc>
        <w:tc>
          <w:tcPr>
            <w:tcW w:w="898"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80/17</w:t>
            </w:r>
          </w:p>
        </w:tc>
        <w:tc>
          <w:tcPr>
            <w:tcW w:w="910"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Truall</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480</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2517</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1.208.160</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1.208.160</w:t>
            </w: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7</w:t>
            </w:r>
          </w:p>
        </w:tc>
        <w:tc>
          <w:tcPr>
            <w:tcW w:w="1092"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Kujtim</w:t>
            </w:r>
          </w:p>
        </w:tc>
        <w:tc>
          <w:tcPr>
            <w:tcW w:w="827" w:type="dxa"/>
            <w:shd w:val="clear" w:color="auto" w:fill="auto"/>
          </w:tcPr>
          <w:p w:rsidR="00F934BC" w:rsidRPr="00944F59" w:rsidRDefault="00F934BC" w:rsidP="00326666">
            <w:pPr>
              <w:pStyle w:val="Paragrafi"/>
              <w:ind w:firstLine="0"/>
              <w:rPr>
                <w:sz w:val="16"/>
                <w:szCs w:val="16"/>
                <w:lang w:val="sq-AL"/>
              </w:rPr>
            </w:pPr>
          </w:p>
        </w:tc>
        <w:tc>
          <w:tcPr>
            <w:tcW w:w="1209"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Nozllaku</w:t>
            </w:r>
          </w:p>
        </w:tc>
        <w:tc>
          <w:tcPr>
            <w:tcW w:w="898"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286/7</w:t>
            </w:r>
          </w:p>
        </w:tc>
        <w:tc>
          <w:tcPr>
            <w:tcW w:w="910"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Truall</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252</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2517</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634.284</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634.284</w:t>
            </w: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8</w:t>
            </w:r>
          </w:p>
        </w:tc>
        <w:tc>
          <w:tcPr>
            <w:tcW w:w="1092"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Feti</w:t>
            </w:r>
          </w:p>
        </w:tc>
        <w:tc>
          <w:tcPr>
            <w:tcW w:w="827" w:type="dxa"/>
            <w:shd w:val="clear" w:color="auto" w:fill="auto"/>
          </w:tcPr>
          <w:p w:rsidR="00F934BC" w:rsidRPr="00944F59" w:rsidRDefault="00F934BC" w:rsidP="00326666">
            <w:pPr>
              <w:pStyle w:val="Paragrafi"/>
              <w:ind w:firstLine="0"/>
              <w:rPr>
                <w:sz w:val="16"/>
                <w:szCs w:val="16"/>
                <w:lang w:val="sq-AL"/>
              </w:rPr>
            </w:pPr>
          </w:p>
        </w:tc>
        <w:tc>
          <w:tcPr>
            <w:tcW w:w="1209"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Nozllaku</w:t>
            </w:r>
          </w:p>
        </w:tc>
        <w:tc>
          <w:tcPr>
            <w:tcW w:w="898"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286/6</w:t>
            </w:r>
          </w:p>
        </w:tc>
        <w:tc>
          <w:tcPr>
            <w:tcW w:w="910"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Truall</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252</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2517</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634.284</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634.284</w:t>
            </w: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9</w:t>
            </w:r>
          </w:p>
        </w:tc>
        <w:tc>
          <w:tcPr>
            <w:tcW w:w="1092"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Bajram</w:t>
            </w:r>
          </w:p>
        </w:tc>
        <w:tc>
          <w:tcPr>
            <w:tcW w:w="827" w:type="dxa"/>
            <w:shd w:val="clear" w:color="auto" w:fill="auto"/>
          </w:tcPr>
          <w:p w:rsidR="00F934BC" w:rsidRPr="00944F59" w:rsidRDefault="00F934BC" w:rsidP="00326666">
            <w:pPr>
              <w:pStyle w:val="Paragrafi"/>
              <w:ind w:firstLine="0"/>
              <w:rPr>
                <w:sz w:val="16"/>
                <w:szCs w:val="16"/>
                <w:lang w:val="sq-AL"/>
              </w:rPr>
            </w:pPr>
          </w:p>
        </w:tc>
        <w:tc>
          <w:tcPr>
            <w:tcW w:w="1209"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Nozllaku</w:t>
            </w:r>
          </w:p>
        </w:tc>
        <w:tc>
          <w:tcPr>
            <w:tcW w:w="898"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81/2</w:t>
            </w:r>
          </w:p>
        </w:tc>
        <w:tc>
          <w:tcPr>
            <w:tcW w:w="910"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Arë</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410</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365</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149.650</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149.650</w:t>
            </w: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10</w:t>
            </w:r>
          </w:p>
        </w:tc>
        <w:tc>
          <w:tcPr>
            <w:tcW w:w="1092"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Luigj</w:t>
            </w:r>
          </w:p>
        </w:tc>
        <w:tc>
          <w:tcPr>
            <w:tcW w:w="827" w:type="dxa"/>
            <w:shd w:val="clear" w:color="auto" w:fill="auto"/>
          </w:tcPr>
          <w:p w:rsidR="00F934BC" w:rsidRPr="00944F59" w:rsidRDefault="00F934BC" w:rsidP="00326666">
            <w:pPr>
              <w:pStyle w:val="Paragrafi"/>
              <w:ind w:firstLine="0"/>
              <w:rPr>
                <w:sz w:val="16"/>
                <w:szCs w:val="16"/>
                <w:lang w:val="sq-AL"/>
              </w:rPr>
            </w:pPr>
          </w:p>
        </w:tc>
        <w:tc>
          <w:tcPr>
            <w:tcW w:w="1209"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Aliaj</w:t>
            </w:r>
          </w:p>
        </w:tc>
        <w:tc>
          <w:tcPr>
            <w:tcW w:w="898"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2679</w:t>
            </w:r>
          </w:p>
        </w:tc>
        <w:tc>
          <w:tcPr>
            <w:tcW w:w="904"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286/2</w:t>
            </w:r>
          </w:p>
        </w:tc>
        <w:tc>
          <w:tcPr>
            <w:tcW w:w="910" w:type="dxa"/>
            <w:shd w:val="clear" w:color="auto" w:fill="auto"/>
          </w:tcPr>
          <w:p w:rsidR="00F934BC" w:rsidRPr="00944F59" w:rsidRDefault="00F934BC" w:rsidP="00326666">
            <w:pPr>
              <w:pStyle w:val="Paragrafi"/>
              <w:ind w:firstLine="0"/>
              <w:rPr>
                <w:sz w:val="16"/>
                <w:szCs w:val="16"/>
                <w:lang w:val="sq-AL"/>
              </w:rPr>
            </w:pPr>
            <w:r w:rsidRPr="00944F59">
              <w:rPr>
                <w:sz w:val="16"/>
                <w:szCs w:val="16"/>
                <w:lang w:val="sq-AL"/>
              </w:rPr>
              <w:t>Truall</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2500</w:t>
            </w:r>
          </w:p>
        </w:tc>
        <w:tc>
          <w:tcPr>
            <w:tcW w:w="899"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2517</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6.292.500</w:t>
            </w:r>
          </w:p>
        </w:tc>
        <w:tc>
          <w:tcPr>
            <w:tcW w:w="1053" w:type="dxa"/>
            <w:shd w:val="clear" w:color="auto" w:fill="auto"/>
          </w:tcPr>
          <w:p w:rsidR="00F934BC" w:rsidRPr="00944F59" w:rsidRDefault="00F934BC" w:rsidP="00326666">
            <w:pPr>
              <w:pStyle w:val="Paragrafi"/>
              <w:ind w:firstLine="0"/>
              <w:jc w:val="right"/>
              <w:rPr>
                <w:sz w:val="16"/>
                <w:szCs w:val="16"/>
                <w:lang w:val="sq-AL"/>
              </w:rPr>
            </w:pPr>
            <w:r w:rsidRPr="00944F59">
              <w:rPr>
                <w:sz w:val="16"/>
                <w:szCs w:val="16"/>
                <w:lang w:val="sq-AL"/>
              </w:rPr>
              <w:t>6.292.500</w:t>
            </w: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p>
        </w:tc>
        <w:tc>
          <w:tcPr>
            <w:tcW w:w="1919" w:type="dxa"/>
            <w:gridSpan w:val="2"/>
            <w:shd w:val="clear" w:color="auto" w:fill="auto"/>
          </w:tcPr>
          <w:p w:rsidR="00F934BC" w:rsidRPr="00944F59" w:rsidRDefault="00F934BC" w:rsidP="00326666">
            <w:pPr>
              <w:pStyle w:val="Paragrafi"/>
              <w:ind w:firstLine="0"/>
              <w:jc w:val="right"/>
              <w:rPr>
                <w:b/>
                <w:sz w:val="16"/>
                <w:szCs w:val="16"/>
                <w:lang w:val="sq-AL"/>
              </w:rPr>
            </w:pPr>
            <w:r w:rsidRPr="00944F59">
              <w:rPr>
                <w:b/>
                <w:sz w:val="16"/>
                <w:szCs w:val="16"/>
                <w:lang w:val="sq-AL"/>
              </w:rPr>
              <w:t>Totali</w:t>
            </w:r>
          </w:p>
        </w:tc>
        <w:tc>
          <w:tcPr>
            <w:tcW w:w="1209" w:type="dxa"/>
            <w:shd w:val="clear" w:color="auto" w:fill="auto"/>
          </w:tcPr>
          <w:p w:rsidR="00F934BC" w:rsidRPr="00944F59" w:rsidRDefault="00F934BC" w:rsidP="00326666">
            <w:pPr>
              <w:pStyle w:val="Paragrafi"/>
              <w:ind w:firstLine="0"/>
              <w:jc w:val="right"/>
              <w:rPr>
                <w:b/>
                <w:sz w:val="16"/>
                <w:szCs w:val="16"/>
                <w:lang w:val="sq-AL"/>
              </w:rPr>
            </w:pPr>
          </w:p>
        </w:tc>
        <w:tc>
          <w:tcPr>
            <w:tcW w:w="898" w:type="dxa"/>
            <w:shd w:val="clear" w:color="auto" w:fill="auto"/>
          </w:tcPr>
          <w:p w:rsidR="00F934BC" w:rsidRPr="00944F59" w:rsidRDefault="00F934BC" w:rsidP="00326666">
            <w:pPr>
              <w:pStyle w:val="Paragrafi"/>
              <w:ind w:firstLine="0"/>
              <w:jc w:val="right"/>
              <w:rPr>
                <w:b/>
                <w:sz w:val="16"/>
                <w:szCs w:val="16"/>
                <w:lang w:val="sq-AL"/>
              </w:rPr>
            </w:pPr>
          </w:p>
        </w:tc>
        <w:tc>
          <w:tcPr>
            <w:tcW w:w="904" w:type="dxa"/>
            <w:shd w:val="clear" w:color="auto" w:fill="auto"/>
          </w:tcPr>
          <w:p w:rsidR="00F934BC" w:rsidRPr="00944F59" w:rsidRDefault="00F934BC" w:rsidP="00326666">
            <w:pPr>
              <w:pStyle w:val="Paragrafi"/>
              <w:ind w:firstLine="0"/>
              <w:jc w:val="right"/>
              <w:rPr>
                <w:b/>
                <w:sz w:val="16"/>
                <w:szCs w:val="16"/>
                <w:lang w:val="sq-AL"/>
              </w:rPr>
            </w:pPr>
          </w:p>
        </w:tc>
        <w:tc>
          <w:tcPr>
            <w:tcW w:w="910" w:type="dxa"/>
            <w:shd w:val="clear" w:color="auto" w:fill="auto"/>
          </w:tcPr>
          <w:p w:rsidR="00F934BC" w:rsidRPr="00944F59" w:rsidRDefault="00F934BC" w:rsidP="00326666">
            <w:pPr>
              <w:pStyle w:val="Paragrafi"/>
              <w:ind w:firstLine="0"/>
              <w:jc w:val="right"/>
              <w:rPr>
                <w:b/>
                <w:sz w:val="16"/>
                <w:szCs w:val="16"/>
                <w:lang w:val="sq-AL"/>
              </w:rPr>
            </w:pPr>
          </w:p>
        </w:tc>
        <w:tc>
          <w:tcPr>
            <w:tcW w:w="899" w:type="dxa"/>
            <w:shd w:val="clear" w:color="auto" w:fill="auto"/>
          </w:tcPr>
          <w:p w:rsidR="00F934BC" w:rsidRPr="00944F59" w:rsidRDefault="00F934BC" w:rsidP="00326666">
            <w:pPr>
              <w:pStyle w:val="Paragrafi"/>
              <w:ind w:firstLine="0"/>
              <w:jc w:val="right"/>
              <w:rPr>
                <w:b/>
                <w:sz w:val="16"/>
                <w:szCs w:val="16"/>
                <w:lang w:val="sq-AL"/>
              </w:rPr>
            </w:pPr>
            <w:r w:rsidRPr="00944F59">
              <w:rPr>
                <w:b/>
                <w:sz w:val="16"/>
                <w:szCs w:val="16"/>
                <w:lang w:val="sq-AL"/>
              </w:rPr>
              <w:t>4587</w:t>
            </w:r>
          </w:p>
        </w:tc>
        <w:tc>
          <w:tcPr>
            <w:tcW w:w="899" w:type="dxa"/>
            <w:shd w:val="clear" w:color="auto" w:fill="auto"/>
          </w:tcPr>
          <w:p w:rsidR="00F934BC" w:rsidRPr="00944F59" w:rsidRDefault="00F934BC" w:rsidP="00326666">
            <w:pPr>
              <w:pStyle w:val="Paragrafi"/>
              <w:ind w:firstLine="0"/>
              <w:jc w:val="right"/>
              <w:rPr>
                <w:b/>
                <w:sz w:val="16"/>
                <w:szCs w:val="16"/>
                <w:lang w:val="sq-AL"/>
              </w:rPr>
            </w:pPr>
          </w:p>
        </w:tc>
        <w:tc>
          <w:tcPr>
            <w:tcW w:w="1053" w:type="dxa"/>
            <w:shd w:val="clear" w:color="auto" w:fill="auto"/>
          </w:tcPr>
          <w:p w:rsidR="00F934BC" w:rsidRPr="00944F59" w:rsidRDefault="00F934BC" w:rsidP="00326666">
            <w:pPr>
              <w:pStyle w:val="Paragrafi"/>
              <w:ind w:firstLine="0"/>
              <w:jc w:val="right"/>
              <w:rPr>
                <w:b/>
                <w:sz w:val="16"/>
                <w:szCs w:val="16"/>
                <w:lang w:val="sq-AL"/>
              </w:rPr>
            </w:pPr>
            <w:r w:rsidRPr="00944F59">
              <w:rPr>
                <w:b/>
                <w:sz w:val="16"/>
                <w:szCs w:val="16"/>
                <w:lang w:val="sq-AL"/>
              </w:rPr>
              <w:t>10.663.159</w:t>
            </w:r>
          </w:p>
        </w:tc>
        <w:tc>
          <w:tcPr>
            <w:tcW w:w="1053" w:type="dxa"/>
            <w:shd w:val="clear" w:color="auto" w:fill="auto"/>
          </w:tcPr>
          <w:p w:rsidR="00F934BC" w:rsidRPr="00944F59" w:rsidRDefault="00F934BC" w:rsidP="00326666">
            <w:pPr>
              <w:pStyle w:val="Paragrafi"/>
              <w:ind w:firstLine="0"/>
              <w:jc w:val="right"/>
              <w:rPr>
                <w:b/>
                <w:sz w:val="16"/>
                <w:szCs w:val="16"/>
                <w:lang w:val="sq-AL"/>
              </w:rPr>
            </w:pPr>
            <w:r w:rsidRPr="00944F59">
              <w:rPr>
                <w:b/>
                <w:sz w:val="16"/>
                <w:szCs w:val="16"/>
                <w:lang w:val="sq-AL"/>
              </w:rPr>
              <w:t>47.910.917</w:t>
            </w:r>
          </w:p>
        </w:tc>
      </w:tr>
      <w:tr w:rsidR="00F934BC" w:rsidRPr="00944F59" w:rsidTr="00326666">
        <w:tc>
          <w:tcPr>
            <w:tcW w:w="677" w:type="dxa"/>
            <w:shd w:val="clear" w:color="auto" w:fill="auto"/>
          </w:tcPr>
          <w:p w:rsidR="00F934BC" w:rsidRPr="00944F59" w:rsidRDefault="00F934BC" w:rsidP="00326666">
            <w:pPr>
              <w:pStyle w:val="Paragrafi"/>
              <w:ind w:firstLine="0"/>
              <w:rPr>
                <w:sz w:val="16"/>
                <w:szCs w:val="16"/>
                <w:lang w:val="sq-AL"/>
              </w:rPr>
            </w:pPr>
          </w:p>
        </w:tc>
        <w:tc>
          <w:tcPr>
            <w:tcW w:w="1092" w:type="dxa"/>
            <w:shd w:val="clear" w:color="auto" w:fill="auto"/>
          </w:tcPr>
          <w:p w:rsidR="00F934BC" w:rsidRPr="00944F59" w:rsidRDefault="00F934BC" w:rsidP="00326666">
            <w:pPr>
              <w:pStyle w:val="Paragrafi"/>
              <w:ind w:firstLine="0"/>
              <w:rPr>
                <w:sz w:val="16"/>
                <w:szCs w:val="16"/>
                <w:lang w:val="sq-AL"/>
              </w:rPr>
            </w:pPr>
          </w:p>
        </w:tc>
        <w:tc>
          <w:tcPr>
            <w:tcW w:w="827" w:type="dxa"/>
            <w:shd w:val="clear" w:color="auto" w:fill="auto"/>
          </w:tcPr>
          <w:p w:rsidR="00F934BC" w:rsidRPr="00944F59" w:rsidRDefault="00F934BC" w:rsidP="00326666">
            <w:pPr>
              <w:pStyle w:val="Paragrafi"/>
              <w:ind w:firstLine="0"/>
              <w:rPr>
                <w:sz w:val="16"/>
                <w:szCs w:val="16"/>
                <w:lang w:val="sq-AL"/>
              </w:rPr>
            </w:pPr>
          </w:p>
        </w:tc>
        <w:tc>
          <w:tcPr>
            <w:tcW w:w="1209" w:type="dxa"/>
            <w:shd w:val="clear" w:color="auto" w:fill="auto"/>
          </w:tcPr>
          <w:p w:rsidR="00F934BC" w:rsidRPr="00944F59" w:rsidRDefault="00F934BC" w:rsidP="00326666">
            <w:pPr>
              <w:pStyle w:val="Paragrafi"/>
              <w:ind w:firstLine="0"/>
              <w:rPr>
                <w:sz w:val="16"/>
                <w:szCs w:val="16"/>
                <w:lang w:val="sq-AL"/>
              </w:rPr>
            </w:pPr>
          </w:p>
        </w:tc>
        <w:tc>
          <w:tcPr>
            <w:tcW w:w="898" w:type="dxa"/>
            <w:shd w:val="clear" w:color="auto" w:fill="auto"/>
          </w:tcPr>
          <w:p w:rsidR="00F934BC" w:rsidRPr="00944F59" w:rsidRDefault="00F934BC" w:rsidP="00326666">
            <w:pPr>
              <w:pStyle w:val="Paragrafi"/>
              <w:ind w:firstLine="0"/>
              <w:rPr>
                <w:sz w:val="16"/>
                <w:szCs w:val="16"/>
                <w:lang w:val="sq-AL"/>
              </w:rPr>
            </w:pPr>
          </w:p>
        </w:tc>
        <w:tc>
          <w:tcPr>
            <w:tcW w:w="904" w:type="dxa"/>
            <w:shd w:val="clear" w:color="auto" w:fill="auto"/>
          </w:tcPr>
          <w:p w:rsidR="00F934BC" w:rsidRPr="00944F59" w:rsidRDefault="00F934BC" w:rsidP="00326666">
            <w:pPr>
              <w:pStyle w:val="Paragrafi"/>
              <w:ind w:firstLine="0"/>
              <w:rPr>
                <w:sz w:val="16"/>
                <w:szCs w:val="16"/>
                <w:lang w:val="sq-AL"/>
              </w:rPr>
            </w:pPr>
          </w:p>
        </w:tc>
        <w:tc>
          <w:tcPr>
            <w:tcW w:w="910" w:type="dxa"/>
            <w:shd w:val="clear" w:color="auto" w:fill="auto"/>
          </w:tcPr>
          <w:p w:rsidR="00F934BC" w:rsidRPr="00944F59" w:rsidRDefault="00F934BC" w:rsidP="00326666">
            <w:pPr>
              <w:pStyle w:val="Paragrafi"/>
              <w:ind w:firstLine="0"/>
              <w:rPr>
                <w:sz w:val="16"/>
                <w:szCs w:val="16"/>
                <w:lang w:val="sq-AL"/>
              </w:rPr>
            </w:pPr>
          </w:p>
        </w:tc>
        <w:tc>
          <w:tcPr>
            <w:tcW w:w="899" w:type="dxa"/>
            <w:shd w:val="clear" w:color="auto" w:fill="auto"/>
          </w:tcPr>
          <w:p w:rsidR="00F934BC" w:rsidRPr="00944F59" w:rsidRDefault="00F934BC" w:rsidP="00326666">
            <w:pPr>
              <w:pStyle w:val="Paragrafi"/>
              <w:ind w:firstLine="0"/>
              <w:rPr>
                <w:sz w:val="16"/>
                <w:szCs w:val="16"/>
                <w:lang w:val="sq-AL"/>
              </w:rPr>
            </w:pPr>
          </w:p>
        </w:tc>
        <w:tc>
          <w:tcPr>
            <w:tcW w:w="899" w:type="dxa"/>
            <w:shd w:val="clear" w:color="auto" w:fill="auto"/>
          </w:tcPr>
          <w:p w:rsidR="00F934BC" w:rsidRPr="00944F59" w:rsidRDefault="00F934BC" w:rsidP="00326666">
            <w:pPr>
              <w:pStyle w:val="Paragrafi"/>
              <w:ind w:firstLine="0"/>
              <w:rPr>
                <w:sz w:val="16"/>
                <w:szCs w:val="16"/>
                <w:lang w:val="sq-AL"/>
              </w:rPr>
            </w:pPr>
          </w:p>
        </w:tc>
        <w:tc>
          <w:tcPr>
            <w:tcW w:w="1053" w:type="dxa"/>
            <w:shd w:val="clear" w:color="auto" w:fill="auto"/>
          </w:tcPr>
          <w:p w:rsidR="00F934BC" w:rsidRPr="00944F59" w:rsidRDefault="00F934BC" w:rsidP="00326666">
            <w:pPr>
              <w:pStyle w:val="Paragrafi"/>
              <w:ind w:firstLine="0"/>
              <w:rPr>
                <w:sz w:val="16"/>
                <w:szCs w:val="16"/>
                <w:lang w:val="sq-AL"/>
              </w:rPr>
            </w:pPr>
          </w:p>
        </w:tc>
        <w:tc>
          <w:tcPr>
            <w:tcW w:w="1053" w:type="dxa"/>
            <w:shd w:val="clear" w:color="auto" w:fill="auto"/>
          </w:tcPr>
          <w:p w:rsidR="00F934BC" w:rsidRPr="00944F59" w:rsidRDefault="00F934BC" w:rsidP="00326666">
            <w:pPr>
              <w:pStyle w:val="Paragrafi"/>
              <w:ind w:firstLine="0"/>
              <w:rPr>
                <w:sz w:val="16"/>
                <w:szCs w:val="16"/>
                <w:lang w:val="sq-AL"/>
              </w:rPr>
            </w:pPr>
          </w:p>
        </w:tc>
      </w:tr>
    </w:tbl>
    <w:p w:rsidR="00F934BC" w:rsidRPr="00944F59" w:rsidRDefault="00F934BC" w:rsidP="00F934BC">
      <w:pPr>
        <w:pStyle w:val="Paragrafi"/>
        <w:rPr>
          <w:lang w:val="sq-AL"/>
        </w:rPr>
      </w:pPr>
    </w:p>
    <w:p w:rsidR="00F934BC" w:rsidRPr="00944F59" w:rsidRDefault="00F934BC" w:rsidP="00F934BC">
      <w:pPr>
        <w:pStyle w:val="Paragrafi"/>
        <w:rPr>
          <w:lang w:val="sq-AL"/>
        </w:rPr>
      </w:pPr>
    </w:p>
    <w:p w:rsidR="00F314FB" w:rsidRDefault="00F934BC" w:rsidP="00F934BC">
      <w:r>
        <w:rPr>
          <w:noProof/>
        </w:rPr>
        <w:drawing>
          <wp:inline distT="0" distB="0" distL="0" distR="0">
            <wp:extent cx="6639560" cy="3752850"/>
            <wp:effectExtent l="1905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639560" cy="3752850"/>
                    </a:xfrm>
                    <a:prstGeom prst="rect">
                      <a:avLst/>
                    </a:prstGeom>
                    <a:noFill/>
                    <a:ln w="9525">
                      <a:noFill/>
                      <a:miter lim="800000"/>
                      <a:headEnd/>
                      <a:tailEnd/>
                    </a:ln>
                  </pic:spPr>
                </pic:pic>
              </a:graphicData>
            </a:graphic>
          </wp:inline>
        </w:drawing>
      </w:r>
    </w:p>
    <w:sectPr w:rsidR="00F314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934BC"/>
    <w:rsid w:val="0078368F"/>
    <w:rsid w:val="00F314FB"/>
    <w:rsid w:val="00F93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C82115-5A3A-40D4-B494-EF2BA6F2D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F934BC"/>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F934BC"/>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F934BC"/>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F934BC"/>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F934BC"/>
    <w:rPr>
      <w:rFonts w:ascii="CG Times" w:eastAsia="MS Mincho" w:hAnsi="CG Times" w:cs="CG Times"/>
      <w:b/>
      <w:bCs/>
      <w:sz w:val="21"/>
      <w:lang w:val="en-GB"/>
    </w:rPr>
  </w:style>
  <w:style w:type="paragraph" w:customStyle="1" w:styleId="Paragrafi">
    <w:name w:val="Paragrafi"/>
    <w:link w:val="ParagrafiChar"/>
    <w:rsid w:val="00F934BC"/>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F934BC"/>
    <w:rPr>
      <w:rFonts w:ascii="CG Times" w:eastAsia="MS Mincho" w:hAnsi="CG Times" w:cs="CG Times"/>
      <w:sz w:val="21"/>
    </w:rPr>
  </w:style>
  <w:style w:type="paragraph" w:customStyle="1" w:styleId="Titulli">
    <w:name w:val="Titulli"/>
    <w:next w:val="Normal"/>
    <w:link w:val="TitulliChar"/>
    <w:rsid w:val="00F934BC"/>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F934BC"/>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F934BC"/>
    <w:rPr>
      <w:rFonts w:ascii="CG Times" w:eastAsia="MS Mincho" w:hAnsi="CG Times" w:cs="CG Times"/>
      <w:caps/>
      <w:sz w:val="21"/>
      <w:lang w:val="en-GB"/>
    </w:rPr>
  </w:style>
  <w:style w:type="character" w:customStyle="1" w:styleId="TitulliChar">
    <w:name w:val="Titulli Char"/>
    <w:link w:val="Titulli"/>
    <w:rsid w:val="00F934BC"/>
    <w:rPr>
      <w:rFonts w:ascii="CG Times" w:eastAsia="MS Mincho" w:hAnsi="CG Times" w:cs="CG Times"/>
      <w:b/>
      <w:bCs/>
      <w:caps/>
      <w:sz w:val="21"/>
      <w:lang w:val="en-GB"/>
    </w:rPr>
  </w:style>
  <w:style w:type="character" w:customStyle="1" w:styleId="AutoritetiChar">
    <w:name w:val="Autoriteti Char"/>
    <w:link w:val="Autoriteti"/>
    <w:locked/>
    <w:rsid w:val="00F934BC"/>
    <w:rPr>
      <w:rFonts w:ascii="CG Times" w:eastAsia="MS Mincho" w:hAnsi="CG Times" w:cs="CG Times"/>
      <w:caps/>
      <w:sz w:val="21"/>
      <w:lang w:val="en-GB"/>
    </w:rPr>
  </w:style>
  <w:style w:type="character" w:customStyle="1" w:styleId="AktiChar">
    <w:name w:val="Akti Char"/>
    <w:link w:val="Akti"/>
    <w:rsid w:val="00F934BC"/>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F934BC"/>
    <w:rPr>
      <w:rFonts w:ascii="CG Times" w:eastAsia="MS Mincho" w:hAnsi="CG Times" w:cs="Times New Roman"/>
      <w:b/>
      <w:bCs/>
      <w:sz w:val="21"/>
      <w:lang w:val="en-GB"/>
    </w:rPr>
  </w:style>
  <w:style w:type="paragraph" w:styleId="BalloonText">
    <w:name w:val="Balloon Text"/>
    <w:basedOn w:val="Normal"/>
    <w:link w:val="BalloonTextChar"/>
    <w:uiPriority w:val="99"/>
    <w:semiHidden/>
    <w:unhideWhenUsed/>
    <w:rsid w:val="00F934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34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1728</Characters>
  <Application>Microsoft Office Word</Application>
  <DocSecurity>0</DocSecurity>
  <Lines>14</Lines>
  <Paragraphs>4</Paragraphs>
  <ScaleCrop>false</ScaleCrop>
  <Company>Grizli777</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Besiana Aleti</cp:lastModifiedBy>
  <cp:revision>3</cp:revision>
  <dcterms:created xsi:type="dcterms:W3CDTF">2014-09-25T13:48:00Z</dcterms:created>
  <dcterms:modified xsi:type="dcterms:W3CDTF">2025-01-07T08:40:00Z</dcterms:modified>
</cp:coreProperties>
</file>