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42F" w:rsidRPr="00273644" w:rsidRDefault="0048342F" w:rsidP="0048342F">
      <w:pPr>
        <w:pStyle w:val="Akti"/>
        <w:rPr>
          <w:lang w:val="sq-AL"/>
        </w:rPr>
      </w:pPr>
      <w:r w:rsidRPr="00192AFF">
        <w:rPr>
          <w:lang w:val="sq-AL"/>
        </w:rPr>
        <w:t>VENDIM</w:t>
      </w:r>
    </w:p>
    <w:p w:rsidR="0048342F" w:rsidRPr="00192AFF" w:rsidRDefault="0048342F" w:rsidP="0048342F">
      <w:pPr>
        <w:pStyle w:val="NumriData"/>
        <w:rPr>
          <w:lang w:val="sq-AL"/>
        </w:rPr>
      </w:pPr>
      <w:r w:rsidRPr="00192AFF">
        <w:rPr>
          <w:lang w:val="sq-AL"/>
        </w:rPr>
        <w:t>Nr.</w:t>
      </w:r>
      <w:r>
        <w:rPr>
          <w:lang w:val="sq-AL"/>
        </w:rPr>
        <w:t xml:space="preserve"> </w:t>
      </w:r>
      <w:r w:rsidRPr="00192AFF">
        <w:rPr>
          <w:lang w:val="sq-AL"/>
        </w:rPr>
        <w:t>432, datë 2.7.2014</w:t>
      </w:r>
    </w:p>
    <w:p w:rsidR="0048342F" w:rsidRPr="00E85123" w:rsidRDefault="0048342F" w:rsidP="0048342F">
      <w:pPr>
        <w:pStyle w:val="Paragrafi"/>
        <w:rPr>
          <w:sz w:val="14"/>
          <w:lang w:val="sq-AL"/>
        </w:rPr>
      </w:pPr>
    </w:p>
    <w:p w:rsidR="0048342F" w:rsidRPr="00192AFF" w:rsidRDefault="0048342F" w:rsidP="0048342F">
      <w:pPr>
        <w:pStyle w:val="Titulli"/>
        <w:rPr>
          <w:lang w:val="sq-AL"/>
        </w:rPr>
      </w:pPr>
      <w:r w:rsidRPr="00192AFF">
        <w:rPr>
          <w:lang w:val="sq-AL"/>
        </w:rPr>
        <w:t>PËR SHPRONËSIMIN, PËR INTERES PUBLIK, TË PRONARËVE TË PASURIVE TË PALUAJTSHME, PRONË PRIVATE, QË PREKEN NGA HAPJA DHE SISTEMIMI I DISA SEGMENTEVE TË RRUGËS “11 NËNTORI” (SOT RRUGA “QEMAL STAFA”) NË QYTETIN E ELBASANIT</w:t>
      </w:r>
    </w:p>
    <w:p w:rsidR="0048342F" w:rsidRPr="00E85123" w:rsidRDefault="0048342F" w:rsidP="0048342F">
      <w:pPr>
        <w:pStyle w:val="Paragrafi"/>
        <w:ind w:firstLine="0"/>
        <w:rPr>
          <w:sz w:val="14"/>
          <w:lang w:val="sq-AL"/>
        </w:rPr>
      </w:pPr>
    </w:p>
    <w:p w:rsidR="0048342F" w:rsidRPr="00192AFF" w:rsidRDefault="0048342F" w:rsidP="0048342F">
      <w:pPr>
        <w:pStyle w:val="Paragrafi"/>
        <w:rPr>
          <w:lang w:val="sq-AL"/>
        </w:rPr>
      </w:pPr>
      <w:r w:rsidRPr="00192AFF">
        <w:rPr>
          <w:lang w:val="sq-AL"/>
        </w:rPr>
        <w:t>Në mbështetje të nenit 100 të Kushtetutës dhe të neneve 5, pika 1, 20 e 21, të ligjit nr.</w:t>
      </w:r>
      <w:r>
        <w:rPr>
          <w:lang w:val="sq-AL"/>
        </w:rPr>
        <w:t xml:space="preserve"> </w:t>
      </w:r>
      <w:r w:rsidRPr="00192AFF">
        <w:rPr>
          <w:lang w:val="sq-AL"/>
        </w:rPr>
        <w:t>8561, datë 22.12.1999, “Për shpronësimet dhe marrjen në përdorim të përkohshëm të pasurisë, pronë private, për interes publik”, me propozimin e ministrit të Punëve të Brendshme, Këshilli i Ministrave</w:t>
      </w:r>
    </w:p>
    <w:p w:rsidR="0048342F" w:rsidRPr="00E85123" w:rsidRDefault="0048342F" w:rsidP="0048342F">
      <w:pPr>
        <w:pStyle w:val="Paragrafi"/>
        <w:rPr>
          <w:sz w:val="14"/>
          <w:lang w:val="sq-AL"/>
        </w:rPr>
      </w:pPr>
    </w:p>
    <w:p w:rsidR="0048342F" w:rsidRPr="00192AFF" w:rsidRDefault="0048342F" w:rsidP="0048342F">
      <w:pPr>
        <w:pStyle w:val="VENDOSI"/>
        <w:rPr>
          <w:lang w:val="sq-AL"/>
        </w:rPr>
      </w:pPr>
      <w:r w:rsidRPr="00192AFF">
        <w:rPr>
          <w:lang w:val="sq-AL"/>
        </w:rPr>
        <w:t>VENDOSI:</w:t>
      </w:r>
    </w:p>
    <w:p w:rsidR="0048342F" w:rsidRPr="00E85123" w:rsidRDefault="0048342F" w:rsidP="0048342F">
      <w:pPr>
        <w:pStyle w:val="Paragrafi"/>
        <w:rPr>
          <w:sz w:val="14"/>
          <w:lang w:val="sq-AL"/>
        </w:rPr>
      </w:pPr>
    </w:p>
    <w:p w:rsidR="0048342F" w:rsidRPr="00192AFF" w:rsidRDefault="0048342F" w:rsidP="0048342F">
      <w:pPr>
        <w:pStyle w:val="Paragrafi"/>
        <w:rPr>
          <w:lang w:val="sq-AL"/>
        </w:rPr>
      </w:pPr>
      <w:r w:rsidRPr="00192AFF">
        <w:rPr>
          <w:lang w:val="sq-AL"/>
        </w:rPr>
        <w:t>1. Shpronësimin, për interes publik, të pronarëve të pasurive të paluajtshme, pronë private, që preken nga hapja dhe sistemimi i rrugës “11 Nëntori” (sot rruga “</w:t>
      </w:r>
      <w:proofErr w:type="spellStart"/>
      <w:r w:rsidRPr="00192AFF">
        <w:rPr>
          <w:lang w:val="sq-AL"/>
        </w:rPr>
        <w:t>Qemal</w:t>
      </w:r>
      <w:proofErr w:type="spellEnd"/>
      <w:r w:rsidRPr="00192AFF">
        <w:rPr>
          <w:lang w:val="sq-AL"/>
        </w:rPr>
        <w:t xml:space="preserve"> </w:t>
      </w:r>
      <w:proofErr w:type="spellStart"/>
      <w:r w:rsidRPr="00192AFF">
        <w:rPr>
          <w:lang w:val="sq-AL"/>
        </w:rPr>
        <w:t>Stafa</w:t>
      </w:r>
      <w:proofErr w:type="spellEnd"/>
      <w:r w:rsidRPr="00192AFF">
        <w:rPr>
          <w:lang w:val="sq-AL"/>
        </w:rPr>
        <w:t>”), segmenti ng</w:t>
      </w:r>
      <w:r>
        <w:rPr>
          <w:lang w:val="sq-AL"/>
        </w:rPr>
        <w:t>a shkolla “</w:t>
      </w:r>
      <w:proofErr w:type="spellStart"/>
      <w:r>
        <w:rPr>
          <w:lang w:val="sq-AL"/>
        </w:rPr>
        <w:t>Jorgji</w:t>
      </w:r>
      <w:proofErr w:type="spellEnd"/>
      <w:r>
        <w:rPr>
          <w:lang w:val="sq-AL"/>
        </w:rPr>
        <w:t xml:space="preserve"> </w:t>
      </w:r>
      <w:proofErr w:type="spellStart"/>
      <w:r>
        <w:rPr>
          <w:lang w:val="sq-AL"/>
        </w:rPr>
        <w:t>Dilo</w:t>
      </w:r>
      <w:proofErr w:type="spellEnd"/>
      <w:r>
        <w:rPr>
          <w:lang w:val="sq-AL"/>
        </w:rPr>
        <w:t>” deri te</w:t>
      </w:r>
      <w:r w:rsidRPr="00192AFF">
        <w:rPr>
          <w:lang w:val="sq-AL"/>
        </w:rPr>
        <w:t xml:space="preserve"> “</w:t>
      </w:r>
      <w:proofErr w:type="spellStart"/>
      <w:r w:rsidRPr="00192AFF">
        <w:rPr>
          <w:lang w:val="sq-AL"/>
        </w:rPr>
        <w:t>Rotonda</w:t>
      </w:r>
      <w:proofErr w:type="spellEnd"/>
      <w:r w:rsidRPr="00192AFF">
        <w:rPr>
          <w:lang w:val="sq-AL"/>
        </w:rPr>
        <w:t xml:space="preserve"> tek Posta” (ana veriore e rrugës), si dhe segmenti nga kthesa e stadiumit deri në bashkim me Unazën Jugore në lindje të qytetit të</w:t>
      </w:r>
      <w:r>
        <w:rPr>
          <w:lang w:val="sq-AL"/>
        </w:rPr>
        <w:t xml:space="preserve"> </w:t>
      </w:r>
      <w:r w:rsidRPr="00192AFF">
        <w:rPr>
          <w:lang w:val="sq-AL"/>
        </w:rPr>
        <w:t>Elbasanit, sipas</w:t>
      </w:r>
      <w:r>
        <w:rPr>
          <w:lang w:val="sq-AL"/>
        </w:rPr>
        <w:t xml:space="preserve"> </w:t>
      </w:r>
      <w:r w:rsidRPr="00192AFF">
        <w:rPr>
          <w:lang w:val="sq-AL"/>
        </w:rPr>
        <w:t>tabelave, që</w:t>
      </w:r>
      <w:r>
        <w:rPr>
          <w:lang w:val="sq-AL"/>
        </w:rPr>
        <w:t xml:space="preserve"> </w:t>
      </w:r>
      <w:r w:rsidRPr="00192AFF">
        <w:rPr>
          <w:lang w:val="sq-AL"/>
        </w:rPr>
        <w:t>i</w:t>
      </w:r>
      <w:r>
        <w:rPr>
          <w:lang w:val="sq-AL"/>
        </w:rPr>
        <w:t xml:space="preserve"> </w:t>
      </w:r>
      <w:r w:rsidRPr="00192AFF">
        <w:rPr>
          <w:lang w:val="sq-AL"/>
        </w:rPr>
        <w:t>bashkëlidhen</w:t>
      </w:r>
      <w:r>
        <w:rPr>
          <w:lang w:val="sq-AL"/>
        </w:rPr>
        <w:t xml:space="preserve"> </w:t>
      </w:r>
      <w:r w:rsidRPr="00192AFF">
        <w:rPr>
          <w:lang w:val="sq-AL"/>
        </w:rPr>
        <w:t>këtij</w:t>
      </w:r>
      <w:r>
        <w:rPr>
          <w:lang w:val="sq-AL"/>
        </w:rPr>
        <w:t xml:space="preserve"> </w:t>
      </w:r>
      <w:r w:rsidRPr="00192AFF">
        <w:rPr>
          <w:lang w:val="sq-AL"/>
        </w:rPr>
        <w:t>vendimi.</w:t>
      </w:r>
    </w:p>
    <w:p w:rsidR="0048342F" w:rsidRPr="00DB5D9B" w:rsidRDefault="0048342F" w:rsidP="0048342F">
      <w:pPr>
        <w:pStyle w:val="Paragrafi"/>
        <w:rPr>
          <w:spacing w:val="-4"/>
          <w:lang w:val="sq-AL"/>
        </w:rPr>
      </w:pPr>
      <w:r w:rsidRPr="00DB5D9B">
        <w:rPr>
          <w:spacing w:val="-4"/>
          <w:lang w:val="sq-AL"/>
        </w:rPr>
        <w:t xml:space="preserve">2. Shpronësimi bëhet në favor të </w:t>
      </w:r>
      <w:proofErr w:type="spellStart"/>
      <w:r w:rsidRPr="00DB5D9B">
        <w:rPr>
          <w:spacing w:val="-4"/>
          <w:lang w:val="sq-AL"/>
        </w:rPr>
        <w:t>Bashkisë</w:t>
      </w:r>
      <w:proofErr w:type="spellEnd"/>
      <w:r w:rsidRPr="00DB5D9B">
        <w:rPr>
          <w:spacing w:val="-4"/>
          <w:lang w:val="sq-AL"/>
        </w:rPr>
        <w:t xml:space="preserve"> së Elbasanit dhe pasuritë prej: 2 455.84 (dymijë e katërqind e pesëdhjetë e pesë pikë tetëdhjetë e katër) m² truall, 527.45 (pesëqind e njëzet e shtatë pikë dyzet e pesë) m</w:t>
      </w:r>
      <w:r w:rsidRPr="00DB5D9B">
        <w:rPr>
          <w:spacing w:val="-4"/>
          <w:vertAlign w:val="superscript"/>
          <w:lang w:val="sq-AL"/>
        </w:rPr>
        <w:t>2</w:t>
      </w:r>
      <w:r w:rsidRPr="00DB5D9B">
        <w:rPr>
          <w:spacing w:val="-4"/>
          <w:lang w:val="sq-AL"/>
        </w:rPr>
        <w:t xml:space="preserve"> banesë dhe 296.95 (dyqind e nëntëdhjetë e gjashtë pikë nëntëdhjetë e pesë) m² njësi, për segmentin e parë, si dhe 1 970.99</w:t>
      </w:r>
      <w:r>
        <w:rPr>
          <w:spacing w:val="-4"/>
          <w:lang w:val="sq-AL"/>
        </w:rPr>
        <w:t xml:space="preserve"> </w:t>
      </w:r>
      <w:r w:rsidRPr="00DB5D9B">
        <w:rPr>
          <w:spacing w:val="-4"/>
          <w:lang w:val="sq-AL"/>
        </w:rPr>
        <w:t>(njëmijë e nëntëqind e shtatëdhjetë pikë nëntëdhjetë e nëntë) m² truall dhe 641.21 (gjashtëqind e dyzet e një pikë njëzet e një) m</w:t>
      </w:r>
      <w:r w:rsidRPr="00DB5D9B">
        <w:rPr>
          <w:spacing w:val="-4"/>
          <w:vertAlign w:val="superscript"/>
          <w:lang w:val="sq-AL"/>
        </w:rPr>
        <w:t xml:space="preserve">2 </w:t>
      </w:r>
      <w:r w:rsidRPr="00DB5D9B">
        <w:rPr>
          <w:spacing w:val="-4"/>
          <w:lang w:val="sq-AL"/>
        </w:rPr>
        <w:t xml:space="preserve">banesë, për segmentin e dytë, regjistrohen në emër të kësaj </w:t>
      </w:r>
      <w:proofErr w:type="spellStart"/>
      <w:r w:rsidRPr="00DB5D9B">
        <w:rPr>
          <w:spacing w:val="-4"/>
          <w:lang w:val="sq-AL"/>
        </w:rPr>
        <w:t>bashkie</w:t>
      </w:r>
      <w:proofErr w:type="spellEnd"/>
      <w:r w:rsidRPr="00DB5D9B">
        <w:rPr>
          <w:spacing w:val="-4"/>
          <w:lang w:val="sq-AL"/>
        </w:rPr>
        <w:t>.</w:t>
      </w:r>
    </w:p>
    <w:p w:rsidR="0048342F" w:rsidRPr="00192AFF" w:rsidRDefault="0048342F" w:rsidP="0048342F">
      <w:pPr>
        <w:pStyle w:val="Paragrafi"/>
        <w:rPr>
          <w:lang w:val="sq-AL"/>
        </w:rPr>
      </w:pPr>
      <w:r>
        <w:rPr>
          <w:lang w:val="sq-AL"/>
        </w:rPr>
        <w:t xml:space="preserve">3. </w:t>
      </w:r>
      <w:r w:rsidRPr="00192AFF">
        <w:rPr>
          <w:lang w:val="sq-AL"/>
        </w:rPr>
        <w:t>Pronarët e pasurive të paluajtshme, që shpronësohen, të kompensohen, sipas masës përkatëse që paraqitet në tabelën bashkëlidhur këtij vendimi, sipas vlerave të mëposhtme:</w:t>
      </w:r>
    </w:p>
    <w:p w:rsidR="0048342F" w:rsidRPr="00192AFF" w:rsidRDefault="0048342F" w:rsidP="0048342F">
      <w:pPr>
        <w:pStyle w:val="Paragrafi"/>
        <w:rPr>
          <w:lang w:val="sq-AL"/>
        </w:rPr>
      </w:pPr>
      <w:r w:rsidRPr="00192AFF">
        <w:rPr>
          <w:lang w:val="sq-AL"/>
        </w:rPr>
        <w:t>a) Për</w:t>
      </w:r>
      <w:r>
        <w:rPr>
          <w:lang w:val="sq-AL"/>
        </w:rPr>
        <w:t xml:space="preserve"> </w:t>
      </w:r>
      <w:r w:rsidRPr="00192AFF">
        <w:rPr>
          <w:lang w:val="sq-AL"/>
        </w:rPr>
        <w:t>segmentin</w:t>
      </w:r>
      <w:r>
        <w:rPr>
          <w:lang w:val="sq-AL"/>
        </w:rPr>
        <w:t xml:space="preserve"> </w:t>
      </w:r>
      <w:r w:rsidRPr="00192AFF">
        <w:rPr>
          <w:lang w:val="sq-AL"/>
        </w:rPr>
        <w:t>e parë, nga shkolla “</w:t>
      </w:r>
      <w:proofErr w:type="spellStart"/>
      <w:r w:rsidRPr="00192AFF">
        <w:rPr>
          <w:lang w:val="sq-AL"/>
        </w:rPr>
        <w:t>Jor</w:t>
      </w:r>
      <w:r>
        <w:rPr>
          <w:lang w:val="sq-AL"/>
        </w:rPr>
        <w:t>gji</w:t>
      </w:r>
      <w:proofErr w:type="spellEnd"/>
      <w:r>
        <w:rPr>
          <w:lang w:val="sq-AL"/>
        </w:rPr>
        <w:t xml:space="preserve"> </w:t>
      </w:r>
      <w:proofErr w:type="spellStart"/>
      <w:r>
        <w:rPr>
          <w:lang w:val="sq-AL"/>
        </w:rPr>
        <w:t>Dilo</w:t>
      </w:r>
      <w:proofErr w:type="spellEnd"/>
      <w:r>
        <w:rPr>
          <w:lang w:val="sq-AL"/>
        </w:rPr>
        <w:t>” deri te</w:t>
      </w:r>
      <w:r w:rsidRPr="00192AFF">
        <w:rPr>
          <w:lang w:val="sq-AL"/>
        </w:rPr>
        <w:t xml:space="preserve"> “</w:t>
      </w:r>
      <w:proofErr w:type="spellStart"/>
      <w:r w:rsidRPr="00192AFF">
        <w:rPr>
          <w:lang w:val="sq-AL"/>
        </w:rPr>
        <w:t>Rotonda</w:t>
      </w:r>
      <w:proofErr w:type="spellEnd"/>
      <w:r w:rsidRPr="00192AFF">
        <w:rPr>
          <w:lang w:val="sq-AL"/>
        </w:rPr>
        <w:t xml:space="preserve"> tek Posta” (ana veriore),</w:t>
      </w:r>
      <w:r>
        <w:rPr>
          <w:lang w:val="sq-AL"/>
        </w:rPr>
        <w:t xml:space="preserve"> </w:t>
      </w:r>
      <w:r w:rsidRPr="00192AFF">
        <w:rPr>
          <w:lang w:val="sq-AL"/>
        </w:rPr>
        <w:t>54 523 356.6 (pesëdhjetë e katër milionë e pesëqind e njëzet e tre mijë e treqind e pesëdhjetë e gjashtë pikë gjashtë)</w:t>
      </w:r>
      <w:r>
        <w:rPr>
          <w:lang w:val="sq-AL"/>
        </w:rPr>
        <w:t xml:space="preserve"> </w:t>
      </w:r>
      <w:r w:rsidRPr="00192AFF">
        <w:rPr>
          <w:lang w:val="sq-AL"/>
        </w:rPr>
        <w:t>lekë;</w:t>
      </w:r>
    </w:p>
    <w:p w:rsidR="0048342F" w:rsidRPr="00DB5D9B" w:rsidRDefault="0048342F" w:rsidP="0048342F">
      <w:pPr>
        <w:pStyle w:val="Paragrafi"/>
        <w:rPr>
          <w:spacing w:val="-4"/>
          <w:lang w:val="sq-AL"/>
        </w:rPr>
      </w:pPr>
      <w:r w:rsidRPr="00DB5D9B">
        <w:rPr>
          <w:spacing w:val="-4"/>
          <w:lang w:val="sq-AL"/>
        </w:rPr>
        <w:t>b) Për segmentin e dytë, nga kthesa e stadiumit deri në bashkim me Unazën Jugore në lindje të qytetit, 84 447 000 (tetëdhjetë e katër milionë e katërqind e dyzet e shtatë mijë) lekë.</w:t>
      </w:r>
    </w:p>
    <w:p w:rsidR="0048342F" w:rsidRPr="00192AFF" w:rsidRDefault="0048342F" w:rsidP="0048342F">
      <w:pPr>
        <w:pStyle w:val="Paragrafi"/>
        <w:rPr>
          <w:lang w:val="sq-AL"/>
        </w:rPr>
      </w:pPr>
      <w:r w:rsidRPr="00192AFF">
        <w:rPr>
          <w:lang w:val="sq-AL"/>
        </w:rPr>
        <w:t>4. Vlera</w:t>
      </w:r>
      <w:r>
        <w:rPr>
          <w:lang w:val="sq-AL"/>
        </w:rPr>
        <w:t xml:space="preserve"> </w:t>
      </w:r>
      <w:r w:rsidRPr="00192AFF">
        <w:rPr>
          <w:lang w:val="sq-AL"/>
        </w:rPr>
        <w:t>e</w:t>
      </w:r>
      <w:r>
        <w:rPr>
          <w:lang w:val="sq-AL"/>
        </w:rPr>
        <w:t xml:space="preserve"> </w:t>
      </w:r>
      <w:r w:rsidRPr="00192AFF">
        <w:rPr>
          <w:lang w:val="sq-AL"/>
        </w:rPr>
        <w:t xml:space="preserve"> përgjithshme</w:t>
      </w:r>
      <w:r>
        <w:rPr>
          <w:lang w:val="sq-AL"/>
        </w:rPr>
        <w:t xml:space="preserve"> </w:t>
      </w:r>
      <w:r w:rsidRPr="00192AFF">
        <w:rPr>
          <w:lang w:val="sq-AL"/>
        </w:rPr>
        <w:t>e shpronësimit, prej 138 970 360.6 (njëqind e tridhjetë e tetë milionë e nëntëqind e shtatëdhjetëmijë e treqind e gjashtëdhjetë pik</w:t>
      </w:r>
      <w:r>
        <w:rPr>
          <w:lang w:val="sq-AL"/>
        </w:rPr>
        <w:t>ë</w:t>
      </w:r>
      <w:r w:rsidRPr="00192AFF">
        <w:rPr>
          <w:lang w:val="sq-AL"/>
        </w:rPr>
        <w:t xml:space="preserve"> gjashtë) lekësh, të përballohet nga të</w:t>
      </w:r>
      <w:r>
        <w:rPr>
          <w:lang w:val="sq-AL"/>
        </w:rPr>
        <w:t xml:space="preserve"> </w:t>
      </w:r>
      <w:r w:rsidRPr="00192AFF">
        <w:rPr>
          <w:lang w:val="sq-AL"/>
        </w:rPr>
        <w:t xml:space="preserve">ardhurat e </w:t>
      </w:r>
      <w:proofErr w:type="spellStart"/>
      <w:r w:rsidRPr="00192AFF">
        <w:rPr>
          <w:lang w:val="sq-AL"/>
        </w:rPr>
        <w:t>Bashkisë</w:t>
      </w:r>
      <w:proofErr w:type="spellEnd"/>
      <w:r w:rsidRPr="00192AFF">
        <w:rPr>
          <w:lang w:val="sq-AL"/>
        </w:rPr>
        <w:t xml:space="preserve"> Elbasan, planifikuar në buxhetin e saj.</w:t>
      </w:r>
    </w:p>
    <w:p w:rsidR="0048342F" w:rsidRPr="00192AFF" w:rsidRDefault="0048342F" w:rsidP="0048342F">
      <w:pPr>
        <w:pStyle w:val="Paragrafi"/>
        <w:rPr>
          <w:lang w:val="sq-AL"/>
        </w:rPr>
      </w:pPr>
      <w:r w:rsidRPr="00192AFF">
        <w:rPr>
          <w:lang w:val="sq-AL"/>
        </w:rPr>
        <w:t xml:space="preserve">5. Shpenzimet procedural të përballohen nga </w:t>
      </w:r>
      <w:proofErr w:type="spellStart"/>
      <w:r w:rsidRPr="00192AFF">
        <w:rPr>
          <w:lang w:val="sq-AL"/>
        </w:rPr>
        <w:t>Bashkia</w:t>
      </w:r>
      <w:proofErr w:type="spellEnd"/>
      <w:r w:rsidRPr="00192AFF">
        <w:rPr>
          <w:lang w:val="sq-AL"/>
        </w:rPr>
        <w:t xml:space="preserve"> e Elbasanit.</w:t>
      </w:r>
    </w:p>
    <w:p w:rsidR="0048342F" w:rsidRPr="00192AFF" w:rsidRDefault="0048342F" w:rsidP="0048342F">
      <w:pPr>
        <w:pStyle w:val="Paragrafi"/>
        <w:rPr>
          <w:lang w:val="sq-AL"/>
        </w:rPr>
      </w:pPr>
      <w:r w:rsidRPr="00192AFF">
        <w:rPr>
          <w:lang w:val="sq-AL"/>
        </w:rPr>
        <w:t xml:space="preserve">6. Afati </w:t>
      </w:r>
      <w:r>
        <w:rPr>
          <w:lang w:val="sq-AL"/>
        </w:rPr>
        <w:t>i</w:t>
      </w:r>
      <w:r w:rsidRPr="00192AFF">
        <w:rPr>
          <w:lang w:val="sq-AL"/>
        </w:rPr>
        <w:t xml:space="preserve"> përfundimit të shpronësimit të jetë tre muaj pas miratimit të projektit.</w:t>
      </w:r>
    </w:p>
    <w:p w:rsidR="0048342F" w:rsidRPr="00192AFF" w:rsidRDefault="0048342F" w:rsidP="0048342F">
      <w:pPr>
        <w:pStyle w:val="Paragrafi"/>
        <w:rPr>
          <w:lang w:val="sq-AL"/>
        </w:rPr>
      </w:pPr>
      <w:r w:rsidRPr="00192AFF">
        <w:rPr>
          <w:lang w:val="sq-AL"/>
        </w:rPr>
        <w:t xml:space="preserve">7. Afati </w:t>
      </w:r>
      <w:r>
        <w:rPr>
          <w:lang w:val="sq-AL"/>
        </w:rPr>
        <w:t>i</w:t>
      </w:r>
      <w:r w:rsidRPr="00192AFF">
        <w:rPr>
          <w:lang w:val="sq-AL"/>
        </w:rPr>
        <w:t xml:space="preserve"> përfundimit të punimeve të objekteve, në </w:t>
      </w:r>
      <w:proofErr w:type="spellStart"/>
      <w:r w:rsidRPr="00192AFF">
        <w:rPr>
          <w:lang w:val="sq-AL"/>
        </w:rPr>
        <w:t>Bashkinë</w:t>
      </w:r>
      <w:proofErr w:type="spellEnd"/>
      <w:r w:rsidRPr="00192AFF">
        <w:rPr>
          <w:lang w:val="sq-AL"/>
        </w:rPr>
        <w:t xml:space="preserve"> e Elbasanit, të jetë në përputhje me afatet e parashikuara nga kjo </w:t>
      </w:r>
      <w:proofErr w:type="spellStart"/>
      <w:r w:rsidRPr="00192AFF">
        <w:rPr>
          <w:lang w:val="sq-AL"/>
        </w:rPr>
        <w:t>bashki</w:t>
      </w:r>
      <w:proofErr w:type="spellEnd"/>
      <w:r w:rsidRPr="00192AFF">
        <w:rPr>
          <w:lang w:val="sq-AL"/>
        </w:rPr>
        <w:t>.</w:t>
      </w:r>
    </w:p>
    <w:p w:rsidR="0048342F" w:rsidRPr="00192AFF" w:rsidRDefault="0048342F" w:rsidP="0048342F">
      <w:pPr>
        <w:pStyle w:val="Paragrafi"/>
        <w:rPr>
          <w:lang w:val="sq-AL"/>
        </w:rPr>
      </w:pPr>
      <w:r w:rsidRPr="00192AFF">
        <w:rPr>
          <w:lang w:val="sq-AL"/>
        </w:rPr>
        <w:t>8.</w:t>
      </w:r>
      <w:r w:rsidRPr="00192AFF">
        <w:rPr>
          <w:lang w:val="sq-AL"/>
        </w:rPr>
        <w:tab/>
        <w:t xml:space="preserve">Ngarkohen ministria e Punëve të Brendshme dhe </w:t>
      </w:r>
      <w:proofErr w:type="spellStart"/>
      <w:r w:rsidRPr="00192AFF">
        <w:rPr>
          <w:lang w:val="sq-AL"/>
        </w:rPr>
        <w:t>Bashkia</w:t>
      </w:r>
      <w:proofErr w:type="spellEnd"/>
      <w:r w:rsidRPr="00192AFF">
        <w:rPr>
          <w:lang w:val="sq-AL"/>
        </w:rPr>
        <w:t xml:space="preserve"> e Elbasanit për zbatimin e këtij vendimi.</w:t>
      </w:r>
      <w:bookmarkStart w:id="0" w:name="_GoBack"/>
      <w:bookmarkEnd w:id="0"/>
    </w:p>
    <w:p w:rsidR="0048342F" w:rsidRPr="00DB5D9B" w:rsidRDefault="0048342F" w:rsidP="0048342F">
      <w:pPr>
        <w:pStyle w:val="Paragrafi"/>
        <w:rPr>
          <w:spacing w:val="-4"/>
          <w:lang w:val="sq-AL"/>
        </w:rPr>
      </w:pPr>
      <w:r w:rsidRPr="00DB5D9B">
        <w:rPr>
          <w:spacing w:val="-4"/>
          <w:lang w:val="sq-AL"/>
        </w:rPr>
        <w:t>Ky vendim hyn në fuqi menjëherë dhe botohet në Fletoren Zyrtare.</w:t>
      </w:r>
    </w:p>
    <w:p w:rsidR="0048342F" w:rsidRPr="00F05682" w:rsidRDefault="0048342F" w:rsidP="0048342F">
      <w:pPr>
        <w:pStyle w:val="Paragrafi"/>
        <w:rPr>
          <w:sz w:val="2"/>
          <w:lang w:val="sq-AL"/>
        </w:rPr>
      </w:pPr>
    </w:p>
    <w:p w:rsidR="0048342F" w:rsidRPr="00F05682" w:rsidRDefault="0048342F" w:rsidP="0048342F">
      <w:pPr>
        <w:pStyle w:val="Autoriteti"/>
      </w:pPr>
      <w:r w:rsidRPr="00F05682">
        <w:t>KRYEMINISTRI</w:t>
      </w:r>
    </w:p>
    <w:p w:rsidR="0048342F" w:rsidRPr="00192AFF" w:rsidRDefault="0048342F" w:rsidP="0048342F">
      <w:pPr>
        <w:pStyle w:val="AutoritetiEmer"/>
        <w:rPr>
          <w:lang w:val="sq-AL"/>
        </w:rPr>
      </w:pPr>
      <w:r w:rsidRPr="00192AFF">
        <w:rPr>
          <w:lang w:val="sq-AL"/>
        </w:rPr>
        <w:t xml:space="preserve">Edi </w:t>
      </w:r>
      <w:r w:rsidRPr="00F05682">
        <w:t>Rama</w:t>
      </w:r>
    </w:p>
    <w:p w:rsidR="0048342F" w:rsidRDefault="0048342F" w:rsidP="0048342F">
      <w:pPr>
        <w:pStyle w:val="Akti"/>
        <w:jc w:val="left"/>
        <w:rPr>
          <w:lang w:val="sq-AL"/>
        </w:rPr>
      </w:pPr>
    </w:p>
    <w:p w:rsidR="0048342F" w:rsidRDefault="0048342F" w:rsidP="0048342F">
      <w:pPr>
        <w:pStyle w:val="Akti"/>
        <w:jc w:val="left"/>
        <w:rPr>
          <w:lang w:val="sq-AL"/>
        </w:rPr>
      </w:pPr>
    </w:p>
    <w:p w:rsidR="0048342F" w:rsidRPr="0048342F" w:rsidRDefault="0048342F" w:rsidP="0048342F">
      <w:pPr>
        <w:rPr>
          <w:lang w:val="sq-AL"/>
        </w:rPr>
      </w:pPr>
    </w:p>
    <w:p w:rsidR="0048342F" w:rsidRPr="0048342F" w:rsidRDefault="0048342F" w:rsidP="0048342F">
      <w:pPr>
        <w:rPr>
          <w:lang w:val="sq-AL"/>
        </w:rPr>
      </w:pPr>
    </w:p>
    <w:p w:rsidR="0048342F" w:rsidRPr="0048342F" w:rsidRDefault="0048342F" w:rsidP="0048342F">
      <w:pPr>
        <w:rPr>
          <w:lang w:val="sq-AL"/>
        </w:rPr>
      </w:pPr>
    </w:p>
    <w:p w:rsidR="0048342F" w:rsidRPr="0048342F" w:rsidRDefault="0048342F" w:rsidP="0048342F">
      <w:pPr>
        <w:rPr>
          <w:lang w:val="sq-AL"/>
        </w:rPr>
      </w:pPr>
    </w:p>
    <w:p w:rsidR="0048342F" w:rsidRPr="0048342F" w:rsidRDefault="0048342F" w:rsidP="0048342F">
      <w:pPr>
        <w:rPr>
          <w:lang w:val="sq-AL"/>
        </w:rPr>
      </w:pPr>
    </w:p>
    <w:p w:rsidR="0048342F" w:rsidRPr="00192AFF" w:rsidRDefault="0048342F" w:rsidP="0048342F">
      <w:pPr>
        <w:pStyle w:val="Akti"/>
        <w:jc w:val="left"/>
        <w:rPr>
          <w:lang w:val="sq-AL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5052970" cy="9080866"/>
            <wp:effectExtent l="19050" t="0" r="0" b="0"/>
            <wp:docPr id="3" name="Picture 3" descr="Untitled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-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205" t="9280" r="45735" b="8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876" cy="9084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42F" w:rsidRPr="00192AFF" w:rsidRDefault="0048342F" w:rsidP="0048342F">
      <w:pPr>
        <w:pStyle w:val="Akti"/>
        <w:ind w:firstLine="0"/>
        <w:jc w:val="both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48342F" w:rsidRDefault="0048342F" w:rsidP="0048342F">
      <w:pPr>
        <w:pStyle w:val="Akti"/>
        <w:rPr>
          <w:lang w:val="sq-AL"/>
        </w:rPr>
      </w:pPr>
    </w:p>
    <w:p w:rsidR="00000000" w:rsidRDefault="0048342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48342F"/>
    <w:rsid w:val="00483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8342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48342F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48342F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48342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48342F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48342F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48342F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48342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48342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48342F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48342F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48342F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48342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48342F"/>
    <w:rPr>
      <w:rFonts w:ascii="CG Times" w:eastAsia="MS Mincho" w:hAnsi="CG Times" w:cs="Times New Roman"/>
      <w:b/>
      <w:bCs/>
      <w:sz w:val="21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429</Words>
  <Characters>2446</Characters>
  <Application>Microsoft Office Word</Application>
  <DocSecurity>0</DocSecurity>
  <Lines>20</Lines>
  <Paragraphs>5</Paragraphs>
  <ScaleCrop>false</ScaleCrop>
  <Company>Grizli777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2014-09-25T14:09:00Z</dcterms:created>
  <dcterms:modified xsi:type="dcterms:W3CDTF">2014-09-25T14:14:00Z</dcterms:modified>
</cp:coreProperties>
</file>