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C87" w:rsidRPr="00192AFF" w:rsidRDefault="006C5C87" w:rsidP="006C5C87">
      <w:pPr>
        <w:pStyle w:val="Akti"/>
        <w:rPr>
          <w:lang w:val="sq-AL"/>
        </w:rPr>
      </w:pPr>
      <w:r w:rsidRPr="00192AFF">
        <w:rPr>
          <w:lang w:val="sq-AL"/>
        </w:rPr>
        <w:t>VENDIM</w:t>
      </w:r>
    </w:p>
    <w:p w:rsidR="006C5C87" w:rsidRPr="00192AFF" w:rsidRDefault="006C5C87" w:rsidP="006C5C87">
      <w:pPr>
        <w:pStyle w:val="NumriData"/>
        <w:rPr>
          <w:lang w:val="sq-AL"/>
        </w:rPr>
      </w:pPr>
      <w:r w:rsidRPr="00192AFF">
        <w:rPr>
          <w:lang w:val="sq-AL"/>
        </w:rPr>
        <w:t>Nr.</w:t>
      </w:r>
      <w:r>
        <w:rPr>
          <w:lang w:val="sq-AL"/>
        </w:rPr>
        <w:t xml:space="preserve"> </w:t>
      </w:r>
      <w:r w:rsidRPr="00192AFF">
        <w:rPr>
          <w:lang w:val="sq-AL"/>
        </w:rPr>
        <w:t>436, datë 2.7.2014</w:t>
      </w:r>
    </w:p>
    <w:p w:rsidR="006C5C87" w:rsidRPr="00E85123" w:rsidRDefault="006C5C87" w:rsidP="006C5C87">
      <w:pPr>
        <w:pStyle w:val="Paragrafi"/>
        <w:rPr>
          <w:sz w:val="14"/>
          <w:lang w:val="sq-AL"/>
        </w:rPr>
      </w:pPr>
    </w:p>
    <w:p w:rsidR="006C5C87" w:rsidRPr="00192AFF" w:rsidRDefault="006C5C87" w:rsidP="006C5C87">
      <w:pPr>
        <w:pStyle w:val="Titulli"/>
        <w:rPr>
          <w:lang w:val="sq-AL"/>
        </w:rPr>
      </w:pPr>
      <w:r w:rsidRPr="00192AFF">
        <w:rPr>
          <w:lang w:val="sq-AL"/>
        </w:rPr>
        <w:t>PËR DISA NDRYSHIME NË VENDIMIN NR.</w:t>
      </w:r>
      <w:r>
        <w:rPr>
          <w:lang w:val="sq-AL"/>
        </w:rPr>
        <w:t xml:space="preserve"> </w:t>
      </w:r>
      <w:r w:rsidRPr="00192AFF">
        <w:rPr>
          <w:lang w:val="sq-AL"/>
        </w:rPr>
        <w:t>826, DATË 13.10.2010, TË KËSHILLIT TË MINISTRAVE, “PËR KUOTAT E PRANIMEVE NË INSTITUCIONET PUBLIKE TË ARSIMIT TË LARTË DHE TARIFAT E SHKOLLIMIT PËR STUDIMET E CIKLIT TË PARË ME KOHË TË PJESSHME E TË EDUKIMIT NË DISTANCË, NË VITIN AKADEMIK 2010 - 2011”, TË NDRYSHUAR</w:t>
      </w:r>
    </w:p>
    <w:p w:rsidR="006C5C87" w:rsidRPr="00E85123" w:rsidRDefault="006C5C87" w:rsidP="006C5C87">
      <w:pPr>
        <w:pStyle w:val="Paragrafi"/>
        <w:rPr>
          <w:sz w:val="14"/>
          <w:lang w:val="sq-AL"/>
        </w:rPr>
      </w:pPr>
    </w:p>
    <w:p w:rsidR="006C5C87" w:rsidRPr="00192AFF" w:rsidRDefault="006C5C87" w:rsidP="006C5C87">
      <w:pPr>
        <w:pStyle w:val="Paragrafi"/>
        <w:rPr>
          <w:lang w:val="sq-AL"/>
        </w:rPr>
      </w:pPr>
      <w:r w:rsidRPr="00192AFF">
        <w:rPr>
          <w:lang w:val="sq-AL"/>
        </w:rPr>
        <w:t>Në mbështetje të nenit 100 të Kushtetutës, të neneve 33, 35, 36 e 75, të ligjit nr.</w:t>
      </w:r>
      <w:r>
        <w:rPr>
          <w:lang w:val="sq-AL"/>
        </w:rPr>
        <w:t xml:space="preserve"> </w:t>
      </w:r>
      <w:r w:rsidRPr="00192AFF">
        <w:rPr>
          <w:lang w:val="sq-AL"/>
        </w:rPr>
        <w:t>9741, datë 21.5.2007, “Për arsimin e lartë në Republikën e Shqipërisë”, të ligjit nr.</w:t>
      </w:r>
      <w:r>
        <w:rPr>
          <w:lang w:val="sq-AL"/>
        </w:rPr>
        <w:t xml:space="preserve"> </w:t>
      </w:r>
      <w:r w:rsidRPr="00192AFF">
        <w:rPr>
          <w:lang w:val="sq-AL"/>
        </w:rPr>
        <w:t>7889, datë 14.12.1994, “Për statusin e invalidit”, të ndryshuar, të ligjit nr.</w:t>
      </w:r>
      <w:r>
        <w:rPr>
          <w:lang w:val="sq-AL"/>
        </w:rPr>
        <w:t xml:space="preserve"> </w:t>
      </w:r>
      <w:r w:rsidRPr="00192AFF">
        <w:rPr>
          <w:lang w:val="sq-AL"/>
        </w:rPr>
        <w:t xml:space="preserve">8626, datë 22.6.2000, “Për statusin e invalidit </w:t>
      </w:r>
      <w:proofErr w:type="spellStart"/>
      <w:r w:rsidRPr="00192AFF">
        <w:rPr>
          <w:lang w:val="sq-AL"/>
        </w:rPr>
        <w:t>paraplegjik</w:t>
      </w:r>
      <w:proofErr w:type="spellEnd"/>
      <w:r w:rsidRPr="00192AFF">
        <w:rPr>
          <w:lang w:val="sq-AL"/>
        </w:rPr>
        <w:t xml:space="preserve"> dhe </w:t>
      </w:r>
      <w:proofErr w:type="spellStart"/>
      <w:r w:rsidRPr="00192AFF">
        <w:rPr>
          <w:lang w:val="sq-AL"/>
        </w:rPr>
        <w:t>tetraplegjik</w:t>
      </w:r>
      <w:proofErr w:type="spellEnd"/>
      <w:r w:rsidRPr="00192AFF">
        <w:rPr>
          <w:lang w:val="sq-AL"/>
        </w:rPr>
        <w:t>”, të ndryshuar, të ligjit nr.</w:t>
      </w:r>
      <w:r>
        <w:rPr>
          <w:lang w:val="sq-AL"/>
        </w:rPr>
        <w:t xml:space="preserve"> </w:t>
      </w:r>
      <w:r w:rsidRPr="00192AFF">
        <w:rPr>
          <w:lang w:val="sq-AL"/>
        </w:rPr>
        <w:t>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ligjit nr.</w:t>
      </w:r>
      <w:r>
        <w:rPr>
          <w:lang w:val="sq-AL"/>
        </w:rPr>
        <w:t xml:space="preserve"> </w:t>
      </w:r>
      <w:r w:rsidRPr="00192AFF">
        <w:rPr>
          <w:lang w:val="sq-AL"/>
        </w:rPr>
        <w:t xml:space="preserve">8153, datë 31.10.1996, “Për statusin e jetimit”, të ndryshuar, të ligjit </w:t>
      </w:r>
      <w:proofErr w:type="spellStart"/>
      <w:r w:rsidRPr="00192AFF">
        <w:rPr>
          <w:lang w:val="sq-AL"/>
        </w:rPr>
        <w:t>nr.8098</w:t>
      </w:r>
      <w:proofErr w:type="spellEnd"/>
      <w:r w:rsidRPr="00192AFF">
        <w:rPr>
          <w:lang w:val="sq-AL"/>
        </w:rPr>
        <w:t>, datë 28.3.1996, “Për statusin e të verbrit”, të ndryshuar, dhe të ligjit nr.</w:t>
      </w:r>
      <w:r>
        <w:rPr>
          <w:lang w:val="sq-AL"/>
        </w:rPr>
        <w:t xml:space="preserve"> </w:t>
      </w:r>
      <w:r w:rsidRPr="00192AFF">
        <w:rPr>
          <w:lang w:val="sq-AL"/>
        </w:rPr>
        <w:t>7748, datë 29.7.1993, “Për statusin e ish-të dënuarve dhe të përndjekurve politikë nga sistemi komunist”, të ndryshuar, me propozimin e ministrit të Arsimit dhe Sportit, Këshilli i Ministrave</w:t>
      </w:r>
    </w:p>
    <w:p w:rsidR="006C5C87" w:rsidRPr="00E85123" w:rsidRDefault="006C5C87" w:rsidP="006C5C87">
      <w:pPr>
        <w:pStyle w:val="Paragrafi"/>
        <w:rPr>
          <w:sz w:val="14"/>
          <w:lang w:val="sq-AL"/>
        </w:rPr>
      </w:pPr>
    </w:p>
    <w:p w:rsidR="006C5C87" w:rsidRPr="00192AFF" w:rsidRDefault="006C5C87" w:rsidP="006C5C87">
      <w:pPr>
        <w:pStyle w:val="VENDOSI"/>
        <w:rPr>
          <w:lang w:val="sq-AL"/>
        </w:rPr>
      </w:pPr>
      <w:r w:rsidRPr="00192AFF">
        <w:rPr>
          <w:lang w:val="sq-AL"/>
        </w:rPr>
        <w:t>VENDOSI:</w:t>
      </w:r>
    </w:p>
    <w:p w:rsidR="006C5C87" w:rsidRPr="00E85123" w:rsidRDefault="006C5C87" w:rsidP="006C5C87">
      <w:pPr>
        <w:pStyle w:val="Paragrafi"/>
        <w:rPr>
          <w:sz w:val="14"/>
          <w:lang w:val="sq-AL"/>
        </w:rPr>
      </w:pPr>
    </w:p>
    <w:p w:rsidR="006C5C87" w:rsidRPr="00192AFF" w:rsidRDefault="006C5C87" w:rsidP="006C5C87">
      <w:pPr>
        <w:pStyle w:val="Paragrafi"/>
        <w:rPr>
          <w:lang w:val="sq-AL"/>
        </w:rPr>
      </w:pPr>
      <w:r w:rsidRPr="00192AFF">
        <w:rPr>
          <w:lang w:val="sq-AL"/>
        </w:rPr>
        <w:t>1. Në vendimin nr.</w:t>
      </w:r>
      <w:r>
        <w:rPr>
          <w:lang w:val="sq-AL"/>
        </w:rPr>
        <w:t xml:space="preserve"> </w:t>
      </w:r>
      <w:r w:rsidRPr="00192AFF">
        <w:rPr>
          <w:lang w:val="sq-AL"/>
        </w:rPr>
        <w:t>826, datë 13.10.2010</w:t>
      </w:r>
      <w:r>
        <w:rPr>
          <w:lang w:val="sq-AL"/>
        </w:rPr>
        <w:t>,</w:t>
      </w:r>
      <w:r w:rsidRPr="00192AFF">
        <w:rPr>
          <w:lang w:val="sq-AL"/>
        </w:rPr>
        <w:t xml:space="preserve"> të Këshillit të Ministrave, të ndryshuar, bëhen këto ndryshime:</w:t>
      </w:r>
    </w:p>
    <w:p w:rsidR="006C5C87" w:rsidRDefault="006C5C87" w:rsidP="006C5C87">
      <w:pPr>
        <w:pStyle w:val="Paragrafi"/>
        <w:rPr>
          <w:lang w:val="sq-AL"/>
        </w:rPr>
      </w:pPr>
      <w:r w:rsidRPr="00192AFF">
        <w:rPr>
          <w:lang w:val="sq-AL"/>
        </w:rPr>
        <w:t>a) Në tabelën nr.</w:t>
      </w:r>
      <w:r>
        <w:rPr>
          <w:lang w:val="sq-AL"/>
        </w:rPr>
        <w:t xml:space="preserve"> </w:t>
      </w:r>
      <w:r w:rsidRPr="00192AFF">
        <w:rPr>
          <w:lang w:val="sq-AL"/>
        </w:rPr>
        <w:t>2/1, bashkëlidhur vendimit, tarifat në nënndarjen “Universiteti i Sporteve Tiranë”, programi i studimit “Shkenca të Lëvizjes”, ndryshohen si më poshtë vijon:</w:t>
      </w:r>
    </w:p>
    <w:p w:rsidR="006C5C87" w:rsidRPr="00192AFF" w:rsidRDefault="006C5C87" w:rsidP="006C5C87">
      <w:pPr>
        <w:pStyle w:val="Paragrafi"/>
        <w:ind w:firstLine="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1"/>
        <w:gridCol w:w="3239"/>
        <w:gridCol w:w="3476"/>
      </w:tblGrid>
      <w:tr w:rsidR="006C5C87" w:rsidRPr="00192AFF" w:rsidTr="00E07AFD">
        <w:trPr>
          <w:trHeight w:val="239"/>
        </w:trPr>
        <w:tc>
          <w:tcPr>
            <w:tcW w:w="1494" w:type="pct"/>
            <w:shd w:val="clear" w:color="auto" w:fill="auto"/>
            <w:noWrap/>
            <w:vAlign w:val="center"/>
            <w:hideMark/>
          </w:tcPr>
          <w:p w:rsidR="006C5C87" w:rsidRPr="00192AFF" w:rsidRDefault="006C5C87" w:rsidP="00E07AFD">
            <w:pPr>
              <w:pStyle w:val="Paragrafi"/>
              <w:ind w:firstLine="0"/>
              <w:rPr>
                <w:lang w:val="sq-AL"/>
              </w:rPr>
            </w:pPr>
            <w:r w:rsidRPr="00192AFF">
              <w:rPr>
                <w:lang w:val="sq-AL"/>
              </w:rPr>
              <w:t>Universiteti i Sporteve Tiranë</w:t>
            </w:r>
          </w:p>
        </w:tc>
        <w:tc>
          <w:tcPr>
            <w:tcW w:w="1691" w:type="pct"/>
            <w:shd w:val="clear" w:color="auto" w:fill="auto"/>
            <w:vAlign w:val="center"/>
            <w:hideMark/>
          </w:tcPr>
          <w:p w:rsidR="006C5C87" w:rsidRPr="00192AFF" w:rsidRDefault="006C5C87" w:rsidP="00E07AFD">
            <w:pPr>
              <w:pStyle w:val="Paragrafi"/>
              <w:ind w:firstLine="0"/>
              <w:rPr>
                <w:lang w:val="sq-AL"/>
              </w:rPr>
            </w:pPr>
            <w:r w:rsidRPr="00192AFF">
              <w:rPr>
                <w:lang w:val="sq-AL"/>
              </w:rPr>
              <w:t>Tarifa për kredit për program të parë, në lekë</w:t>
            </w:r>
          </w:p>
        </w:tc>
        <w:tc>
          <w:tcPr>
            <w:tcW w:w="1815" w:type="pct"/>
            <w:shd w:val="clear" w:color="auto" w:fill="auto"/>
            <w:hideMark/>
          </w:tcPr>
          <w:p w:rsidR="006C5C87" w:rsidRPr="00192AFF" w:rsidRDefault="006C5C87" w:rsidP="00E07AFD">
            <w:pPr>
              <w:pStyle w:val="Paragrafi"/>
              <w:ind w:firstLine="0"/>
              <w:rPr>
                <w:lang w:val="sq-AL"/>
              </w:rPr>
            </w:pPr>
            <w:r w:rsidRPr="00192AFF">
              <w:rPr>
                <w:lang w:val="sq-AL"/>
              </w:rPr>
              <w:t xml:space="preserve">Tarifa totale për program të parë për 180 </w:t>
            </w:r>
            <w:proofErr w:type="spellStart"/>
            <w:r w:rsidRPr="00192AFF">
              <w:rPr>
                <w:lang w:val="sq-AL"/>
              </w:rPr>
              <w:t>kredite</w:t>
            </w:r>
            <w:proofErr w:type="spellEnd"/>
            <w:r w:rsidRPr="00192AFF">
              <w:rPr>
                <w:lang w:val="sq-AL"/>
              </w:rPr>
              <w:t xml:space="preserve"> (ECTS), në lekë</w:t>
            </w:r>
          </w:p>
        </w:tc>
      </w:tr>
      <w:tr w:rsidR="006C5C87" w:rsidRPr="00192AFF" w:rsidTr="00E07AFD">
        <w:trPr>
          <w:trHeight w:val="334"/>
        </w:trPr>
        <w:tc>
          <w:tcPr>
            <w:tcW w:w="1494" w:type="pct"/>
            <w:shd w:val="clear" w:color="auto" w:fill="auto"/>
            <w:noWrap/>
            <w:hideMark/>
          </w:tcPr>
          <w:p w:rsidR="006C5C87" w:rsidRPr="00192AFF" w:rsidRDefault="006C5C87" w:rsidP="00E07AFD">
            <w:pPr>
              <w:pStyle w:val="Paragrafi"/>
              <w:ind w:firstLine="0"/>
              <w:rPr>
                <w:lang w:val="sq-AL"/>
              </w:rPr>
            </w:pPr>
            <w:r w:rsidRPr="00192AFF">
              <w:rPr>
                <w:lang w:val="sq-AL"/>
              </w:rPr>
              <w:t>Shkenca të Lëvizjes</w:t>
            </w:r>
          </w:p>
        </w:tc>
        <w:tc>
          <w:tcPr>
            <w:tcW w:w="1691" w:type="pct"/>
            <w:shd w:val="clear" w:color="auto" w:fill="auto"/>
            <w:noWrap/>
            <w:hideMark/>
          </w:tcPr>
          <w:p w:rsidR="006C5C87" w:rsidRPr="00192AFF" w:rsidRDefault="006C5C87" w:rsidP="00E07AFD">
            <w:pPr>
              <w:pStyle w:val="Paragrafi"/>
              <w:rPr>
                <w:lang w:val="sq-AL"/>
              </w:rPr>
            </w:pPr>
            <w:r w:rsidRPr="00192AFF">
              <w:rPr>
                <w:lang w:val="sq-AL"/>
              </w:rPr>
              <w:t xml:space="preserve">1 396 </w:t>
            </w:r>
          </w:p>
        </w:tc>
        <w:tc>
          <w:tcPr>
            <w:tcW w:w="1815" w:type="pct"/>
            <w:shd w:val="clear" w:color="auto" w:fill="auto"/>
            <w:noWrap/>
            <w:hideMark/>
          </w:tcPr>
          <w:p w:rsidR="006C5C87" w:rsidRPr="00192AFF" w:rsidRDefault="006C5C87" w:rsidP="00E07AFD">
            <w:pPr>
              <w:pStyle w:val="Paragrafi"/>
              <w:rPr>
                <w:lang w:val="sq-AL"/>
              </w:rPr>
            </w:pPr>
            <w:r w:rsidRPr="00192AFF">
              <w:rPr>
                <w:lang w:val="sq-AL"/>
              </w:rPr>
              <w:t xml:space="preserve">2 510 </w:t>
            </w:r>
          </w:p>
        </w:tc>
      </w:tr>
    </w:tbl>
    <w:p w:rsidR="006C5C87" w:rsidRDefault="006C5C87" w:rsidP="006C5C87">
      <w:pPr>
        <w:pStyle w:val="Paragrafi"/>
        <w:ind w:firstLine="720"/>
        <w:rPr>
          <w:lang w:val="sq-AL"/>
        </w:rPr>
      </w:pPr>
    </w:p>
    <w:p w:rsidR="006C5C87" w:rsidRDefault="006C5C87" w:rsidP="006C5C87">
      <w:pPr>
        <w:pStyle w:val="Paragrafi"/>
        <w:ind w:firstLine="0"/>
        <w:rPr>
          <w:lang w:val="sq-AL"/>
        </w:rPr>
      </w:pPr>
      <w:r>
        <w:rPr>
          <w:lang w:val="sq-AL"/>
        </w:rPr>
        <w:t xml:space="preserve">     </w:t>
      </w:r>
      <w:r w:rsidRPr="00192AFF">
        <w:rPr>
          <w:lang w:val="sq-AL"/>
        </w:rPr>
        <w:t>b) Në tabelën nr.</w:t>
      </w:r>
      <w:r>
        <w:rPr>
          <w:lang w:val="sq-AL"/>
        </w:rPr>
        <w:t xml:space="preserve"> </w:t>
      </w:r>
      <w:r w:rsidRPr="00192AFF">
        <w:rPr>
          <w:lang w:val="sq-AL"/>
        </w:rPr>
        <w:t>3/1, bashkëlidhur vendimit, tarifat në nënndarjen “Universiteti i Sporteve Tiranë”, programi i studimit “Shkenca të Lëvizjes”, ndryshohen si më poshtë vijon:</w:t>
      </w:r>
    </w:p>
    <w:p w:rsidR="006C5C87" w:rsidRPr="00192AFF" w:rsidRDefault="006C5C87" w:rsidP="006C5C87">
      <w:pPr>
        <w:pStyle w:val="Paragrafi"/>
        <w:ind w:firstLine="72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5"/>
        <w:gridCol w:w="3191"/>
        <w:gridCol w:w="3380"/>
      </w:tblGrid>
      <w:tr w:rsidR="006C5C87" w:rsidRPr="00192AFF" w:rsidTr="00E07AFD">
        <w:trPr>
          <w:trHeight w:val="272"/>
        </w:trPr>
        <w:tc>
          <w:tcPr>
            <w:tcW w:w="1569" w:type="pct"/>
            <w:shd w:val="clear" w:color="auto" w:fill="auto"/>
            <w:noWrap/>
            <w:vAlign w:val="center"/>
            <w:hideMark/>
          </w:tcPr>
          <w:p w:rsidR="006C5C87" w:rsidRPr="00192AFF" w:rsidRDefault="006C5C87" w:rsidP="00E07AFD">
            <w:pPr>
              <w:pStyle w:val="Paragrafi"/>
              <w:ind w:firstLine="0"/>
              <w:rPr>
                <w:lang w:val="sq-AL"/>
              </w:rPr>
            </w:pPr>
            <w:r w:rsidRPr="00192AFF">
              <w:rPr>
                <w:lang w:val="sq-AL"/>
              </w:rPr>
              <w:t>Universiteti i Sporteve Tiranë</w:t>
            </w:r>
          </w:p>
        </w:tc>
        <w:tc>
          <w:tcPr>
            <w:tcW w:w="1666" w:type="pct"/>
            <w:shd w:val="clear" w:color="auto" w:fill="auto"/>
            <w:vAlign w:val="center"/>
            <w:hideMark/>
          </w:tcPr>
          <w:p w:rsidR="006C5C87" w:rsidRPr="00192AFF" w:rsidRDefault="006C5C87" w:rsidP="00E07AFD">
            <w:pPr>
              <w:pStyle w:val="Paragrafi"/>
              <w:ind w:firstLine="0"/>
              <w:rPr>
                <w:lang w:val="sq-AL"/>
              </w:rPr>
            </w:pPr>
            <w:r w:rsidRPr="00192AFF">
              <w:rPr>
                <w:lang w:val="sq-AL"/>
              </w:rPr>
              <w:t>Tarifa për kredit për program të dytë, në lekë</w:t>
            </w:r>
          </w:p>
        </w:tc>
        <w:tc>
          <w:tcPr>
            <w:tcW w:w="1765" w:type="pct"/>
            <w:shd w:val="clear" w:color="auto" w:fill="auto"/>
            <w:vAlign w:val="center"/>
            <w:hideMark/>
          </w:tcPr>
          <w:p w:rsidR="006C5C87" w:rsidRPr="00192AFF" w:rsidRDefault="006C5C87" w:rsidP="00E07AFD">
            <w:pPr>
              <w:pStyle w:val="Paragrafi"/>
              <w:ind w:firstLine="0"/>
              <w:rPr>
                <w:lang w:val="sq-AL"/>
              </w:rPr>
            </w:pPr>
            <w:r w:rsidRPr="00192AFF">
              <w:rPr>
                <w:lang w:val="sq-AL"/>
              </w:rPr>
              <w:t xml:space="preserve">Tarifa totale për program të dytë studimi për 180 </w:t>
            </w:r>
            <w:proofErr w:type="spellStart"/>
            <w:r w:rsidRPr="00192AFF">
              <w:rPr>
                <w:lang w:val="sq-AL"/>
              </w:rPr>
              <w:t>kredite</w:t>
            </w:r>
            <w:proofErr w:type="spellEnd"/>
            <w:r w:rsidRPr="00192AFF">
              <w:rPr>
                <w:lang w:val="sq-AL"/>
              </w:rPr>
              <w:t xml:space="preserve"> (ECTS), në lekë</w:t>
            </w:r>
          </w:p>
        </w:tc>
      </w:tr>
      <w:tr w:rsidR="006C5C87" w:rsidRPr="00192AFF" w:rsidTr="00E07AFD">
        <w:trPr>
          <w:trHeight w:val="262"/>
        </w:trPr>
        <w:tc>
          <w:tcPr>
            <w:tcW w:w="1569" w:type="pct"/>
            <w:shd w:val="clear" w:color="auto" w:fill="auto"/>
            <w:noWrap/>
            <w:hideMark/>
          </w:tcPr>
          <w:p w:rsidR="006C5C87" w:rsidRPr="00192AFF" w:rsidRDefault="006C5C87" w:rsidP="00E07AFD">
            <w:pPr>
              <w:pStyle w:val="Paragrafi"/>
              <w:ind w:firstLine="0"/>
              <w:rPr>
                <w:lang w:val="sq-AL"/>
              </w:rPr>
            </w:pPr>
            <w:r w:rsidRPr="00192AFF">
              <w:rPr>
                <w:lang w:val="sq-AL"/>
              </w:rPr>
              <w:t>Shkenca të Lëvizjes</w:t>
            </w:r>
          </w:p>
        </w:tc>
        <w:tc>
          <w:tcPr>
            <w:tcW w:w="1666" w:type="pct"/>
            <w:shd w:val="clear" w:color="auto" w:fill="auto"/>
            <w:noWrap/>
            <w:hideMark/>
          </w:tcPr>
          <w:p w:rsidR="006C5C87" w:rsidRPr="00192AFF" w:rsidRDefault="006C5C87" w:rsidP="00E07AFD">
            <w:pPr>
              <w:pStyle w:val="Paragrafi"/>
              <w:ind w:firstLine="0"/>
              <w:rPr>
                <w:lang w:val="sq-AL"/>
              </w:rPr>
            </w:pPr>
            <w:r>
              <w:rPr>
                <w:lang w:val="sq-AL"/>
              </w:rPr>
              <w:t xml:space="preserve">1 </w:t>
            </w:r>
            <w:r w:rsidRPr="00192AFF">
              <w:rPr>
                <w:lang w:val="sq-AL"/>
              </w:rPr>
              <w:t>595</w:t>
            </w:r>
          </w:p>
        </w:tc>
        <w:tc>
          <w:tcPr>
            <w:tcW w:w="1765" w:type="pct"/>
            <w:shd w:val="clear" w:color="auto" w:fill="auto"/>
            <w:noWrap/>
            <w:hideMark/>
          </w:tcPr>
          <w:p w:rsidR="006C5C87" w:rsidRPr="00192AFF" w:rsidRDefault="006C5C87" w:rsidP="00E07AFD">
            <w:pPr>
              <w:pStyle w:val="Paragrafi"/>
              <w:ind w:firstLine="0"/>
              <w:rPr>
                <w:lang w:val="sq-AL"/>
              </w:rPr>
            </w:pPr>
            <w:r>
              <w:rPr>
                <w:lang w:val="sq-AL"/>
              </w:rPr>
              <w:t xml:space="preserve">2 </w:t>
            </w:r>
            <w:r w:rsidRPr="00192AFF">
              <w:rPr>
                <w:lang w:val="sq-AL"/>
              </w:rPr>
              <w:t>870</w:t>
            </w:r>
          </w:p>
        </w:tc>
      </w:tr>
    </w:tbl>
    <w:p w:rsidR="006C5C87" w:rsidRDefault="006C5C87" w:rsidP="006C5C87">
      <w:pPr>
        <w:pStyle w:val="Paragrafi"/>
        <w:rPr>
          <w:lang w:val="sq-AL"/>
        </w:rPr>
      </w:pPr>
    </w:p>
    <w:p w:rsidR="006C5C87" w:rsidRPr="00192AFF" w:rsidRDefault="006C5C87" w:rsidP="006C5C87">
      <w:pPr>
        <w:pStyle w:val="Paragrafi"/>
        <w:rPr>
          <w:lang w:val="sq-AL"/>
        </w:rPr>
      </w:pPr>
      <w:r w:rsidRPr="00192AFF">
        <w:rPr>
          <w:lang w:val="sq-AL"/>
        </w:rPr>
        <w:t xml:space="preserve">2. </w:t>
      </w:r>
      <w:proofErr w:type="spellStart"/>
      <w:r w:rsidRPr="00192AFF">
        <w:rPr>
          <w:lang w:val="sq-AL"/>
        </w:rPr>
        <w:t>Rimbursimi</w:t>
      </w:r>
      <w:proofErr w:type="spellEnd"/>
      <w:r w:rsidRPr="00192AFF">
        <w:rPr>
          <w:lang w:val="sq-AL"/>
        </w:rPr>
        <w:t xml:space="preserve"> i diferencës nga ndryshimi i tarifave të mësipërme të paguara nga studentët, për vitin akademik 2010-2011, bëhet nëpërmjet zbritjes nga tarifa e programeve të studimit për vitin akademik 2013-2014, për studentët vijues, dhe për studentët e larguar, </w:t>
      </w:r>
      <w:proofErr w:type="spellStart"/>
      <w:r w:rsidRPr="00192AFF">
        <w:rPr>
          <w:lang w:val="sq-AL"/>
        </w:rPr>
        <w:t>rimbursimi</w:t>
      </w:r>
      <w:proofErr w:type="spellEnd"/>
      <w:r w:rsidRPr="00192AFF">
        <w:rPr>
          <w:lang w:val="sq-AL"/>
        </w:rPr>
        <w:t xml:space="preserve"> bëhet në vlerë monetare nga institucioni i arsimit të lartë.</w:t>
      </w:r>
    </w:p>
    <w:p w:rsidR="006C5C87" w:rsidRPr="00192AFF" w:rsidRDefault="006C5C87" w:rsidP="006C5C87">
      <w:pPr>
        <w:pStyle w:val="Paragrafi"/>
        <w:rPr>
          <w:lang w:val="sq-AL"/>
        </w:rPr>
      </w:pPr>
      <w:r w:rsidRPr="00192AFF">
        <w:rPr>
          <w:lang w:val="sq-AL"/>
        </w:rPr>
        <w:t>3. Ngarkohen Ministria e Arsimit dhe Sportit dhe Universiteti i Sporteve Tiranë për ndjekjen dhe zbatimin e këtij vendimi.</w:t>
      </w:r>
    </w:p>
    <w:p w:rsidR="006C5C87" w:rsidRPr="00273644" w:rsidRDefault="006C5C87" w:rsidP="006C5C87">
      <w:pPr>
        <w:pStyle w:val="Paragrafi"/>
        <w:rPr>
          <w:lang w:val="sq-AL"/>
        </w:rPr>
      </w:pPr>
      <w:r w:rsidRPr="00192AFF">
        <w:rPr>
          <w:lang w:val="sq-AL"/>
        </w:rPr>
        <w:t xml:space="preserve">Ky vendim hyn në fuqi menjëherë dhe botohet në Fletoren Zyrtare. </w:t>
      </w:r>
    </w:p>
    <w:p w:rsidR="006C5C87" w:rsidRPr="00192AFF" w:rsidRDefault="006C5C87" w:rsidP="006C5C87">
      <w:pPr>
        <w:pStyle w:val="Autoriteti"/>
        <w:rPr>
          <w:lang w:val="sq-AL"/>
        </w:rPr>
      </w:pPr>
      <w:r w:rsidRPr="00192AFF">
        <w:rPr>
          <w:lang w:val="sq-AL"/>
        </w:rPr>
        <w:t>KRYEMINISTRI</w:t>
      </w:r>
    </w:p>
    <w:p w:rsidR="006C5C87" w:rsidRPr="00192AFF" w:rsidRDefault="006C5C87" w:rsidP="006C5C87">
      <w:pPr>
        <w:pStyle w:val="AutoritetiEmer"/>
        <w:rPr>
          <w:lang w:val="sq-AL"/>
        </w:rPr>
      </w:pPr>
      <w:r w:rsidRPr="00192AFF">
        <w:rPr>
          <w:lang w:val="sq-AL"/>
        </w:rPr>
        <w:t xml:space="preserve">Edi </w:t>
      </w:r>
      <w:proofErr w:type="spellStart"/>
      <w:r w:rsidRPr="00192AFF">
        <w:rPr>
          <w:lang w:val="sq-AL"/>
        </w:rPr>
        <w:t>Rama</w:t>
      </w:r>
      <w:proofErr w:type="spellEnd"/>
    </w:p>
    <w:p w:rsidR="006C5C87" w:rsidRPr="00192AFF" w:rsidRDefault="006C5C87" w:rsidP="006C5C87">
      <w:pPr>
        <w:pStyle w:val="Paragrafi"/>
        <w:ind w:firstLine="0"/>
        <w:rPr>
          <w:lang w:val="sq-AL"/>
        </w:rPr>
      </w:pPr>
    </w:p>
    <w:p w:rsidR="00000000" w:rsidRDefault="006C5C87"/>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6C5C87"/>
    <w:rsid w:val="006C5C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C5C87"/>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6C5C87"/>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6C5C87"/>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6C5C87"/>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6C5C87"/>
    <w:rPr>
      <w:rFonts w:ascii="CG Times" w:eastAsia="MS Mincho" w:hAnsi="CG Times" w:cs="CG Times"/>
      <w:b/>
      <w:bCs/>
      <w:sz w:val="21"/>
      <w:lang w:val="en-GB"/>
    </w:rPr>
  </w:style>
  <w:style w:type="paragraph" w:customStyle="1" w:styleId="Paragrafi">
    <w:name w:val="Paragrafi"/>
    <w:link w:val="ParagrafiChar"/>
    <w:rsid w:val="006C5C87"/>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6C5C87"/>
    <w:rPr>
      <w:rFonts w:ascii="CG Times" w:eastAsia="MS Mincho" w:hAnsi="CG Times" w:cs="CG Times"/>
      <w:sz w:val="21"/>
    </w:rPr>
  </w:style>
  <w:style w:type="paragraph" w:customStyle="1" w:styleId="Titulli">
    <w:name w:val="Titulli"/>
    <w:next w:val="Normal"/>
    <w:link w:val="TitulliChar"/>
    <w:rsid w:val="006C5C87"/>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6C5C87"/>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6C5C87"/>
    <w:rPr>
      <w:rFonts w:ascii="CG Times" w:eastAsia="MS Mincho" w:hAnsi="CG Times" w:cs="CG Times"/>
      <w:caps/>
      <w:sz w:val="21"/>
      <w:lang w:val="en-GB"/>
    </w:rPr>
  </w:style>
  <w:style w:type="character" w:customStyle="1" w:styleId="TitulliChar">
    <w:name w:val="Titulli Char"/>
    <w:link w:val="Titulli"/>
    <w:rsid w:val="006C5C87"/>
    <w:rPr>
      <w:rFonts w:ascii="CG Times" w:eastAsia="MS Mincho" w:hAnsi="CG Times" w:cs="CG Times"/>
      <w:b/>
      <w:bCs/>
      <w:caps/>
      <w:sz w:val="21"/>
      <w:lang w:val="en-GB"/>
    </w:rPr>
  </w:style>
  <w:style w:type="character" w:customStyle="1" w:styleId="AutoritetiChar">
    <w:name w:val="Autoriteti Char"/>
    <w:link w:val="Autoriteti"/>
    <w:locked/>
    <w:rsid w:val="006C5C87"/>
    <w:rPr>
      <w:rFonts w:ascii="CG Times" w:eastAsia="MS Mincho" w:hAnsi="CG Times" w:cs="CG Times"/>
      <w:caps/>
      <w:sz w:val="21"/>
      <w:lang w:val="en-GB"/>
    </w:rPr>
  </w:style>
  <w:style w:type="character" w:customStyle="1" w:styleId="AktiChar">
    <w:name w:val="Akti Char"/>
    <w:link w:val="Akti"/>
    <w:rsid w:val="006C5C87"/>
    <w:rPr>
      <w:rFonts w:ascii="CG Times" w:eastAsia="MS Mincho" w:hAnsi="CG Times" w:cs="CG Times"/>
      <w:b/>
      <w:bCs/>
      <w:caps/>
      <w:color w:val="000000"/>
      <w:sz w:val="21"/>
      <w:lang w:val="en-GB"/>
    </w:rPr>
  </w:style>
  <w:style w:type="character" w:customStyle="1" w:styleId="AutoritetiEmerChar">
    <w:name w:val="Autoriteti_Emer Char"/>
    <w:link w:val="AutoritetiEmer"/>
    <w:locked/>
    <w:rsid w:val="006C5C87"/>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426</Words>
  <Characters>2434</Characters>
  <Application>Microsoft Office Word</Application>
  <DocSecurity>0</DocSecurity>
  <Lines>20</Lines>
  <Paragraphs>5</Paragraphs>
  <ScaleCrop>false</ScaleCrop>
  <Company>Grizli777</Company>
  <LinksUpToDate>false</LinksUpToDate>
  <CharactersWithSpaces>2855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2014-09-25T14:15:00Z</dcterms:created>
  <dcterms:modified xsi:type="dcterms:W3CDTF">2014-09-25T14:16:00Z</dcterms:modified>
</cp:coreProperties>
</file>