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D9A" w:rsidRPr="00511149" w:rsidRDefault="00737D9A" w:rsidP="00737D9A">
      <w:pPr>
        <w:pStyle w:val="Akti"/>
        <w:rPr>
          <w:lang w:val="sq-AL"/>
        </w:rPr>
      </w:pPr>
      <w:r w:rsidRPr="00511149">
        <w:rPr>
          <w:lang w:val="sq-AL"/>
        </w:rPr>
        <w:t>VENDIM</w:t>
      </w:r>
    </w:p>
    <w:p w:rsidR="00737D9A" w:rsidRPr="00511149" w:rsidRDefault="00737D9A" w:rsidP="00737D9A">
      <w:pPr>
        <w:pStyle w:val="NumriData"/>
        <w:rPr>
          <w:lang w:val="sq-AL"/>
        </w:rPr>
      </w:pPr>
      <w:r w:rsidRPr="00511149">
        <w:rPr>
          <w:lang w:val="sq-AL"/>
        </w:rPr>
        <w:t>Nr.</w:t>
      </w:r>
      <w:r>
        <w:rPr>
          <w:lang w:val="sq-AL"/>
        </w:rPr>
        <w:t xml:space="preserve"> </w:t>
      </w:r>
      <w:r w:rsidRPr="00511149">
        <w:rPr>
          <w:lang w:val="sq-AL"/>
        </w:rPr>
        <w:t>481, datë 16.7.2014</w:t>
      </w:r>
    </w:p>
    <w:p w:rsidR="00737D9A" w:rsidRPr="00511149" w:rsidRDefault="00737D9A" w:rsidP="00737D9A">
      <w:pPr>
        <w:pStyle w:val="Paragrafi"/>
        <w:rPr>
          <w:sz w:val="14"/>
          <w:lang w:val="sq-AL"/>
        </w:rPr>
      </w:pPr>
    </w:p>
    <w:p w:rsidR="00737D9A" w:rsidRPr="00511149" w:rsidRDefault="00737D9A" w:rsidP="00737D9A">
      <w:pPr>
        <w:pStyle w:val="Titulli"/>
        <w:rPr>
          <w:lang w:val="sq-AL"/>
        </w:rPr>
      </w:pPr>
      <w:r w:rsidRPr="00511149">
        <w:rPr>
          <w:lang w:val="sq-AL"/>
        </w:rPr>
        <w:t>PËR DISA NDRYSHIME NË VENDIMIN NR.</w:t>
      </w:r>
      <w:r>
        <w:rPr>
          <w:lang w:val="sq-AL"/>
        </w:rPr>
        <w:t xml:space="preserve"> </w:t>
      </w:r>
      <w:r w:rsidRPr="00511149">
        <w:rPr>
          <w:lang w:val="sq-AL"/>
        </w:rPr>
        <w:t>180, DATË 26.3.2014, TË KËSHILLIT TË MINISTRAVE, “PËR PAGESËN E VLERËS SË MBETUR PËR EKZEKUTIMIN E VENDIMIT TË GJYKATËS EVROPIANE PËR TË DREJTAT E NJERIUT, DATË 31.7.2012, PËR ANKIMET NR.</w:t>
      </w:r>
      <w:r>
        <w:rPr>
          <w:lang w:val="sq-AL"/>
        </w:rPr>
        <w:t xml:space="preserve"> </w:t>
      </w:r>
      <w:r w:rsidRPr="00511149">
        <w:rPr>
          <w:lang w:val="sq-AL"/>
        </w:rPr>
        <w:t>604/07, 43628/07 DHE 46684/07, “MANUSHAQE PUTO DHE TË TJERË KUNDËR SHQIPËRISË””</w:t>
      </w:r>
    </w:p>
    <w:p w:rsidR="00737D9A" w:rsidRPr="00511149" w:rsidRDefault="00737D9A" w:rsidP="00737D9A">
      <w:pPr>
        <w:pStyle w:val="Paragrafi"/>
        <w:rPr>
          <w:sz w:val="14"/>
          <w:lang w:val="sq-AL"/>
        </w:rPr>
      </w:pP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>Në mbështetje të nenit 100 të Kushtetutës, të nenit 46, të Konventës Evropiane për Mbrojtjen e të Drejtave të Njeriut dhe Lirive Themelore, ratifikuar me ligjin nr.</w:t>
      </w:r>
      <w:r>
        <w:rPr>
          <w:lang w:val="sq-AL"/>
        </w:rPr>
        <w:t xml:space="preserve"> </w:t>
      </w:r>
      <w:r w:rsidRPr="00511149">
        <w:rPr>
          <w:lang w:val="sq-AL"/>
        </w:rPr>
        <w:t>8137, datë 31.7.1996, “Për ratifikimin e Konventës Evropiane për Mbrojtjen e të Drejtave të Njeriut dhe Lirive Themelore”, të neneve 5 dhe 45, të ligjit nr.</w:t>
      </w:r>
      <w:r>
        <w:rPr>
          <w:lang w:val="sq-AL"/>
        </w:rPr>
        <w:t xml:space="preserve"> </w:t>
      </w:r>
      <w:r w:rsidRPr="00511149">
        <w:rPr>
          <w:lang w:val="sq-AL"/>
        </w:rPr>
        <w:t>9936, datë 26.6.2008, “Për menaxhimin e sistemit buxhetor në Republikën e Shqipërisë”, të ndryshuar, si dhe të nenit 10, të ligjit nr.</w:t>
      </w:r>
      <w:r>
        <w:rPr>
          <w:lang w:val="sq-AL"/>
        </w:rPr>
        <w:t xml:space="preserve"> </w:t>
      </w:r>
      <w:r w:rsidRPr="00511149">
        <w:rPr>
          <w:lang w:val="sq-AL"/>
        </w:rPr>
        <w:t>185/2013, “Për buxhetin e vitit 2014”, me propozimin e ministrit të Drejtësisë, Këshilli i Ministrave</w:t>
      </w:r>
    </w:p>
    <w:p w:rsidR="00737D9A" w:rsidRPr="00511149" w:rsidRDefault="00737D9A" w:rsidP="00737D9A">
      <w:pPr>
        <w:pStyle w:val="Paragrafi"/>
        <w:rPr>
          <w:sz w:val="14"/>
          <w:lang w:val="sq-AL"/>
        </w:rPr>
      </w:pPr>
    </w:p>
    <w:p w:rsidR="00737D9A" w:rsidRPr="00511149" w:rsidRDefault="00737D9A" w:rsidP="00737D9A">
      <w:pPr>
        <w:pStyle w:val="VENDOSI"/>
        <w:rPr>
          <w:lang w:val="sq-AL"/>
        </w:rPr>
      </w:pPr>
      <w:r w:rsidRPr="00511149">
        <w:rPr>
          <w:lang w:val="sq-AL"/>
        </w:rPr>
        <w:t>VENDOSI:</w:t>
      </w:r>
    </w:p>
    <w:p w:rsidR="00737D9A" w:rsidRPr="00511149" w:rsidRDefault="00737D9A" w:rsidP="00737D9A">
      <w:pPr>
        <w:pStyle w:val="Paragrafi"/>
        <w:rPr>
          <w:sz w:val="14"/>
          <w:lang w:val="sq-AL"/>
        </w:rPr>
      </w:pP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>Në vendimin nr.</w:t>
      </w:r>
      <w:r>
        <w:rPr>
          <w:lang w:val="sq-AL"/>
        </w:rPr>
        <w:t xml:space="preserve"> </w:t>
      </w:r>
      <w:r w:rsidRPr="00511149">
        <w:rPr>
          <w:lang w:val="sq-AL"/>
        </w:rPr>
        <w:t xml:space="preserve">180, datë 26.3.2014, të Këshillit </w:t>
      </w:r>
      <w:r>
        <w:rPr>
          <w:lang w:val="sq-AL"/>
        </w:rPr>
        <w:t>të Ministrave, bëhen ndryshimet</w:t>
      </w:r>
      <w:r w:rsidRPr="00511149">
        <w:rPr>
          <w:lang w:val="sq-AL"/>
        </w:rPr>
        <w:t xml:space="preserve"> si më poshtë vijon:</w:t>
      </w: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>1. Në të gjithë përmbajtjen e vendimit fjalët “... ankimet nr.</w:t>
      </w:r>
      <w:r>
        <w:rPr>
          <w:lang w:val="sq-AL"/>
        </w:rPr>
        <w:t xml:space="preserve"> </w:t>
      </w:r>
      <w:r w:rsidRPr="00511149">
        <w:rPr>
          <w:lang w:val="sq-AL"/>
        </w:rPr>
        <w:t>604/07, 43628/07 dhe 46684/07 ...”, zëvendësohen me “... ankimet nr.</w:t>
      </w:r>
      <w:r>
        <w:rPr>
          <w:lang w:val="sq-AL"/>
        </w:rPr>
        <w:t xml:space="preserve"> </w:t>
      </w:r>
      <w:r w:rsidRPr="00511149">
        <w:rPr>
          <w:lang w:val="sq-AL"/>
        </w:rPr>
        <w:t>604/07, 43628/07, 46684/07 dhe 34770/09 ...”.</w:t>
      </w: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>2. Në fund të pikës 4 shtohet fjalia me këtë përmbajtje:</w:t>
      </w: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 xml:space="preserve">“Në rast mospagimi brenda këtij afati, mbi shumën e mësipërme paguhen interesa të thjeshta të barabarta me kursin </w:t>
      </w:r>
      <w:proofErr w:type="spellStart"/>
      <w:r w:rsidRPr="00511149">
        <w:rPr>
          <w:lang w:val="sq-AL"/>
        </w:rPr>
        <w:t>marzhinal</w:t>
      </w:r>
      <w:proofErr w:type="spellEnd"/>
      <w:r w:rsidRPr="00511149">
        <w:rPr>
          <w:lang w:val="sq-AL"/>
        </w:rPr>
        <w:t xml:space="preserve"> të huas së Bankës Qendrore </w:t>
      </w:r>
      <w:proofErr w:type="spellStart"/>
      <w:r w:rsidRPr="00511149">
        <w:rPr>
          <w:lang w:val="sq-AL"/>
        </w:rPr>
        <w:t>Europiane</w:t>
      </w:r>
      <w:proofErr w:type="spellEnd"/>
      <w:r w:rsidRPr="00511149">
        <w:rPr>
          <w:lang w:val="sq-AL"/>
        </w:rPr>
        <w:t>, gjatë periudhës së mospagimit, plus tre për qind.”.</w:t>
      </w: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 xml:space="preserve">3. </w:t>
      </w:r>
      <w:r>
        <w:rPr>
          <w:lang w:val="sq-AL"/>
        </w:rPr>
        <w:t>Pika 5 ndryshohet</w:t>
      </w:r>
      <w:r w:rsidRPr="00511149">
        <w:rPr>
          <w:lang w:val="sq-AL"/>
        </w:rPr>
        <w:t xml:space="preserve"> si më poshtë vijon:</w:t>
      </w: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>“5.</w:t>
      </w:r>
      <w:r w:rsidRPr="00511149">
        <w:rPr>
          <w:lang w:val="sq-AL"/>
        </w:rPr>
        <w:tab/>
        <w:t>Efekti financiar për zbatimin e këtij vendimi të përballohet nga fondi rezervë i Buxhetit të Shtetit.”.</w:t>
      </w:r>
    </w:p>
    <w:p w:rsidR="00737D9A" w:rsidRPr="00511149" w:rsidRDefault="00737D9A" w:rsidP="00737D9A">
      <w:pPr>
        <w:pStyle w:val="Paragrafi"/>
        <w:rPr>
          <w:lang w:val="sq-AL"/>
        </w:rPr>
      </w:pPr>
      <w:r w:rsidRPr="00511149">
        <w:rPr>
          <w:lang w:val="sq-AL"/>
        </w:rPr>
        <w:t>Ky vendim hyn në fuqi menjëherë dhe botohet në Fletoren Zyrtare.</w:t>
      </w:r>
    </w:p>
    <w:p w:rsidR="00737D9A" w:rsidRPr="00511149" w:rsidRDefault="00737D9A" w:rsidP="00737D9A">
      <w:pPr>
        <w:pStyle w:val="Paragrafi"/>
        <w:rPr>
          <w:sz w:val="12"/>
          <w:lang w:val="sq-AL"/>
        </w:rPr>
      </w:pPr>
    </w:p>
    <w:p w:rsidR="00737D9A" w:rsidRPr="00511149" w:rsidRDefault="00737D9A" w:rsidP="00737D9A">
      <w:pPr>
        <w:pStyle w:val="Autoriteti"/>
        <w:rPr>
          <w:lang w:val="sq-AL"/>
        </w:rPr>
      </w:pPr>
      <w:r w:rsidRPr="00511149">
        <w:rPr>
          <w:lang w:val="sq-AL"/>
        </w:rPr>
        <w:t>KRYEMINISTRI</w:t>
      </w:r>
    </w:p>
    <w:p w:rsidR="00737D9A" w:rsidRPr="00511149" w:rsidRDefault="00737D9A" w:rsidP="00737D9A">
      <w:pPr>
        <w:pStyle w:val="AutoritetiEmer"/>
        <w:rPr>
          <w:lang w:val="sq-AL"/>
        </w:rPr>
      </w:pPr>
      <w:r w:rsidRPr="00511149">
        <w:rPr>
          <w:lang w:val="sq-AL"/>
        </w:rPr>
        <w:t xml:space="preserve">Edi </w:t>
      </w:r>
      <w:proofErr w:type="spellStart"/>
      <w:r w:rsidRPr="00511149">
        <w:rPr>
          <w:lang w:val="sq-AL"/>
        </w:rPr>
        <w:t>Rama</w:t>
      </w:r>
      <w:proofErr w:type="spellEnd"/>
    </w:p>
    <w:p w:rsidR="00737D9A" w:rsidRPr="00511149" w:rsidRDefault="00737D9A" w:rsidP="00737D9A">
      <w:pPr>
        <w:pStyle w:val="Paragrafi"/>
        <w:rPr>
          <w:lang w:val="sq-AL"/>
        </w:rPr>
      </w:pPr>
    </w:p>
    <w:p w:rsidR="00737D9A" w:rsidRPr="00511149" w:rsidRDefault="00737D9A" w:rsidP="00737D9A">
      <w:pPr>
        <w:pStyle w:val="Paragrafi"/>
        <w:rPr>
          <w:lang w:val="sq-AL"/>
        </w:rPr>
      </w:pPr>
    </w:p>
    <w:p w:rsidR="00737D9A" w:rsidRPr="00511149" w:rsidRDefault="00737D9A" w:rsidP="00737D9A">
      <w:pPr>
        <w:pStyle w:val="Paragrafi"/>
        <w:rPr>
          <w:lang w:val="sq-AL"/>
        </w:rPr>
      </w:pPr>
    </w:p>
    <w:p w:rsidR="00737D9A" w:rsidRPr="00511149" w:rsidRDefault="00737D9A" w:rsidP="00737D9A">
      <w:pPr>
        <w:pStyle w:val="Paragrafi"/>
        <w:rPr>
          <w:lang w:val="sq-AL"/>
        </w:rPr>
      </w:pPr>
    </w:p>
    <w:p w:rsidR="00737D9A" w:rsidRDefault="00737D9A" w:rsidP="00737D9A">
      <w:pPr>
        <w:pStyle w:val="Paragrafi"/>
        <w:rPr>
          <w:lang w:val="sq-AL"/>
        </w:rPr>
      </w:pPr>
    </w:p>
    <w:p w:rsidR="00737D9A" w:rsidRDefault="00737D9A" w:rsidP="00737D9A">
      <w:pPr>
        <w:pStyle w:val="Paragrafi"/>
        <w:rPr>
          <w:lang w:val="sq-AL"/>
        </w:rPr>
      </w:pPr>
    </w:p>
    <w:p w:rsidR="00737D9A" w:rsidRPr="00511149" w:rsidRDefault="00737D9A" w:rsidP="00737D9A">
      <w:pPr>
        <w:pStyle w:val="Paragrafi"/>
        <w:rPr>
          <w:lang w:val="sq-AL"/>
        </w:rPr>
      </w:pPr>
    </w:p>
    <w:p w:rsidR="00000000" w:rsidRDefault="00737D9A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37D9A"/>
    <w:rsid w:val="00737D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37D9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37D9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37D9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37D9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37D9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37D9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37D9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37D9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37D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37D9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37D9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37D9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37D9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37D9A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>Grizli777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2014-09-29T11:47:00Z</dcterms:created>
  <dcterms:modified xsi:type="dcterms:W3CDTF">2014-09-29T11:47:00Z</dcterms:modified>
</cp:coreProperties>
</file>