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81" w:rsidRPr="002A5847" w:rsidRDefault="005A5D81" w:rsidP="005A5D81">
      <w:pPr>
        <w:pStyle w:val="Akti"/>
        <w:rPr>
          <w:lang w:val="sq-AL"/>
        </w:rPr>
      </w:pPr>
      <w:r w:rsidRPr="002A5847">
        <w:rPr>
          <w:lang w:val="sq-AL"/>
        </w:rPr>
        <w:t>VENDIM</w:t>
      </w:r>
    </w:p>
    <w:p w:rsidR="005A5D81" w:rsidRPr="002A5847" w:rsidRDefault="005A5D81" w:rsidP="005A5D81">
      <w:pPr>
        <w:pStyle w:val="NumriData"/>
        <w:rPr>
          <w:lang w:val="sq-AL"/>
        </w:rPr>
      </w:pPr>
      <w:r w:rsidRPr="002A5847">
        <w:rPr>
          <w:lang w:val="sq-AL"/>
        </w:rPr>
        <w:t>Nr. 504,  datë 30.7.2014</w:t>
      </w:r>
    </w:p>
    <w:p w:rsidR="005A5D81" w:rsidRPr="002A5847" w:rsidRDefault="005A5D81" w:rsidP="005A5D81">
      <w:pPr>
        <w:pStyle w:val="Paragrafi"/>
        <w:rPr>
          <w:sz w:val="12"/>
          <w:lang w:val="sq-AL"/>
        </w:rPr>
      </w:pPr>
    </w:p>
    <w:p w:rsidR="005A5D81" w:rsidRPr="002A5847" w:rsidRDefault="005A5D81" w:rsidP="005A5D81">
      <w:pPr>
        <w:pStyle w:val="Titulli"/>
        <w:rPr>
          <w:lang w:val="sq-AL"/>
        </w:rPr>
      </w:pPr>
      <w:r w:rsidRPr="002A5847">
        <w:rPr>
          <w:lang w:val="sq-AL"/>
        </w:rPr>
        <w:t xml:space="preserve">PËR NJË NDRYSHIM NË VENDIMIN NR. 1088, DATË 26.12.2013, TË KËSHILLIT TË MINISTRAVE, “PËR MIRATIMIN E BUXHETIT TË VITIT 2014 PËR ZYRËN E REGJISTRIMIT TË </w:t>
      </w:r>
    </w:p>
    <w:p w:rsidR="005A5D81" w:rsidRPr="002A5847" w:rsidRDefault="005A5D81" w:rsidP="005A5D81">
      <w:pPr>
        <w:pStyle w:val="Titulli"/>
        <w:rPr>
          <w:lang w:val="sq-AL"/>
        </w:rPr>
      </w:pPr>
      <w:r w:rsidRPr="002A5847">
        <w:rPr>
          <w:lang w:val="sq-AL"/>
        </w:rPr>
        <w:t>PASURIVE TË PALUAJTSHME”</w:t>
      </w:r>
    </w:p>
    <w:p w:rsidR="005A5D81" w:rsidRPr="002A5847" w:rsidRDefault="005A5D81" w:rsidP="005A5D81">
      <w:pPr>
        <w:pStyle w:val="Paragrafi"/>
        <w:rPr>
          <w:sz w:val="14"/>
          <w:lang w:val="sq-AL"/>
        </w:rPr>
      </w:pPr>
    </w:p>
    <w:p w:rsidR="005A5D81" w:rsidRPr="002A5847" w:rsidRDefault="005A5D81" w:rsidP="005A5D81">
      <w:pPr>
        <w:pStyle w:val="Paragrafi"/>
        <w:rPr>
          <w:spacing w:val="-4"/>
          <w:lang w:val="sq-AL"/>
        </w:rPr>
      </w:pPr>
      <w:r w:rsidRPr="002A5847">
        <w:rPr>
          <w:spacing w:val="-4"/>
          <w:lang w:val="sq-AL"/>
        </w:rPr>
        <w:t>Në mbështetje të nenit 100 të Kushtetutës, të nenit 13, shkronja “b”, të  ligjit nr. 33/2012, “Për regjistrimin e pasurive të paluajtshme”, të nenit 29, të ligjit nr. 9936, datë 26.6.2008, “Për menaxhimin e sistemit buxhetor në Republikën e Shqipërisë”, me propozimin e ministrit të Drejtësisë, Këshilli i Ministrave</w:t>
      </w:r>
    </w:p>
    <w:p w:rsidR="005A5D81" w:rsidRPr="002A5847" w:rsidRDefault="005A5D81" w:rsidP="005A5D81">
      <w:pPr>
        <w:pStyle w:val="Paragrafi"/>
        <w:rPr>
          <w:b/>
          <w:bCs/>
          <w:sz w:val="16"/>
          <w:szCs w:val="20"/>
          <w:lang w:val="sq-AL"/>
        </w:rPr>
      </w:pPr>
    </w:p>
    <w:p w:rsidR="005A5D81" w:rsidRPr="002A5847" w:rsidRDefault="005A5D81" w:rsidP="005A5D81">
      <w:pPr>
        <w:pStyle w:val="VENDOSI"/>
        <w:rPr>
          <w:lang w:val="sq-AL"/>
        </w:rPr>
      </w:pPr>
      <w:r w:rsidRPr="002A5847">
        <w:rPr>
          <w:lang w:val="sq-AL"/>
        </w:rPr>
        <w:t>VENDOSI:</w:t>
      </w:r>
    </w:p>
    <w:p w:rsidR="005A5D81" w:rsidRPr="002A5847" w:rsidRDefault="005A5D81" w:rsidP="005A5D81">
      <w:pPr>
        <w:pStyle w:val="Paragrafi"/>
        <w:rPr>
          <w:sz w:val="10"/>
          <w:lang w:val="sq-AL"/>
        </w:rPr>
      </w:pPr>
    </w:p>
    <w:p w:rsidR="005A5D81" w:rsidRPr="002A5847" w:rsidRDefault="005A5D81" w:rsidP="005A5D81">
      <w:pPr>
        <w:pStyle w:val="Paragrafi"/>
        <w:rPr>
          <w:lang w:val="sq-AL"/>
        </w:rPr>
      </w:pPr>
      <w:r w:rsidRPr="002A5847">
        <w:rPr>
          <w:lang w:val="sq-AL"/>
        </w:rPr>
        <w:t xml:space="preserve">1. Tabela nr. </w:t>
      </w:r>
      <w:r>
        <w:rPr>
          <w:lang w:val="sq-AL"/>
        </w:rPr>
        <w:t>3, e përmendur në pikën 2</w:t>
      </w:r>
      <w:r w:rsidRPr="002A5847">
        <w:rPr>
          <w:lang w:val="sq-AL"/>
        </w:rPr>
        <w:t xml:space="preserve"> të vendimit nr. 1088, datë 26.12.2013, të Këshillit të Ministrave, zëvendësohet me tabelën me të njëjtin numër që i bashkëlidhet këtij vendimi dhe është pjesë përbërëse e tij.</w:t>
      </w:r>
    </w:p>
    <w:p w:rsidR="005A5D81" w:rsidRPr="002A5847" w:rsidRDefault="005A5D81" w:rsidP="005A5D81">
      <w:pPr>
        <w:pStyle w:val="Paragrafi"/>
        <w:rPr>
          <w:lang w:val="sq-AL"/>
        </w:rPr>
      </w:pPr>
      <w:r w:rsidRPr="002A5847">
        <w:rPr>
          <w:lang w:val="sq-AL"/>
        </w:rPr>
        <w:t>2. Ngarkohet Zyra e Regjistrimit të Pasurive të Paluajtshme për zbatimin e këtij vendimi.</w:t>
      </w:r>
    </w:p>
    <w:p w:rsidR="005A5D81" w:rsidRPr="002A5847" w:rsidRDefault="005A5D81" w:rsidP="005A5D81">
      <w:pPr>
        <w:pStyle w:val="Paragrafi"/>
        <w:rPr>
          <w:lang w:val="sq-AL"/>
        </w:rPr>
      </w:pPr>
      <w:r w:rsidRPr="002A5847">
        <w:rPr>
          <w:lang w:val="sq-AL"/>
        </w:rPr>
        <w:t>Ky vendim hyn në fuqi pas botimit në Fletoren Zyrtare.</w:t>
      </w:r>
    </w:p>
    <w:p w:rsidR="005A5D81" w:rsidRPr="002A5847" w:rsidRDefault="005A5D81" w:rsidP="005A5D81">
      <w:pPr>
        <w:pStyle w:val="Autoriteti"/>
        <w:rPr>
          <w:lang w:val="sq-AL"/>
        </w:rPr>
      </w:pPr>
      <w:r w:rsidRPr="002A5847">
        <w:rPr>
          <w:lang w:val="sq-AL"/>
        </w:rPr>
        <w:t>KRYEMINISTRI</w:t>
      </w:r>
    </w:p>
    <w:p w:rsidR="005A5D81" w:rsidRPr="002A5847" w:rsidRDefault="005A5D81" w:rsidP="005A5D81">
      <w:pPr>
        <w:pStyle w:val="AutoritetiEmer"/>
        <w:rPr>
          <w:lang w:val="sq-AL"/>
        </w:rPr>
      </w:pPr>
      <w:r w:rsidRPr="002A5847">
        <w:rPr>
          <w:lang w:val="sq-AL"/>
        </w:rPr>
        <w:t xml:space="preserve">Edi </w:t>
      </w:r>
      <w:proofErr w:type="spellStart"/>
      <w:r w:rsidRPr="002A5847">
        <w:rPr>
          <w:lang w:val="sq-AL"/>
        </w:rPr>
        <w:t>Rama</w:t>
      </w:r>
      <w:proofErr w:type="spellEnd"/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left"/>
        <w:rPr>
          <w:b/>
          <w:bCs/>
          <w:sz w:val="20"/>
          <w:szCs w:val="20"/>
          <w:lang w:val="sq-AL"/>
        </w:rPr>
      </w:pPr>
    </w:p>
    <w:p w:rsidR="005A5D81" w:rsidRPr="002A5847" w:rsidRDefault="005A5D81" w:rsidP="005A5D81">
      <w:pPr>
        <w:pStyle w:val="Paragrafi"/>
        <w:ind w:firstLine="0"/>
        <w:jc w:val="right"/>
        <w:rPr>
          <w:bCs/>
          <w:sz w:val="20"/>
          <w:szCs w:val="20"/>
          <w:lang w:val="sq-AL"/>
        </w:rPr>
      </w:pPr>
      <w:r w:rsidRPr="002A5847">
        <w:rPr>
          <w:bCs/>
          <w:sz w:val="20"/>
          <w:szCs w:val="20"/>
          <w:lang w:val="sq-AL"/>
        </w:rPr>
        <w:t xml:space="preserve">Tabela nr. 3 </w:t>
      </w:r>
    </w:p>
    <w:p w:rsidR="005A5D81" w:rsidRPr="002A5847" w:rsidRDefault="005A5D81" w:rsidP="005A5D81">
      <w:pPr>
        <w:pStyle w:val="Paragrafi"/>
        <w:ind w:firstLine="0"/>
        <w:jc w:val="center"/>
        <w:rPr>
          <w:bCs/>
          <w:sz w:val="20"/>
          <w:szCs w:val="20"/>
          <w:lang w:val="sq-AL"/>
        </w:rPr>
      </w:pPr>
      <w:r w:rsidRPr="002A5847">
        <w:rPr>
          <w:bCs/>
          <w:sz w:val="20"/>
          <w:szCs w:val="20"/>
          <w:lang w:val="sq-AL"/>
        </w:rPr>
        <w:t>BUXHETI I VITIT 2014</w:t>
      </w:r>
    </w:p>
    <w:p w:rsidR="005A5D81" w:rsidRPr="002A5847" w:rsidRDefault="005A5D81" w:rsidP="005A5D81">
      <w:pPr>
        <w:pStyle w:val="Paragrafi"/>
        <w:ind w:firstLine="0"/>
        <w:jc w:val="center"/>
        <w:rPr>
          <w:i/>
          <w:sz w:val="20"/>
          <w:szCs w:val="20"/>
          <w:lang w:val="sq-AL"/>
        </w:rPr>
      </w:pPr>
      <w:r w:rsidRPr="002A5847">
        <w:rPr>
          <w:i/>
          <w:sz w:val="20"/>
          <w:szCs w:val="20"/>
          <w:lang w:val="sq-AL"/>
        </w:rPr>
        <w:t xml:space="preserve">                                                               në  mijë  lekë</w:t>
      </w:r>
    </w:p>
    <w:tbl>
      <w:tblPr>
        <w:tblW w:w="5236" w:type="dxa"/>
        <w:jc w:val="center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"/>
        <w:gridCol w:w="3221"/>
        <w:gridCol w:w="1511"/>
      </w:tblGrid>
      <w:tr w:rsidR="005A5D81" w:rsidRPr="002A5847" w:rsidTr="00AA3DE3">
        <w:trPr>
          <w:trHeight w:val="240"/>
          <w:jc w:val="center"/>
        </w:trPr>
        <w:tc>
          <w:tcPr>
            <w:tcW w:w="504" w:type="dxa"/>
            <w:vAlign w:val="center"/>
            <w:hideMark/>
          </w:tcPr>
          <w:p w:rsidR="005A5D81" w:rsidRPr="002A5847" w:rsidRDefault="005A5D81" w:rsidP="00AA3DE3">
            <w:pPr>
              <w:spacing w:after="0" w:line="240" w:lineRule="auto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3221" w:type="dxa"/>
            <w:vAlign w:val="center"/>
            <w:hideMark/>
          </w:tcPr>
          <w:p w:rsidR="005A5D81" w:rsidRPr="002A5847" w:rsidRDefault="005A5D81" w:rsidP="00AA3DE3">
            <w:pPr>
              <w:spacing w:after="0" w:line="240" w:lineRule="auto"/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511" w:type="dxa"/>
            <w:vAlign w:val="center"/>
            <w:hideMark/>
          </w:tcPr>
          <w:p w:rsidR="005A5D81" w:rsidRPr="002A5847" w:rsidRDefault="005A5D81" w:rsidP="00AA3DE3">
            <w:pPr>
              <w:spacing w:after="0" w:line="240" w:lineRule="auto"/>
              <w:jc w:val="center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Buxheti 2014</w:t>
            </w:r>
          </w:p>
        </w:tc>
      </w:tr>
      <w:tr w:rsidR="005A5D81" w:rsidRPr="002A5847" w:rsidTr="00AA3DE3">
        <w:trPr>
          <w:trHeight w:val="117"/>
          <w:jc w:val="center"/>
        </w:trPr>
        <w:tc>
          <w:tcPr>
            <w:tcW w:w="504" w:type="dxa"/>
            <w:shd w:val="clear" w:color="auto" w:fill="auto"/>
            <w:noWrap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i/>
                <w:iCs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auto" w:fill="auto"/>
            <w:noWrap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TOTALI I TË ARDHURAVE</w:t>
            </w:r>
          </w:p>
        </w:tc>
        <w:tc>
          <w:tcPr>
            <w:tcW w:w="1511" w:type="dxa"/>
            <w:shd w:val="clear" w:color="auto" w:fill="auto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1,468,181</w:t>
            </w:r>
          </w:p>
        </w:tc>
      </w:tr>
      <w:tr w:rsidR="005A5D81" w:rsidRPr="002A5847" w:rsidTr="00AA3DE3">
        <w:trPr>
          <w:trHeight w:val="131"/>
          <w:jc w:val="center"/>
        </w:trPr>
        <w:tc>
          <w:tcPr>
            <w:tcW w:w="504" w:type="dxa"/>
            <w:shd w:val="clear" w:color="auto" w:fill="auto"/>
            <w:noWrap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I</w:t>
            </w:r>
          </w:p>
        </w:tc>
        <w:tc>
          <w:tcPr>
            <w:tcW w:w="3221" w:type="dxa"/>
            <w:shd w:val="clear" w:color="auto" w:fill="auto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 xml:space="preserve">Të ardhura </w:t>
            </w:r>
            <w:proofErr w:type="spellStart"/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jotatimore</w:t>
            </w:r>
            <w:proofErr w:type="spellEnd"/>
          </w:p>
        </w:tc>
        <w:tc>
          <w:tcPr>
            <w:tcW w:w="1511" w:type="dxa"/>
            <w:shd w:val="clear" w:color="auto" w:fill="auto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1,468,181</w:t>
            </w:r>
          </w:p>
        </w:tc>
      </w:tr>
      <w:tr w:rsidR="005A5D81" w:rsidRPr="002A5847" w:rsidTr="00AA3DE3">
        <w:trPr>
          <w:trHeight w:val="7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Të ardhura nga tarifat e shërbimeve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1,468,181</w:t>
            </w:r>
          </w:p>
        </w:tc>
      </w:tr>
      <w:tr w:rsidR="005A5D81" w:rsidRPr="002A5847" w:rsidTr="00AA3DE3">
        <w:trPr>
          <w:trHeight w:val="6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II</w:t>
            </w: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TOTALI I SHPENZIMEVE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1,468,181</w:t>
            </w:r>
          </w:p>
        </w:tc>
      </w:tr>
      <w:tr w:rsidR="005A5D81" w:rsidRPr="002A5847" w:rsidTr="00AA3DE3">
        <w:trPr>
          <w:trHeight w:val="7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I.</w:t>
            </w: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color w:val="000000"/>
                <w:sz w:val="20"/>
                <w:szCs w:val="20"/>
                <w:lang w:val="sq-AL"/>
              </w:rPr>
              <w:t xml:space="preserve">Shpenzime </w:t>
            </w:r>
            <w:proofErr w:type="spellStart"/>
            <w:r w:rsidRPr="002A5847">
              <w:rPr>
                <w:rFonts w:ascii="CG Times" w:hAnsi="CG Times"/>
                <w:b/>
                <w:color w:val="000000"/>
                <w:sz w:val="20"/>
                <w:szCs w:val="20"/>
                <w:lang w:val="sq-AL"/>
              </w:rPr>
              <w:t>korrente</w:t>
            </w:r>
            <w:proofErr w:type="spellEnd"/>
            <w:r w:rsidRPr="002A5847">
              <w:rPr>
                <w:rFonts w:ascii="CG Times" w:hAnsi="CG Times"/>
                <w:b/>
                <w:color w:val="000000"/>
                <w:sz w:val="20"/>
                <w:szCs w:val="20"/>
                <w:lang w:val="sq-AL"/>
              </w:rPr>
              <w:t>, nga të cilat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856,881</w:t>
            </w:r>
          </w:p>
        </w:tc>
      </w:tr>
      <w:tr w:rsidR="005A5D81" w:rsidRPr="002A5847" w:rsidTr="00AA3DE3">
        <w:trPr>
          <w:trHeight w:val="106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1</w:t>
            </w: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Shpenzime personeli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663,231</w:t>
            </w:r>
          </w:p>
        </w:tc>
      </w:tr>
      <w:tr w:rsidR="005A5D81" w:rsidRPr="002A5847" w:rsidTr="00AA3DE3">
        <w:trPr>
          <w:trHeight w:val="7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Paga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547,504</w:t>
            </w:r>
          </w:p>
        </w:tc>
      </w:tr>
      <w:tr w:rsidR="005A5D81" w:rsidRPr="002A5847" w:rsidTr="00AA3DE3">
        <w:trPr>
          <w:trHeight w:val="7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 xml:space="preserve"> Kontributi për sigurime shoqërore 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90,311</w:t>
            </w:r>
          </w:p>
        </w:tc>
      </w:tr>
      <w:tr w:rsidR="005A5D81" w:rsidRPr="002A5847" w:rsidTr="00AA3DE3">
        <w:trPr>
          <w:trHeight w:val="7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Fondi i veçantë i pagave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25,416</w:t>
            </w:r>
          </w:p>
        </w:tc>
      </w:tr>
      <w:tr w:rsidR="005A5D81" w:rsidRPr="002A5847" w:rsidTr="00AA3DE3">
        <w:trPr>
          <w:trHeight w:val="106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Shpenzime operative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193,650</w:t>
            </w:r>
          </w:p>
        </w:tc>
      </w:tr>
      <w:tr w:rsidR="005A5D81" w:rsidRPr="002A5847" w:rsidTr="00AA3DE3">
        <w:trPr>
          <w:trHeight w:val="13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Shpenzime të mirëmbajtjes e të tjera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193,650</w:t>
            </w:r>
          </w:p>
        </w:tc>
      </w:tr>
      <w:tr w:rsidR="005A5D81" w:rsidRPr="002A5847" w:rsidTr="00AA3DE3">
        <w:trPr>
          <w:trHeight w:val="169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II.</w:t>
            </w: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Shpenzime kapitale, nga të cilat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581,937</w:t>
            </w:r>
          </w:p>
        </w:tc>
      </w:tr>
      <w:tr w:rsidR="005A5D81" w:rsidRPr="002A5847" w:rsidTr="00AA3DE3">
        <w:trPr>
          <w:trHeight w:val="77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3221" w:type="dxa"/>
            <w:shd w:val="clear" w:color="000000" w:fill="FFFFFF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Investime kapitale të brendshme</w:t>
            </w:r>
          </w:p>
        </w:tc>
        <w:tc>
          <w:tcPr>
            <w:tcW w:w="1511" w:type="dxa"/>
            <w:shd w:val="clear" w:color="000000" w:fill="FFFFFF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581,937</w:t>
            </w:r>
          </w:p>
        </w:tc>
      </w:tr>
      <w:tr w:rsidR="005A5D81" w:rsidRPr="002A5847" w:rsidTr="00AA3DE3">
        <w:trPr>
          <w:trHeight w:val="91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III.</w:t>
            </w:r>
          </w:p>
        </w:tc>
        <w:tc>
          <w:tcPr>
            <w:tcW w:w="322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Fondi rezervë</w:t>
            </w:r>
          </w:p>
        </w:tc>
        <w:tc>
          <w:tcPr>
            <w:tcW w:w="1511" w:type="dxa"/>
            <w:shd w:val="clear" w:color="auto" w:fill="auto"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29,364</w:t>
            </w:r>
          </w:p>
        </w:tc>
      </w:tr>
      <w:tr w:rsidR="005A5D81" w:rsidRPr="002A5847" w:rsidTr="00AA3DE3">
        <w:trPr>
          <w:trHeight w:val="124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3221" w:type="dxa"/>
            <w:shd w:val="clear" w:color="000000" w:fill="FFFFFF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Fondi rezervë</w:t>
            </w:r>
          </w:p>
        </w:tc>
        <w:tc>
          <w:tcPr>
            <w:tcW w:w="1511" w:type="dxa"/>
            <w:shd w:val="clear" w:color="000000" w:fill="FFFFFF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color w:val="000000"/>
                <w:sz w:val="20"/>
                <w:szCs w:val="20"/>
                <w:lang w:val="sq-AL"/>
              </w:rPr>
              <w:t>29,364</w:t>
            </w:r>
          </w:p>
        </w:tc>
      </w:tr>
      <w:tr w:rsidR="005A5D81" w:rsidRPr="002A5847" w:rsidTr="00AA3DE3">
        <w:trPr>
          <w:trHeight w:val="145"/>
          <w:jc w:val="center"/>
        </w:trPr>
        <w:tc>
          <w:tcPr>
            <w:tcW w:w="504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322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TË ARDHURA( -)SHPENZIME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A5D81" w:rsidRPr="002A5847" w:rsidRDefault="005A5D81" w:rsidP="00AA3DE3">
            <w:pPr>
              <w:spacing w:after="0" w:line="240" w:lineRule="auto"/>
              <w:jc w:val="right"/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2A5847">
              <w:rPr>
                <w:rFonts w:ascii="CG Times" w:hAnsi="CG Times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</w:tbl>
    <w:p w:rsidR="00000000" w:rsidRDefault="005A5D81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A5D81"/>
    <w:rsid w:val="005A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A5D8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A5D8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A5D8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A5D8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A5D8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A5D8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5A5D8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A5D8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A5D8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5A5D8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5A5D8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5A5D8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5A5D8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A5D81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>Grizli777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2014-09-30T12:38:00Z</dcterms:created>
  <dcterms:modified xsi:type="dcterms:W3CDTF">2014-09-30T12:38:00Z</dcterms:modified>
</cp:coreProperties>
</file>