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AF2" w:rsidRPr="002A7328" w:rsidRDefault="00E51AF2" w:rsidP="00E51AF2">
      <w:pPr>
        <w:pStyle w:val="Akti"/>
        <w:keepNext w:val="0"/>
        <w:rPr>
          <w:lang w:val="sq-AL"/>
        </w:rPr>
      </w:pPr>
      <w:r w:rsidRPr="002A7328">
        <w:rPr>
          <w:lang w:val="sq-AL"/>
        </w:rPr>
        <w:t>VENDIM</w:t>
      </w:r>
    </w:p>
    <w:p w:rsidR="00E51AF2" w:rsidRPr="002A7328" w:rsidRDefault="00E51AF2" w:rsidP="00E51AF2">
      <w:pPr>
        <w:pStyle w:val="NumriData"/>
        <w:keepNext w:val="0"/>
        <w:rPr>
          <w:lang w:val="sq-AL"/>
        </w:rPr>
      </w:pPr>
      <w:r w:rsidRPr="002A7328">
        <w:rPr>
          <w:lang w:val="sq-AL"/>
        </w:rPr>
        <w:t>Nr. 513, datë 30.7.2014</w:t>
      </w:r>
    </w:p>
    <w:p w:rsidR="00E51AF2" w:rsidRPr="0003550A" w:rsidRDefault="00E51AF2" w:rsidP="00E51AF2">
      <w:pPr>
        <w:pStyle w:val="Paragrafi"/>
        <w:rPr>
          <w:sz w:val="14"/>
          <w:lang w:val="sq-AL"/>
        </w:rPr>
      </w:pPr>
    </w:p>
    <w:p w:rsidR="00E51AF2" w:rsidRDefault="00E51AF2" w:rsidP="00E51AF2">
      <w:pPr>
        <w:pStyle w:val="Titulli"/>
        <w:keepNext w:val="0"/>
        <w:rPr>
          <w:lang w:val="sq-AL"/>
        </w:rPr>
      </w:pPr>
      <w:r w:rsidRPr="002A7328">
        <w:rPr>
          <w:lang w:val="sq-AL"/>
        </w:rPr>
        <w:t xml:space="preserve">PËR MBYLLJEN E PËRFAQËSISË DIPLOMATIKE TË REPUBLIKËS SË SHQIPËRISË NË KRYEQYTETIN E INDISË, </w:t>
      </w:r>
    </w:p>
    <w:p w:rsidR="00E51AF2" w:rsidRPr="002A7328" w:rsidRDefault="00E51AF2" w:rsidP="00E51AF2">
      <w:pPr>
        <w:pStyle w:val="Titulli"/>
        <w:keepNext w:val="0"/>
        <w:rPr>
          <w:lang w:val="sq-AL"/>
        </w:rPr>
      </w:pPr>
      <w:r w:rsidRPr="002A7328">
        <w:rPr>
          <w:lang w:val="sq-AL"/>
        </w:rPr>
        <w:t>NJU-DELHI</w:t>
      </w:r>
    </w:p>
    <w:p w:rsidR="00E51AF2" w:rsidRPr="002A7328" w:rsidRDefault="00E51AF2" w:rsidP="00E51AF2">
      <w:pPr>
        <w:pStyle w:val="Paragrafi"/>
        <w:rPr>
          <w:sz w:val="14"/>
          <w:lang w:val="sq-AL"/>
        </w:rPr>
      </w:pPr>
    </w:p>
    <w:p w:rsidR="00E51AF2" w:rsidRPr="000E3ABB" w:rsidRDefault="00E51AF2" w:rsidP="00E51AF2">
      <w:pPr>
        <w:pStyle w:val="Paragrafi"/>
        <w:rPr>
          <w:spacing w:val="-4"/>
          <w:lang w:val="sq-AL"/>
        </w:rPr>
      </w:pPr>
      <w:r w:rsidRPr="000E3ABB">
        <w:rPr>
          <w:spacing w:val="-4"/>
          <w:lang w:val="sq-AL"/>
        </w:rPr>
        <w:t>Në mbështetje të nenit 100 të Kushtetutës dhe të pikës 1, të nenit 15, të ligjit nr. 9095, datë 3.7.2003, “Për shërbimin e jashtëm të Republikës së Shqipërisë”, me propozimin e ministrit të Punëve të Jashtme, Këshilli i Ministrave</w:t>
      </w:r>
    </w:p>
    <w:p w:rsidR="00E51AF2" w:rsidRPr="002A7328" w:rsidRDefault="00E51AF2" w:rsidP="00E51AF2">
      <w:pPr>
        <w:pStyle w:val="VENDOSI"/>
        <w:keepNext w:val="0"/>
        <w:rPr>
          <w:lang w:val="sq-AL"/>
        </w:rPr>
      </w:pPr>
      <w:r w:rsidRPr="002A7328">
        <w:rPr>
          <w:lang w:val="sq-AL"/>
        </w:rPr>
        <w:t>VENDOSI:</w:t>
      </w:r>
    </w:p>
    <w:p w:rsidR="00E51AF2" w:rsidRPr="002A7328" w:rsidRDefault="00E51AF2" w:rsidP="00E51AF2">
      <w:pPr>
        <w:pStyle w:val="Paragrafi"/>
        <w:rPr>
          <w:sz w:val="14"/>
          <w:lang w:val="sq-AL"/>
        </w:rPr>
      </w:pPr>
    </w:p>
    <w:p w:rsidR="00E51AF2" w:rsidRPr="002A7328" w:rsidRDefault="00E51AF2" w:rsidP="00E51AF2">
      <w:pPr>
        <w:pStyle w:val="Paragrafi"/>
        <w:rPr>
          <w:lang w:val="sq-AL"/>
        </w:rPr>
      </w:pPr>
      <w:r w:rsidRPr="002A7328">
        <w:rPr>
          <w:lang w:val="sq-AL"/>
        </w:rPr>
        <w:t>1. Mbylljen e Përfaqësisë Diplomatike të Republikës së Shqipërisë në kryeqytetin e Indisë, Nju-Delhi.</w:t>
      </w:r>
    </w:p>
    <w:p w:rsidR="00E51AF2" w:rsidRPr="002A7328" w:rsidRDefault="00E51AF2" w:rsidP="00E51AF2">
      <w:pPr>
        <w:pStyle w:val="Paragrafi"/>
        <w:rPr>
          <w:lang w:val="sq-AL"/>
        </w:rPr>
      </w:pPr>
      <w:r w:rsidRPr="002A7328">
        <w:rPr>
          <w:lang w:val="sq-AL"/>
        </w:rPr>
        <w:t>2. Ngarkohet Ministria e Punëve të Jashtme për zbatimin e këtij vendimi.</w:t>
      </w:r>
    </w:p>
    <w:p w:rsidR="00E51AF2" w:rsidRPr="002A7328" w:rsidRDefault="00E51AF2" w:rsidP="00E51AF2">
      <w:pPr>
        <w:pStyle w:val="Paragrafi"/>
        <w:rPr>
          <w:lang w:val="sq-AL"/>
        </w:rPr>
      </w:pPr>
      <w:r w:rsidRPr="002A7328">
        <w:rPr>
          <w:lang w:val="sq-AL"/>
        </w:rPr>
        <w:t>Ky vendim hyn në fuqi pas botimit në Fletoren Zyrtare.</w:t>
      </w:r>
    </w:p>
    <w:p w:rsidR="00E51AF2" w:rsidRPr="002A7328" w:rsidRDefault="00E51AF2" w:rsidP="00E51AF2">
      <w:pPr>
        <w:pStyle w:val="Autoriteti"/>
        <w:keepNext w:val="0"/>
        <w:rPr>
          <w:lang w:val="sq-AL"/>
        </w:rPr>
      </w:pPr>
      <w:r w:rsidRPr="002A7328">
        <w:rPr>
          <w:lang w:val="sq-AL"/>
        </w:rPr>
        <w:t>KRYEMINISTRI</w:t>
      </w:r>
    </w:p>
    <w:p w:rsidR="00E51AF2" w:rsidRPr="002A7328" w:rsidRDefault="00E51AF2" w:rsidP="00E51AF2">
      <w:pPr>
        <w:pStyle w:val="AutoritetiEmer"/>
        <w:rPr>
          <w:lang w:val="sq-AL"/>
        </w:rPr>
      </w:pPr>
      <w:r w:rsidRPr="002A7328">
        <w:rPr>
          <w:lang w:val="sq-AL"/>
        </w:rPr>
        <w:t xml:space="preserve">Edi </w:t>
      </w:r>
      <w:proofErr w:type="spellStart"/>
      <w:r w:rsidRPr="002A7328">
        <w:rPr>
          <w:lang w:val="sq-AL"/>
        </w:rPr>
        <w:t>Rama</w:t>
      </w:r>
      <w:proofErr w:type="spellEnd"/>
    </w:p>
    <w:p w:rsidR="00E51AF2" w:rsidRPr="000E3ABB" w:rsidRDefault="00E51AF2" w:rsidP="00E51AF2">
      <w:pPr>
        <w:pStyle w:val="Paragrafi"/>
        <w:rPr>
          <w:sz w:val="16"/>
          <w:lang w:val="sq-AL"/>
        </w:rPr>
      </w:pPr>
    </w:p>
    <w:p w:rsidR="00000000" w:rsidRDefault="00E51AF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51AF2"/>
    <w:rsid w:val="00E51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1AF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E51AF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E51AF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E51AF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E51AF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E51AF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E51AF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E51AF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E51AF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E51AF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E51AF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E51AF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E51AF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E51AF2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>Grizli777</Company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2014-10-02T12:10:00Z</dcterms:created>
  <dcterms:modified xsi:type="dcterms:W3CDTF">2014-10-02T12:10:00Z</dcterms:modified>
</cp:coreProperties>
</file>