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05F" w:rsidRPr="00D90947" w:rsidRDefault="0089405F" w:rsidP="0089405F">
      <w:pPr>
        <w:pStyle w:val="AKTI0"/>
        <w:rPr>
          <w:spacing w:val="-4"/>
          <w:lang w:val="sq-AL"/>
        </w:rPr>
      </w:pPr>
      <w:r w:rsidRPr="00D90947">
        <w:rPr>
          <w:spacing w:val="-4"/>
          <w:lang w:val="sq-AL"/>
        </w:rPr>
        <w:t xml:space="preserve">VENDIM </w:t>
      </w:r>
    </w:p>
    <w:p w:rsidR="0089405F" w:rsidRPr="00D90947" w:rsidRDefault="0089405F" w:rsidP="0089405F">
      <w:pPr>
        <w:pStyle w:val="NumriData"/>
        <w:keepNext w:val="0"/>
        <w:rPr>
          <w:spacing w:val="-4"/>
          <w:lang w:val="sq-AL"/>
        </w:rPr>
      </w:pPr>
      <w:r w:rsidRPr="00D90947">
        <w:rPr>
          <w:spacing w:val="-4"/>
          <w:lang w:val="sq-AL"/>
        </w:rPr>
        <w:t>Nr. 516, datë 30.7.2014</w:t>
      </w:r>
    </w:p>
    <w:p w:rsidR="0089405F" w:rsidRPr="00D90947" w:rsidRDefault="0089405F" w:rsidP="0089405F">
      <w:pPr>
        <w:pStyle w:val="Paragrafi"/>
        <w:rPr>
          <w:spacing w:val="-4"/>
          <w:sz w:val="14"/>
          <w:lang w:val="sq-AL"/>
        </w:rPr>
      </w:pPr>
    </w:p>
    <w:p w:rsidR="0089405F" w:rsidRPr="00D90947" w:rsidRDefault="0089405F" w:rsidP="0089405F">
      <w:pPr>
        <w:pStyle w:val="Titulli"/>
        <w:keepNext w:val="0"/>
        <w:rPr>
          <w:spacing w:val="-4"/>
          <w:lang w:val="sq-AL"/>
        </w:rPr>
      </w:pPr>
      <w:r w:rsidRPr="00D90947">
        <w:rPr>
          <w:spacing w:val="-4"/>
          <w:lang w:val="sq-AL"/>
        </w:rPr>
        <w:t>PËR KALIMIN NË PËRGJEGJËSI AD</w:t>
      </w:r>
      <w:r>
        <w:rPr>
          <w:spacing w:val="-4"/>
          <w:lang w:val="sq-AL"/>
        </w:rPr>
        <w:t>MINISTRIMI, NGA “ALBA FILM”, SHA</w:t>
      </w:r>
      <w:r w:rsidRPr="00D90947">
        <w:rPr>
          <w:spacing w:val="-4"/>
          <w:lang w:val="sq-AL"/>
        </w:rPr>
        <w:t>-JA, TE MINISTRIA E KULTURËS, TË PASURISË “GODINA 4-KATËSHE, MAGAZINA E KOSTUMOGRAFISË”, NË ISH-KINOSTUDIO</w:t>
      </w:r>
    </w:p>
    <w:p w:rsidR="0089405F" w:rsidRPr="00D90947" w:rsidRDefault="0089405F" w:rsidP="0089405F">
      <w:pPr>
        <w:pStyle w:val="Paragrafi"/>
        <w:rPr>
          <w:spacing w:val="-4"/>
          <w:sz w:val="14"/>
          <w:lang w:val="sq-AL"/>
        </w:rPr>
      </w:pPr>
    </w:p>
    <w:p w:rsidR="0089405F" w:rsidRPr="00D90947" w:rsidRDefault="0089405F" w:rsidP="0089405F">
      <w:pPr>
        <w:pStyle w:val="Paragrafi"/>
        <w:rPr>
          <w:spacing w:val="-4"/>
          <w:lang w:val="sq-AL"/>
        </w:rPr>
      </w:pPr>
      <w:r w:rsidRPr="00D90947">
        <w:rPr>
          <w:spacing w:val="-4"/>
          <w:lang w:val="sq-AL"/>
        </w:rPr>
        <w:t>Në mbështetje të nenit 100 të Kushtetutës dhe të neneve 10, 13, 15 e 16, të ligjit nr.</w:t>
      </w:r>
      <w:r>
        <w:rPr>
          <w:spacing w:val="-4"/>
          <w:lang w:val="sq-AL"/>
        </w:rPr>
        <w:t xml:space="preserve"> </w:t>
      </w:r>
      <w:r w:rsidRPr="00D90947">
        <w:rPr>
          <w:spacing w:val="-4"/>
          <w:lang w:val="sq-AL"/>
        </w:rPr>
        <w:t>8743, datë 22.2.2001, “Për pronat e paluajtshme të shtetit”, të ndryshuar, me propozimin e ministrit të Kulturës, Këshilli i Ministrave</w:t>
      </w:r>
    </w:p>
    <w:p w:rsidR="0089405F" w:rsidRPr="00864F53" w:rsidRDefault="0089405F" w:rsidP="0089405F">
      <w:pPr>
        <w:pStyle w:val="VENDOSI"/>
        <w:rPr>
          <w:spacing w:val="-4"/>
          <w:sz w:val="14"/>
          <w:lang w:val="sq-AL"/>
        </w:rPr>
      </w:pPr>
    </w:p>
    <w:p w:rsidR="0089405F" w:rsidRPr="00D90947" w:rsidRDefault="0089405F" w:rsidP="0089405F">
      <w:pPr>
        <w:pStyle w:val="VENDOSI"/>
        <w:rPr>
          <w:spacing w:val="-4"/>
          <w:lang w:val="sq-AL"/>
        </w:rPr>
      </w:pPr>
      <w:r w:rsidRPr="00D90947">
        <w:rPr>
          <w:spacing w:val="-4"/>
          <w:lang w:val="sq-AL"/>
        </w:rPr>
        <w:t>VENDOSI:</w:t>
      </w:r>
    </w:p>
    <w:p w:rsidR="0089405F" w:rsidRPr="00D90947" w:rsidRDefault="0089405F" w:rsidP="0089405F">
      <w:pPr>
        <w:pStyle w:val="Paragrafi"/>
        <w:rPr>
          <w:spacing w:val="-4"/>
          <w:sz w:val="14"/>
          <w:lang w:val="sq-AL"/>
        </w:rPr>
      </w:pPr>
    </w:p>
    <w:p w:rsidR="0089405F" w:rsidRPr="00D90947" w:rsidRDefault="0089405F" w:rsidP="0089405F">
      <w:pPr>
        <w:pStyle w:val="Paragrafi"/>
        <w:rPr>
          <w:spacing w:val="-4"/>
          <w:lang w:val="sq-AL"/>
        </w:rPr>
      </w:pPr>
      <w:r w:rsidRPr="00D90947">
        <w:rPr>
          <w:spacing w:val="-4"/>
          <w:lang w:val="sq-AL"/>
        </w:rPr>
        <w:t>1. Kalimin në përgjegjësi administrimi, nga “Alba Film”, sh.a.-ja, te Ministria e Kulturës, të pasurisë “Godina 4-katëshe, magazina e kostumografisë”, në ish-Kinostudio, sipas planimetrive që i bashkëlidhen këtij vendimi.</w:t>
      </w:r>
    </w:p>
    <w:p w:rsidR="0089405F" w:rsidRPr="00D90947" w:rsidRDefault="0089405F" w:rsidP="0089405F">
      <w:pPr>
        <w:pStyle w:val="Paragrafi"/>
        <w:rPr>
          <w:spacing w:val="-4"/>
          <w:lang w:val="sq-AL"/>
        </w:rPr>
      </w:pPr>
      <w:r w:rsidRPr="00D90947">
        <w:rPr>
          <w:spacing w:val="-4"/>
          <w:lang w:val="sq-AL"/>
        </w:rPr>
        <w:t>2. Ngarkohen Ministria e Kulturës dhe kryeregjistruesi i Pasurive të Paluajtshme të Republikës së Shqipërisë të ndjekin procedurat e nevojshme për zbatimin e këtij vendimi.</w:t>
      </w:r>
    </w:p>
    <w:p w:rsidR="0089405F" w:rsidRPr="00D90947" w:rsidRDefault="0089405F" w:rsidP="0089405F">
      <w:pPr>
        <w:pStyle w:val="Paragrafi"/>
        <w:rPr>
          <w:spacing w:val="-4"/>
          <w:lang w:val="sq-AL"/>
        </w:rPr>
      </w:pPr>
      <w:r w:rsidRPr="00D90947">
        <w:rPr>
          <w:spacing w:val="-4"/>
          <w:lang w:val="sq-AL"/>
        </w:rPr>
        <w:t>Ky vendim hyn në fuqi menjëherë dhe botohet në Fletoren Zyrtare.</w:t>
      </w:r>
    </w:p>
    <w:p w:rsidR="0089405F" w:rsidRPr="00D90947" w:rsidRDefault="0089405F" w:rsidP="0089405F">
      <w:pPr>
        <w:pStyle w:val="Autoriteti"/>
        <w:keepNext w:val="0"/>
        <w:rPr>
          <w:spacing w:val="-4"/>
          <w:lang w:val="sq-AL"/>
        </w:rPr>
      </w:pPr>
      <w:r w:rsidRPr="00D90947">
        <w:rPr>
          <w:spacing w:val="-4"/>
          <w:lang w:val="sq-AL"/>
        </w:rPr>
        <w:t>KRYEMINISTRI</w:t>
      </w:r>
    </w:p>
    <w:p w:rsidR="00B12D4E" w:rsidRPr="00953C7C" w:rsidRDefault="0089405F" w:rsidP="00953C7C">
      <w:pPr>
        <w:pStyle w:val="AutoritetiEmer"/>
        <w:rPr>
          <w:spacing w:val="-4"/>
          <w:lang w:val="sq-AL"/>
        </w:rPr>
        <w:sectPr w:rsidR="00B12D4E" w:rsidRPr="00953C7C" w:rsidSect="00B12D4E">
          <w:headerReference w:type="even" r:id="rId6"/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6475"/>
          <w:cols w:space="454"/>
          <w:docGrid w:linePitch="360"/>
        </w:sectPr>
      </w:pPr>
      <w:r w:rsidRPr="00D90947">
        <w:rPr>
          <w:spacing w:val="-4"/>
          <w:lang w:val="sq-AL"/>
        </w:rPr>
        <w:t>Edi Rama</w:t>
      </w:r>
      <w:bookmarkStart w:id="0" w:name="_GoBack"/>
      <w:bookmarkEnd w:id="0"/>
    </w:p>
    <w:p w:rsidR="0089405F" w:rsidRPr="00595978" w:rsidRDefault="0089405F" w:rsidP="00B12D4E">
      <w:pPr>
        <w:widowControl w:val="0"/>
        <w:ind w:firstLine="0"/>
        <w:rPr>
          <w:lang w:val="sq-AL"/>
        </w:rPr>
        <w:sectPr w:rsidR="0089405F" w:rsidRPr="00595978" w:rsidSect="00B12D4E">
          <w:type w:val="continuous"/>
          <w:pgSz w:w="11907" w:h="16840" w:code="9"/>
          <w:pgMar w:top="720" w:right="1134" w:bottom="720" w:left="1134" w:header="851" w:footer="851" w:gutter="0"/>
          <w:pgNumType w:start="6475"/>
          <w:cols w:num="2" w:space="454"/>
          <w:docGrid w:linePitch="360"/>
        </w:sectPr>
      </w:pPr>
    </w:p>
    <w:p w:rsidR="0089405F" w:rsidRPr="00131718" w:rsidRDefault="0089405F" w:rsidP="00B12D4E">
      <w:pPr>
        <w:pStyle w:val="AKTI0"/>
        <w:jc w:val="both"/>
        <w:rPr>
          <w:lang w:val="sq-AL"/>
        </w:rPr>
      </w:pPr>
    </w:p>
    <w:p w:rsidR="0089405F" w:rsidRPr="00131718" w:rsidRDefault="0089405F" w:rsidP="0089405F">
      <w:pPr>
        <w:pStyle w:val="AKTI0"/>
        <w:rPr>
          <w:lang w:val="sq-AL"/>
        </w:rPr>
      </w:pPr>
    </w:p>
    <w:p w:rsidR="0089405F" w:rsidRPr="00131718" w:rsidRDefault="0089405F" w:rsidP="0089405F">
      <w:pPr>
        <w:pStyle w:val="AKTI0"/>
        <w:rPr>
          <w:lang w:val="sq-AL"/>
        </w:rPr>
      </w:pPr>
      <w:r w:rsidRPr="00131718">
        <w:rPr>
          <w:noProof/>
        </w:rPr>
        <w:drawing>
          <wp:inline distT="0" distB="0" distL="0" distR="0">
            <wp:extent cx="6650938" cy="4309607"/>
            <wp:effectExtent l="19050" t="0" r="0" b="0"/>
            <wp:docPr id="5" name="Picture 4" descr="scan0002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2_00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7042" cy="430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05F" w:rsidRPr="00131718" w:rsidRDefault="0089405F" w:rsidP="0089405F">
      <w:pPr>
        <w:widowControl w:val="0"/>
        <w:ind w:firstLine="0"/>
        <w:jc w:val="center"/>
        <w:rPr>
          <w:lang w:val="sq-AL"/>
        </w:rPr>
      </w:pPr>
      <w:r w:rsidRPr="00131718">
        <w:rPr>
          <w:noProof/>
        </w:rPr>
        <w:lastRenderedPageBreak/>
        <w:drawing>
          <wp:inline distT="0" distB="0" distL="0" distR="0">
            <wp:extent cx="6466810" cy="3837439"/>
            <wp:effectExtent l="19050" t="0" r="0" b="0"/>
            <wp:docPr id="9" name="Picture 6" descr="scan000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3_00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8350" cy="3838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05F" w:rsidRPr="00131718" w:rsidRDefault="0089405F" w:rsidP="0089405F">
      <w:pPr>
        <w:widowControl w:val="0"/>
        <w:rPr>
          <w:lang w:val="sq-AL"/>
        </w:rPr>
      </w:pPr>
      <w:r w:rsidRPr="00131718">
        <w:rPr>
          <w:noProof/>
        </w:rPr>
        <w:drawing>
          <wp:inline distT="0" distB="0" distL="0" distR="0">
            <wp:extent cx="5865738" cy="4397072"/>
            <wp:effectExtent l="19050" t="0" r="1662" b="0"/>
            <wp:docPr id="8" name="Picture 7" descr="scan000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4_001.jpg"/>
                    <pic:cNvPicPr/>
                  </pic:nvPicPr>
                  <pic:blipFill>
                    <a:blip r:embed="rId11" cstate="print"/>
                    <a:srcRect l="4425" t="1272" r="3113"/>
                    <a:stretch>
                      <a:fillRect/>
                    </a:stretch>
                  </pic:blipFill>
                  <pic:spPr>
                    <a:xfrm>
                      <a:off x="0" y="0"/>
                      <a:ext cx="5869025" cy="439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05F" w:rsidRDefault="0089405F" w:rsidP="00953C7C">
      <w:pPr>
        <w:pStyle w:val="Akti"/>
        <w:keepNext w:val="0"/>
        <w:jc w:val="both"/>
        <w:sectPr w:rsidR="0089405F" w:rsidSect="00313033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FD57DC" w:rsidRDefault="002910E3" w:rsidP="00953C7C">
      <w:pPr>
        <w:ind w:firstLine="0"/>
      </w:pPr>
    </w:p>
    <w:sectPr w:rsidR="00FD57DC" w:rsidSect="00A84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0E3" w:rsidRDefault="002910E3">
      <w:pPr>
        <w:spacing w:after="0" w:line="240" w:lineRule="auto"/>
      </w:pPr>
      <w:r>
        <w:separator/>
      </w:r>
    </w:p>
  </w:endnote>
  <w:endnote w:type="continuationSeparator" w:id="0">
    <w:p w:rsidR="002910E3" w:rsidRDefault="00291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F77" w:rsidRPr="00B4283E" w:rsidRDefault="0089405F" w:rsidP="00BB433C">
    <w:pPr>
      <w:pStyle w:val="Footer"/>
      <w:ind w:firstLine="0"/>
      <w:rPr>
        <w:rFonts w:ascii="Garamond" w:hAnsi="Garamond"/>
        <w:sz w:val="24"/>
        <w:szCs w:val="24"/>
      </w:rPr>
    </w:pPr>
    <w:r w:rsidRPr="00B4283E">
      <w:rPr>
        <w:rFonts w:ascii="Garamond" w:hAnsi="Garamond"/>
        <w:sz w:val="24"/>
        <w:szCs w:val="24"/>
      </w:rPr>
      <w:t>Faqe|</w:t>
    </w:r>
    <w:r w:rsidRPr="00B4283E">
      <w:rPr>
        <w:rFonts w:ascii="Garamond" w:hAnsi="Garamond"/>
        <w:sz w:val="24"/>
        <w:szCs w:val="24"/>
      </w:rPr>
      <w:fldChar w:fldCharType="begin"/>
    </w:r>
    <w:r w:rsidRPr="00B4283E">
      <w:rPr>
        <w:rFonts w:ascii="Garamond" w:hAnsi="Garamond"/>
        <w:sz w:val="24"/>
        <w:szCs w:val="24"/>
      </w:rPr>
      <w:instrText xml:space="preserve"> PAGE   \* MERGEFORMAT </w:instrText>
    </w:r>
    <w:r w:rsidRPr="00B4283E">
      <w:rPr>
        <w:rFonts w:ascii="Garamond" w:hAnsi="Garamond"/>
        <w:sz w:val="24"/>
        <w:szCs w:val="24"/>
      </w:rPr>
      <w:fldChar w:fldCharType="separate"/>
    </w:r>
    <w:r>
      <w:rPr>
        <w:rFonts w:ascii="Garamond" w:hAnsi="Garamond"/>
        <w:noProof/>
        <w:sz w:val="24"/>
        <w:szCs w:val="24"/>
      </w:rPr>
      <w:t>6478</w:t>
    </w:r>
    <w:r w:rsidRPr="00B4283E">
      <w:rPr>
        <w:rFonts w:ascii="Garamond" w:hAnsi="Garamond"/>
        <w:noProof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1F77" w:rsidRPr="005B4361" w:rsidRDefault="002910E3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0E3" w:rsidRDefault="002910E3">
      <w:pPr>
        <w:spacing w:after="0" w:line="240" w:lineRule="auto"/>
      </w:pPr>
      <w:r>
        <w:separator/>
      </w:r>
    </w:p>
  </w:footnote>
  <w:footnote w:type="continuationSeparator" w:id="0">
    <w:p w:rsidR="002910E3" w:rsidRDefault="00291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19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3521"/>
      <w:gridCol w:w="3521"/>
      <w:gridCol w:w="3077"/>
    </w:tblGrid>
    <w:tr w:rsidR="00491F77" w:rsidRPr="00EB260B" w:rsidTr="00C033D7">
      <w:trPr>
        <w:trHeight w:val="1057"/>
        <w:jc w:val="center"/>
      </w:trPr>
      <w:tc>
        <w:tcPr>
          <w:tcW w:w="3521" w:type="dxa"/>
          <w:shd w:val="pct5" w:color="auto" w:fill="F2F2F2"/>
          <w:vAlign w:val="center"/>
        </w:tcPr>
        <w:p w:rsidR="00491F77" w:rsidRPr="00EB260B" w:rsidRDefault="0089405F" w:rsidP="00C033D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521" w:type="dxa"/>
          <w:shd w:val="pct5" w:color="auto" w:fill="F2F2F2"/>
          <w:vAlign w:val="center"/>
        </w:tcPr>
        <w:p w:rsidR="00491F77" w:rsidRPr="00EB260B" w:rsidRDefault="0089405F" w:rsidP="00C033D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noProof/>
              <w:sz w:val="28"/>
              <w:szCs w:val="28"/>
              <w:lang w:val="en-US"/>
            </w:rPr>
            <w:drawing>
              <wp:inline distT="0" distB="0" distL="0" distR="0">
                <wp:extent cx="307340" cy="438785"/>
                <wp:effectExtent l="0" t="0" r="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7340" cy="438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77" w:type="dxa"/>
          <w:shd w:val="pct5" w:color="auto" w:fill="F2F2F2"/>
          <w:vAlign w:val="center"/>
        </w:tcPr>
        <w:p w:rsidR="00491F77" w:rsidRPr="00EB260B" w:rsidRDefault="0089405F" w:rsidP="00C033D7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2014 – Numri 140</w:t>
          </w:r>
        </w:p>
      </w:tc>
    </w:tr>
  </w:tbl>
  <w:p w:rsidR="00491F77" w:rsidRDefault="002910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05F"/>
    <w:rsid w:val="002910E3"/>
    <w:rsid w:val="002E7553"/>
    <w:rsid w:val="0089405F"/>
    <w:rsid w:val="00953C7C"/>
    <w:rsid w:val="00A3508F"/>
    <w:rsid w:val="00A84D81"/>
    <w:rsid w:val="00A90245"/>
    <w:rsid w:val="00B1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83983"/>
  <w15:docId w15:val="{980BC794-6E86-4560-934E-2A2B2A716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405F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894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link w:val="NoSpacing"/>
    <w:locked/>
    <w:rsid w:val="0089405F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94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05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94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05F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89405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89405F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link w:val="NumriData"/>
    <w:locked/>
    <w:rsid w:val="0089405F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89405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link w:val="Paragrafi"/>
    <w:locked/>
    <w:rsid w:val="0089405F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89405F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link w:val="Titulli"/>
    <w:rsid w:val="0089405F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link w:val="Akti"/>
    <w:rsid w:val="0089405F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89405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9405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9405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9405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AKTI0">
    <w:name w:val="AKTI"/>
    <w:basedOn w:val="Paragrafi"/>
    <w:qFormat/>
    <w:rsid w:val="0089405F"/>
    <w:pPr>
      <w:ind w:firstLine="0"/>
      <w:jc w:val="center"/>
    </w:pPr>
    <w:rPr>
      <w:rFonts w:cs="Times New Roman"/>
      <w:b/>
      <w:szCs w:val="20"/>
    </w:rPr>
  </w:style>
  <w:style w:type="paragraph" w:customStyle="1" w:styleId="VENDOSI">
    <w:name w:val="VENDOSI"/>
    <w:basedOn w:val="Paragrafi"/>
    <w:qFormat/>
    <w:rsid w:val="0089405F"/>
    <w:pPr>
      <w:ind w:firstLine="0"/>
      <w:jc w:val="center"/>
    </w:pPr>
    <w:rPr>
      <w:rFonts w:cs="Times New Roman"/>
      <w:cap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05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3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Besiana Aleti</cp:lastModifiedBy>
  <cp:revision>3</cp:revision>
  <dcterms:created xsi:type="dcterms:W3CDTF">2014-11-17T09:35:00Z</dcterms:created>
  <dcterms:modified xsi:type="dcterms:W3CDTF">2025-01-08T11:15:00Z</dcterms:modified>
</cp:coreProperties>
</file>