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6C" w:rsidRPr="00466FAB" w:rsidRDefault="00846C6C" w:rsidP="00846C6C">
      <w:pPr>
        <w:pStyle w:val="Akti"/>
        <w:rPr>
          <w:lang w:val="sq-AL"/>
        </w:rPr>
      </w:pPr>
      <w:r w:rsidRPr="00466FAB">
        <w:rPr>
          <w:lang w:val="sq-AL"/>
        </w:rPr>
        <w:t>VENDIM</w:t>
      </w:r>
    </w:p>
    <w:p w:rsidR="00846C6C" w:rsidRPr="00466FAB" w:rsidRDefault="00846C6C" w:rsidP="00846C6C">
      <w:pPr>
        <w:pStyle w:val="NumriData"/>
        <w:rPr>
          <w:lang w:val="sq-AL"/>
        </w:rPr>
      </w:pPr>
      <w:r w:rsidRPr="00466FAB">
        <w:rPr>
          <w:lang w:val="sq-AL"/>
        </w:rPr>
        <w:t>Nr. 538, datë 6.8.2014</w:t>
      </w:r>
    </w:p>
    <w:p w:rsidR="00846C6C" w:rsidRPr="0085385D" w:rsidRDefault="00846C6C" w:rsidP="00846C6C">
      <w:pPr>
        <w:pStyle w:val="Titulli"/>
        <w:rPr>
          <w:sz w:val="14"/>
          <w:lang w:val="sq-AL"/>
        </w:rPr>
      </w:pPr>
    </w:p>
    <w:p w:rsidR="00846C6C" w:rsidRPr="00466FAB" w:rsidRDefault="00846C6C" w:rsidP="00846C6C">
      <w:pPr>
        <w:pStyle w:val="Titulli"/>
        <w:rPr>
          <w:lang w:val="sq-AL"/>
        </w:rPr>
      </w:pPr>
      <w:r w:rsidRPr="00466FAB">
        <w:rPr>
          <w:lang w:val="sq-AL"/>
        </w:rPr>
        <w:t xml:space="preserve">PËR NJË SHTESË FONDI NË BUXHETIN E VITIT 2014, MIRATUAR PËR MINISTRINË E TRANSPORTIT DHE INFRASTRUKTURËS PËR AUTORITETIN RRUGOR SHQIPTAR DHE MINISTRINË E KULTURËS, PËR MBULIMIN E SHPENZIMEVE QË DO TË KRYHEN NË KUADËR TË ORGANIZIMIT TË PUNËVE NË VIJIM TË ARDHJES SË PAPA FRANÇESKUT NË SHQIPËRI </w:t>
      </w:r>
    </w:p>
    <w:p w:rsidR="00846C6C" w:rsidRPr="0085385D" w:rsidRDefault="00846C6C" w:rsidP="00846C6C">
      <w:pPr>
        <w:pStyle w:val="Paragrafi"/>
        <w:rPr>
          <w:sz w:val="12"/>
          <w:lang w:val="sq-AL"/>
        </w:rPr>
      </w:pPr>
    </w:p>
    <w:p w:rsidR="00846C6C" w:rsidRPr="00466FAB" w:rsidRDefault="00846C6C" w:rsidP="00846C6C">
      <w:pPr>
        <w:pStyle w:val="Paragrafi"/>
        <w:rPr>
          <w:lang w:val="sq-AL"/>
        </w:rPr>
      </w:pPr>
      <w:r w:rsidRPr="00466FAB">
        <w:rPr>
          <w:lang w:val="sq-AL"/>
        </w:rPr>
        <w:t xml:space="preserve">Në mbështetje të nenit 100 të Kushtetutës, të neneve 5 e 45, të ligjit nr. 9936, datë 26.6.2008, </w:t>
      </w:r>
      <w:r>
        <w:rPr>
          <w:lang w:val="sq-AL"/>
        </w:rPr>
        <w:t>“</w:t>
      </w:r>
      <w:r w:rsidRPr="00466FAB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466FAB">
        <w:rPr>
          <w:lang w:val="sq-AL"/>
        </w:rPr>
        <w:t xml:space="preserve">, të ndryshuar, dhe të nenit 13, të ligjit nr. 185/2013, </w:t>
      </w:r>
      <w:r>
        <w:rPr>
          <w:lang w:val="sq-AL"/>
        </w:rPr>
        <w:t>“</w:t>
      </w:r>
      <w:r w:rsidRPr="00466FAB">
        <w:rPr>
          <w:lang w:val="sq-AL"/>
        </w:rPr>
        <w:t>Për buxhetin e vitit 2014</w:t>
      </w:r>
      <w:r>
        <w:rPr>
          <w:lang w:val="sq-AL"/>
        </w:rPr>
        <w:t>”</w:t>
      </w:r>
      <w:r w:rsidRPr="00466FAB">
        <w:rPr>
          <w:lang w:val="sq-AL"/>
        </w:rPr>
        <w:t>, me propozimin e ministrit të Kulturës, Këshilli i Ministrave</w:t>
      </w:r>
    </w:p>
    <w:p w:rsidR="00846C6C" w:rsidRPr="0085385D" w:rsidRDefault="00846C6C" w:rsidP="00846C6C">
      <w:pPr>
        <w:pStyle w:val="Paragrafi"/>
        <w:rPr>
          <w:sz w:val="14"/>
          <w:lang w:val="sq-AL"/>
        </w:rPr>
      </w:pPr>
    </w:p>
    <w:p w:rsidR="00846C6C" w:rsidRPr="00466FAB" w:rsidRDefault="00846C6C" w:rsidP="00846C6C">
      <w:pPr>
        <w:pStyle w:val="VENDOSI"/>
        <w:rPr>
          <w:lang w:val="sq-AL"/>
        </w:rPr>
      </w:pPr>
      <w:r w:rsidRPr="00466FAB">
        <w:rPr>
          <w:lang w:val="sq-AL"/>
        </w:rPr>
        <w:t>VENDOSI:</w:t>
      </w:r>
    </w:p>
    <w:p w:rsidR="00846C6C" w:rsidRPr="0085385D" w:rsidRDefault="00846C6C" w:rsidP="00846C6C">
      <w:pPr>
        <w:pStyle w:val="Paragrafi"/>
        <w:rPr>
          <w:sz w:val="14"/>
          <w:lang w:val="sq-AL"/>
        </w:rPr>
      </w:pPr>
    </w:p>
    <w:p w:rsidR="00846C6C" w:rsidRPr="00466FAB" w:rsidRDefault="00846C6C" w:rsidP="00846C6C">
      <w:pPr>
        <w:pStyle w:val="Paragrafi"/>
        <w:rPr>
          <w:lang w:val="sq-AL"/>
        </w:rPr>
      </w:pPr>
      <w:r w:rsidRPr="00466FAB">
        <w:rPr>
          <w:lang w:val="sq-AL"/>
        </w:rPr>
        <w:t xml:space="preserve">1. Ministrisë së Transportit dhe Infrastrukturës, në buxhetin e miratuar për vitin 2014, t’i shtohet fondi prej 22 709 962 (njëzet e dy milionë e shtatëqind e nëntë mijë e nëntëqind e gjashtëdhjetë e dy) lekësh, për Autoritetin Rrugor Shqiptar, për mbulimin e shpenzimeve që do të kryhen për rikonstruksionin e rrugës pranë shoqatës </w:t>
      </w:r>
      <w:r>
        <w:rPr>
          <w:lang w:val="sq-AL"/>
        </w:rPr>
        <w:t>“</w:t>
      </w:r>
      <w:proofErr w:type="spellStart"/>
      <w:r w:rsidRPr="00466FAB">
        <w:rPr>
          <w:lang w:val="sq-AL"/>
        </w:rPr>
        <w:t>Petania</w:t>
      </w:r>
      <w:proofErr w:type="spellEnd"/>
      <w:r>
        <w:rPr>
          <w:lang w:val="sq-AL"/>
        </w:rPr>
        <w:t>”</w:t>
      </w:r>
      <w:r w:rsidRPr="00466FAB">
        <w:rPr>
          <w:lang w:val="sq-AL"/>
        </w:rPr>
        <w:t xml:space="preserve">, në </w:t>
      </w:r>
      <w:proofErr w:type="spellStart"/>
      <w:r w:rsidRPr="00466FAB">
        <w:rPr>
          <w:lang w:val="sq-AL"/>
        </w:rPr>
        <w:t>Bubq</w:t>
      </w:r>
      <w:proofErr w:type="spellEnd"/>
      <w:r w:rsidRPr="00466FAB">
        <w:rPr>
          <w:lang w:val="sq-AL"/>
        </w:rPr>
        <w:t xml:space="preserve">, në kuadër të organizimit të punëve në vijim të ardhjes në Shqipëri të Papa </w:t>
      </w:r>
      <w:proofErr w:type="spellStart"/>
      <w:r w:rsidRPr="00466FAB">
        <w:rPr>
          <w:lang w:val="sq-AL"/>
        </w:rPr>
        <w:t>Françeskut</w:t>
      </w:r>
      <w:proofErr w:type="spellEnd"/>
      <w:r w:rsidRPr="00466FAB">
        <w:rPr>
          <w:lang w:val="sq-AL"/>
        </w:rPr>
        <w:t>.</w:t>
      </w:r>
    </w:p>
    <w:p w:rsidR="00846C6C" w:rsidRPr="00466FAB" w:rsidRDefault="00846C6C" w:rsidP="00846C6C">
      <w:pPr>
        <w:pStyle w:val="Paragrafi"/>
        <w:rPr>
          <w:lang w:val="sq-AL"/>
        </w:rPr>
      </w:pPr>
      <w:r w:rsidRPr="00466FAB">
        <w:rPr>
          <w:lang w:val="sq-AL"/>
        </w:rPr>
        <w:t xml:space="preserve">2. Ministrisë së Kulturës, në buxhetin e miratuar për vitin 2014, t’i shtohet fondi prej 39 530 820 (tridhjetë e nëntë milionë e pesëqind e tridhjetë mijë e tetëqind e njëzet) lekësh, me qëllim mbulimin financiar të realizimit të dekorit, </w:t>
      </w:r>
      <w:proofErr w:type="spellStart"/>
      <w:r w:rsidRPr="00466FAB">
        <w:rPr>
          <w:lang w:val="sq-AL"/>
        </w:rPr>
        <w:t>brandimit</w:t>
      </w:r>
      <w:proofErr w:type="spellEnd"/>
      <w:r w:rsidRPr="00466FAB">
        <w:rPr>
          <w:lang w:val="sq-AL"/>
        </w:rPr>
        <w:t xml:space="preserve"> dhe aspekteve organizative për realizimin e ceremonialit të vizitës së Papa </w:t>
      </w:r>
      <w:proofErr w:type="spellStart"/>
      <w:r w:rsidRPr="00466FAB">
        <w:rPr>
          <w:lang w:val="sq-AL"/>
        </w:rPr>
        <w:t>Françeskut</w:t>
      </w:r>
      <w:proofErr w:type="spellEnd"/>
      <w:r w:rsidRPr="00466FAB">
        <w:rPr>
          <w:lang w:val="sq-AL"/>
        </w:rPr>
        <w:t xml:space="preserve"> në Tiranë, më 21 shtator 2014. </w:t>
      </w:r>
    </w:p>
    <w:p w:rsidR="00846C6C" w:rsidRPr="00466FAB" w:rsidRDefault="00846C6C" w:rsidP="00846C6C">
      <w:pPr>
        <w:pStyle w:val="Paragrafi"/>
        <w:rPr>
          <w:lang w:val="sq-AL"/>
        </w:rPr>
      </w:pPr>
      <w:r w:rsidRPr="00466FAB">
        <w:rPr>
          <w:lang w:val="sq-AL"/>
        </w:rPr>
        <w:t xml:space="preserve">3. Ky fond të përballohet nga fondi i </w:t>
      </w:r>
      <w:proofErr w:type="spellStart"/>
      <w:r w:rsidRPr="00466FAB">
        <w:rPr>
          <w:lang w:val="sq-AL"/>
        </w:rPr>
        <w:t>kontingjencës</w:t>
      </w:r>
      <w:proofErr w:type="spellEnd"/>
      <w:r w:rsidRPr="00466FAB">
        <w:rPr>
          <w:lang w:val="sq-AL"/>
        </w:rPr>
        <w:t xml:space="preserve"> për vitin 2014.</w:t>
      </w:r>
    </w:p>
    <w:p w:rsidR="00846C6C" w:rsidRPr="00466FAB" w:rsidRDefault="00846C6C" w:rsidP="00846C6C">
      <w:pPr>
        <w:pStyle w:val="Paragrafi"/>
        <w:rPr>
          <w:lang w:val="sq-AL"/>
        </w:rPr>
      </w:pPr>
      <w:r w:rsidRPr="00466FAB">
        <w:rPr>
          <w:lang w:val="sq-AL"/>
        </w:rPr>
        <w:t>4. Ngarkohen Ministria e Financave, Ministria e Kulturës, Ministria e Transportit dhe Infrastrukturës, Autoriteti Rrugor Shqiptar dhe Sekretariati Teknik i Komisionit Shtetëror për zbatimin e këtij vendimi.</w:t>
      </w:r>
    </w:p>
    <w:p w:rsidR="00846C6C" w:rsidRDefault="00846C6C" w:rsidP="00846C6C">
      <w:pPr>
        <w:pStyle w:val="Paragrafi"/>
        <w:rPr>
          <w:lang w:val="sq-AL"/>
        </w:rPr>
      </w:pPr>
      <w:r w:rsidRPr="00466FAB">
        <w:rPr>
          <w:lang w:val="sq-AL"/>
        </w:rPr>
        <w:t>Ky vendim hyn në fuqi me</w:t>
      </w:r>
      <w:r>
        <w:rPr>
          <w:lang w:val="sq-AL"/>
        </w:rPr>
        <w:t xml:space="preserve">njëherë dhe botohet në </w:t>
      </w:r>
      <w:proofErr w:type="spellStart"/>
      <w:r>
        <w:rPr>
          <w:lang w:val="sq-AL"/>
        </w:rPr>
        <w:t>Fletoren</w:t>
      </w:r>
      <w:r w:rsidRPr="00466FAB">
        <w:rPr>
          <w:lang w:val="sq-AL"/>
        </w:rPr>
        <w:t>Zyrtare</w:t>
      </w:r>
      <w:proofErr w:type="spellEnd"/>
      <w:r w:rsidRPr="00466FAB">
        <w:rPr>
          <w:lang w:val="sq-AL"/>
        </w:rPr>
        <w:t>.</w:t>
      </w:r>
    </w:p>
    <w:p w:rsidR="00846C6C" w:rsidRPr="00466FAB" w:rsidRDefault="00846C6C" w:rsidP="00846C6C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 </w:t>
      </w:r>
      <w:r w:rsidRPr="00466FAB">
        <w:rPr>
          <w:lang w:val="sq-AL"/>
        </w:rPr>
        <w:t>KRYEMINISTRI</w:t>
      </w:r>
    </w:p>
    <w:p w:rsidR="00846C6C" w:rsidRPr="00466FAB" w:rsidRDefault="00846C6C" w:rsidP="00846C6C">
      <w:pPr>
        <w:pStyle w:val="AutoritetiEmer"/>
        <w:rPr>
          <w:lang w:val="sq-AL"/>
        </w:rPr>
      </w:pPr>
      <w:r w:rsidRPr="00466FAB">
        <w:rPr>
          <w:lang w:val="sq-AL"/>
        </w:rPr>
        <w:t xml:space="preserve">Edi </w:t>
      </w:r>
      <w:proofErr w:type="spellStart"/>
      <w:r w:rsidRPr="00466FAB">
        <w:rPr>
          <w:lang w:val="sq-AL"/>
        </w:rPr>
        <w:t>Rama</w:t>
      </w:r>
      <w:proofErr w:type="spellEnd"/>
      <w:r w:rsidRPr="00466FAB">
        <w:rPr>
          <w:lang w:val="sq-AL"/>
        </w:rPr>
        <w:t xml:space="preserve"> </w:t>
      </w:r>
    </w:p>
    <w:p w:rsidR="00846C6C" w:rsidRDefault="00846C6C" w:rsidP="00846C6C">
      <w:pPr>
        <w:pStyle w:val="Akti"/>
        <w:keepNext w:val="0"/>
        <w:rPr>
          <w:lang w:val="sq-AL"/>
        </w:rPr>
      </w:pPr>
    </w:p>
    <w:p w:rsidR="00846C6C" w:rsidRDefault="00846C6C" w:rsidP="00846C6C">
      <w:pPr>
        <w:pStyle w:val="Akti"/>
        <w:keepNext w:val="0"/>
        <w:rPr>
          <w:lang w:val="sq-AL"/>
        </w:rPr>
      </w:pPr>
    </w:p>
    <w:p w:rsidR="00846C6C" w:rsidRDefault="00846C6C" w:rsidP="00846C6C">
      <w:pPr>
        <w:pStyle w:val="Akti"/>
        <w:keepNext w:val="0"/>
        <w:rPr>
          <w:lang w:val="sq-AL"/>
        </w:rPr>
      </w:pPr>
    </w:p>
    <w:p w:rsidR="00846C6C" w:rsidRDefault="00846C6C" w:rsidP="00846C6C">
      <w:pPr>
        <w:pStyle w:val="Akti"/>
        <w:keepNext w:val="0"/>
        <w:rPr>
          <w:lang w:val="sq-AL"/>
        </w:rPr>
      </w:pPr>
    </w:p>
    <w:p w:rsidR="00846C6C" w:rsidRDefault="00846C6C" w:rsidP="00846C6C">
      <w:pPr>
        <w:pStyle w:val="Akti"/>
        <w:keepNext w:val="0"/>
        <w:rPr>
          <w:lang w:val="sq-AL"/>
        </w:rPr>
      </w:pPr>
    </w:p>
    <w:p w:rsidR="00846C6C" w:rsidRDefault="00846C6C" w:rsidP="00846C6C">
      <w:pPr>
        <w:pStyle w:val="Akti"/>
        <w:keepNext w:val="0"/>
        <w:rPr>
          <w:lang w:val="sq-AL"/>
        </w:rPr>
      </w:pPr>
    </w:p>
    <w:p w:rsidR="00000000" w:rsidRDefault="00846C6C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46C6C"/>
    <w:rsid w:val="0084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6C6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846C6C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846C6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846C6C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846C6C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846C6C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846C6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846C6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846C6C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846C6C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link w:val="Akti"/>
    <w:rsid w:val="00846C6C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846C6C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>Grizli777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2014-10-02T13:15:00Z</dcterms:created>
  <dcterms:modified xsi:type="dcterms:W3CDTF">2014-10-02T13:15:00Z</dcterms:modified>
</cp:coreProperties>
</file>