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B3" w:rsidRPr="0021716D" w:rsidRDefault="00EA5AB3" w:rsidP="00EA5AB3">
      <w:pPr>
        <w:pStyle w:val="Akti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21716D">
        <w:rPr>
          <w:rFonts w:ascii="Garamond" w:hAnsi="Garamond"/>
          <w:sz w:val="24"/>
          <w:szCs w:val="24"/>
          <w:lang w:val="sq-AL"/>
        </w:rPr>
        <w:t>VENDIM</w:t>
      </w:r>
    </w:p>
    <w:p w:rsidR="00EA5AB3" w:rsidRPr="0021716D" w:rsidRDefault="00EA5AB3" w:rsidP="00EA5AB3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>Nr. 541, datë 7.8.2014</w:t>
      </w: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A5AB3" w:rsidRPr="0021716D" w:rsidRDefault="00EA5AB3" w:rsidP="00EA5AB3">
      <w:pPr>
        <w:pStyle w:val="Titulli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>PËR NJË SHTESË FONDI NË BUXHETIN E VITIT 2014, MIRATUAR PËR DISA INSTITUCIONE, PËR FESTIMET E 70-VJETORIT TË ÇLIRIMIT TË VENDIT</w:t>
      </w:r>
    </w:p>
    <w:p w:rsidR="0021716D" w:rsidRPr="0021716D" w:rsidRDefault="0021716D" w:rsidP="0021716D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1716D">
        <w:rPr>
          <w:rFonts w:ascii="Garamond" w:hAnsi="Garamond"/>
          <w:i/>
          <w:sz w:val="24"/>
          <w:szCs w:val="24"/>
          <w:lang w:val="sq-AL"/>
        </w:rPr>
        <w:t>(ndryshuar me VKM nr. 665, datë 8.10.2014)</w:t>
      </w:r>
    </w:p>
    <w:p w:rsidR="0021716D" w:rsidRPr="0021716D" w:rsidRDefault="0021716D" w:rsidP="0021716D">
      <w:pPr>
        <w:tabs>
          <w:tab w:val="left" w:pos="1755"/>
        </w:tabs>
        <w:jc w:val="right"/>
        <w:rPr>
          <w:rFonts w:ascii="Garamond" w:hAnsi="Garamond"/>
          <w:i/>
          <w:sz w:val="24"/>
          <w:szCs w:val="24"/>
          <w:lang w:val="sq-AL"/>
        </w:rPr>
      </w:pPr>
      <w:r w:rsidRPr="0021716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>Në mbështetje të nenit 100 të Kushtetutës, të nenit 5, të ligjit nr. 9936, datë 26.6.2008, “Për menaxhimin e sistemit buxhetor në Republikën e Shqipërisë”, dhe të neneve 10 e 13, të ligjit nr. 185/2013, “Për buxhetin e vitit 2014”, me propozimin e ministrit të Financave, Këshilli i Ministrave</w:t>
      </w: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A5AB3" w:rsidRPr="0021716D" w:rsidRDefault="00EA5AB3" w:rsidP="00EA5AB3">
      <w:pPr>
        <w:pStyle w:val="VENDOSI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>VENDOSI:</w:t>
      </w: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>1. Ministrisë së Mbrojtjes, në buxhetin e miratuar për vitin 2014, në programin “Planifikim, menaxhim, administrim”, zëri “Shpenzime korrente”, t’i shtohet fondi prej 10 066 000 (dhjetë milionë e gjashtëdhjetë e gjashtë mijë) lekësh, për prodhimin e medaljeve përkujtimore dhe organizimin e ceremonisë ushtarake për 70-Vjetorin e Çlirimit.</w:t>
      </w: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>2. Ministrisë së Mirëqenies Sociale dhe Rinisë, në buxhetin e miratuar për vitin 2014, në programin “Planifikim, menaxhim, administrim”, zëri “Shpenzime korrente”, t’i shtohet fondi prej 5 000 000 (pesë milionë) lekësh, për organizimin e koncertit me rastin e përvjetorit të Konferencës së Pezës.</w:t>
      </w:r>
    </w:p>
    <w:p w:rsidR="00EA5AB3" w:rsidRPr="0021716D" w:rsidRDefault="00EA5AB3" w:rsidP="00EA5AB3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21716D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21716D" w:rsidRPr="0021716D">
        <w:rPr>
          <w:rFonts w:ascii="Garamond" w:hAnsi="Garamond"/>
          <w:i/>
          <w:sz w:val="24"/>
          <w:szCs w:val="24"/>
          <w:lang w:val="sq-AL"/>
        </w:rPr>
        <w:t>Ministrisë së Punëve të Brendshme, në buxhetin e miratuar për vitin 2014, në programin “Policia e Shtetit”, zëri “Shpenzime korrente”, t’i shtohet fondi prej 1 000 000 (një milion) lekësh, për dekorimin e disa punonjësve të Policisë së Shtetit me rastin e 70-Vjetorit të Çlirimit të Vendit”.</w:t>
      </w: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>4. Ministrisë së Kulturës, në buxhetin e miratuar për vitin 2014, në programin “Arti dhe kultura”, zëri “Shpenzime korrente”, t’i shtohet fondi prej 5 300 000 (pesë milionë e treqind mijë) lekësh, për organizimin e ekspozitës “Shqipëria 70 vjet imazhe, 1944 – 2014”.</w:t>
      </w: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 xml:space="preserve">5. Drejtorisë së Përgjithshme të Arkivave, Arkivit Qendror të Shtetit, në buxhetin e miratuar për vitin 2014, në programin “Planifikim, menaxhim, administrim”, zëri “Shpenzime korente”, t’i shtohet fondi prej 2 100 000 (dy milionë e njëqind mijë) lekësh, për realizimin e albumit fotografik me fotografi nga Lufta Antifashiste Nacionalçlirimtare. </w:t>
      </w: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>6. Efektet financiare prej 23 466 000 (njëzet e tre milionë e katërqind e gjashtëdhjetë e gjashtë mijë) lekësh, që rrjedhin nga zbatimi i këtij vendimi, të përballohen nga fondi i kontingjencës, i miratuar në buxhetin e vitit 2014.</w:t>
      </w: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>7. Ngarkohen Ministria e Financave, Ministria e Mbrojtjes, Ministria e Punëve të Brendshme, Ministria e Kulturës, Ministria e Mirëqenies Sociale dhe Rinisë dhe Drejtoria e Përgjithshme e Arkivave për zbatimin e këtij vendimi.</w:t>
      </w:r>
    </w:p>
    <w:p w:rsidR="00EA5AB3" w:rsidRPr="0021716D" w:rsidRDefault="00EA5AB3" w:rsidP="00EA5AB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ab/>
        <w:t xml:space="preserve">Ky vendim hyn në fuqi menjëherë dhe botohet në Fletoren Zyrtare. </w:t>
      </w:r>
    </w:p>
    <w:p w:rsidR="00EA5AB3" w:rsidRPr="0021716D" w:rsidRDefault="00EA5AB3" w:rsidP="00EA5AB3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>KRYEMINISTRI</w:t>
      </w:r>
    </w:p>
    <w:p w:rsidR="00EA5AB3" w:rsidRPr="0021716D" w:rsidRDefault="00EA5AB3" w:rsidP="00EA5AB3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21716D">
        <w:rPr>
          <w:rFonts w:ascii="Garamond" w:hAnsi="Garamond"/>
          <w:sz w:val="24"/>
          <w:szCs w:val="24"/>
          <w:lang w:val="sq-AL"/>
        </w:rPr>
        <w:t xml:space="preserve">Edi Rama </w:t>
      </w:r>
    </w:p>
    <w:bookmarkEnd w:id="0"/>
    <w:p w:rsidR="0042429D" w:rsidRPr="0021716D" w:rsidRDefault="0042429D">
      <w:pPr>
        <w:rPr>
          <w:rFonts w:ascii="Garamond" w:hAnsi="Garamond"/>
          <w:sz w:val="24"/>
          <w:szCs w:val="24"/>
        </w:rPr>
      </w:pPr>
    </w:p>
    <w:sectPr w:rsidR="0042429D" w:rsidRPr="002171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AB3"/>
    <w:rsid w:val="0021716D"/>
    <w:rsid w:val="0042429D"/>
    <w:rsid w:val="00EA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407925-85E4-4101-AB2A-D49EAFF7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A5AB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A5AB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A5AB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A5AB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EA5AB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A5AB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A5AB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A5AB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A5A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EA5AB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EA5AB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EA5AB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EA5AB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A5AB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2</cp:revision>
  <dcterms:created xsi:type="dcterms:W3CDTF">2025-04-10T08:48:00Z</dcterms:created>
  <dcterms:modified xsi:type="dcterms:W3CDTF">2025-04-10T08:48:00Z</dcterms:modified>
</cp:coreProperties>
</file>