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A00" w:rsidRPr="003B79F4" w:rsidRDefault="00552A00" w:rsidP="00552A00">
      <w:pPr>
        <w:pStyle w:val="Akti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VENDIM </w:t>
      </w:r>
    </w:p>
    <w:p w:rsidR="00552A00" w:rsidRPr="003B79F4" w:rsidRDefault="00552A00" w:rsidP="00552A00">
      <w:pPr>
        <w:pStyle w:val="NumriData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Nr. 582, datë 10.9.2014</w:t>
      </w:r>
    </w:p>
    <w:p w:rsidR="00552A00" w:rsidRPr="003B79F4" w:rsidRDefault="00552A00" w:rsidP="00552A00">
      <w:pPr>
        <w:pStyle w:val="Paragrafi"/>
        <w:rPr>
          <w:spacing w:val="-4"/>
          <w:sz w:val="14"/>
          <w:lang w:val="sq-AL"/>
        </w:rPr>
      </w:pPr>
    </w:p>
    <w:p w:rsidR="00552A00" w:rsidRPr="003B79F4" w:rsidRDefault="00552A00" w:rsidP="00552A00">
      <w:pPr>
        <w:pStyle w:val="Titulli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PËR NJË NDRYSHIM NË VENDIMIN NR. 846, DATË 27.9.2013, TË KËSHILLIT TË MINISTRAVE, “PËR KALIMIN NË PËRGJEGJËSI ADMINISTRIMI, NGA MINISTRIA E MBROJTJES TE MINISTRIA  E MIRËQENIES SOCIALE DHE RINISË, TË DISA OBJEKTEVE DHE TRUALLIT FUNKSIONAL, PJESË E PRONËS NR. 84, ME EMËRTIM “ISH-REGJIMENTI I KIMISË”, ME VENDNDODHJE NË SHTISH-TUFINË, TIRANË, DHE PËR NJË NDRYSHIM NË VENDIMIN NR. 515, DATË 18.7.2003, TË KËSHILLIT TË MINISTRAVE, “PËR MIRATIMIN E LISTËS SË INVENTARIT TË PRONAVE TË PALUAJTSHME SHTETËRORE, TË CILAT I KALOJNË NË PËRGJEGJËSI ADMINISTRIMI MINISTRISË SË MBROJTJES”, TË NDRYSHUAR”</w:t>
      </w:r>
    </w:p>
    <w:p w:rsidR="00552A00" w:rsidRPr="003B79F4" w:rsidRDefault="00552A00" w:rsidP="00552A0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ab/>
        <w:t xml:space="preserve">Në mbështetje të nenit 100 të Kushtetutës dhe të pikës 2, të nenit 7, të ligjit nr. 8743, datë 22.2.2001, “Për pronat e paluajtshme të shtetit”, të ndryshuar, me propozimin e ministrit të Punëve të Brendshme, Këshilli i Ministrave </w:t>
      </w:r>
    </w:p>
    <w:p w:rsidR="00552A00" w:rsidRPr="003B79F4" w:rsidRDefault="00552A00" w:rsidP="00552A00">
      <w:pPr>
        <w:pStyle w:val="Paragrafi"/>
        <w:rPr>
          <w:spacing w:val="-4"/>
          <w:sz w:val="14"/>
          <w:lang w:val="sq-AL"/>
        </w:rPr>
      </w:pPr>
    </w:p>
    <w:p w:rsidR="00552A00" w:rsidRPr="003B79F4" w:rsidRDefault="00552A00" w:rsidP="00552A00">
      <w:pPr>
        <w:pStyle w:val="Vendosi"/>
        <w:rPr>
          <w:spacing w:val="-4"/>
          <w:lang w:val="sq-AL"/>
        </w:rPr>
      </w:pPr>
      <w:r w:rsidRPr="003B79F4">
        <w:rPr>
          <w:spacing w:val="-4"/>
          <w:lang w:val="sq-AL"/>
        </w:rPr>
        <w:t>VENDOSI:</w:t>
      </w:r>
    </w:p>
    <w:p w:rsidR="00552A00" w:rsidRPr="003B79F4" w:rsidRDefault="00552A00" w:rsidP="00552A00">
      <w:pPr>
        <w:pStyle w:val="Paragrafi"/>
        <w:rPr>
          <w:spacing w:val="-4"/>
          <w:sz w:val="14"/>
          <w:lang w:val="sq-AL"/>
        </w:rPr>
      </w:pPr>
    </w:p>
    <w:p w:rsidR="00552A00" w:rsidRPr="003B79F4" w:rsidRDefault="00552A00" w:rsidP="00552A0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1. Në pikën 1, të vendimit nr. 846, datë 27.9.2013, të Këshillit të Ministrave, fjalët “… për t’i përdorur për ngritjen e një vendqëndrimi për strehimin e familjeve të komunitetit rom …” zëvendësohen me “për t’i përdorur për ngritjen e funksionimit të Qendrës Kombëtare Transitore të Emergjencës …”.</w:t>
      </w:r>
    </w:p>
    <w:p w:rsidR="00552A00" w:rsidRPr="003B79F4" w:rsidRDefault="00552A00" w:rsidP="00552A0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2. Ngarkohen ministri i Mirëqenies Sociale dhe Rinisë dhe </w:t>
      </w:r>
      <w:proofErr w:type="spellStart"/>
      <w:r w:rsidRPr="003B79F4">
        <w:rPr>
          <w:spacing w:val="-4"/>
          <w:lang w:val="sq-AL"/>
        </w:rPr>
        <w:t>kryeregjistruesi</w:t>
      </w:r>
      <w:proofErr w:type="spellEnd"/>
      <w:r w:rsidRPr="003B79F4">
        <w:rPr>
          <w:spacing w:val="-4"/>
          <w:lang w:val="sq-AL"/>
        </w:rPr>
        <w:t xml:space="preserve"> i Pasurive të Paluajtshme të Republikës së Shqipërisë të ndjekin procedurat e nevojshme për zbatimin e këtij vendimi. </w:t>
      </w:r>
    </w:p>
    <w:p w:rsidR="00552A00" w:rsidRPr="003B79F4" w:rsidRDefault="00552A00" w:rsidP="00552A00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Ky vendim hyn në fuqi pas botimit në Fletoren Zyrtare. </w:t>
      </w:r>
    </w:p>
    <w:p w:rsidR="00552A00" w:rsidRPr="003B79F4" w:rsidRDefault="00552A00" w:rsidP="00552A00">
      <w:pPr>
        <w:pStyle w:val="AUTORITETI"/>
        <w:rPr>
          <w:spacing w:val="-4"/>
          <w:lang w:val="sq-AL"/>
        </w:rPr>
      </w:pPr>
      <w:r w:rsidRPr="003B79F4">
        <w:rPr>
          <w:spacing w:val="-4"/>
          <w:lang w:val="sq-AL"/>
        </w:rPr>
        <w:t>KRYEMINISTRI</w:t>
      </w:r>
    </w:p>
    <w:p w:rsidR="00552A00" w:rsidRPr="003B79F4" w:rsidRDefault="00552A00" w:rsidP="00552A00">
      <w:pPr>
        <w:pStyle w:val="AutoritetiEmer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Edi </w:t>
      </w:r>
      <w:proofErr w:type="spellStart"/>
      <w:r w:rsidRPr="003B79F4">
        <w:rPr>
          <w:spacing w:val="-4"/>
          <w:lang w:val="sq-AL"/>
        </w:rPr>
        <w:t>Rama</w:t>
      </w:r>
      <w:proofErr w:type="spellEnd"/>
      <w:r w:rsidRPr="003B79F4">
        <w:rPr>
          <w:spacing w:val="-4"/>
          <w:lang w:val="sq-AL"/>
        </w:rPr>
        <w:t xml:space="preserve"> </w:t>
      </w:r>
    </w:p>
    <w:p w:rsidR="00000000" w:rsidRDefault="00552A0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552A00"/>
    <w:rsid w:val="00552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52A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52A0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552A0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52A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552A0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52A0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552A0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552A0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52A0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52A0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552A0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AUTORITETI">
    <w:name w:val="AUTORITETI"/>
    <w:basedOn w:val="Paragrafi"/>
    <w:qFormat/>
    <w:rsid w:val="00552A00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Company>Grizli777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2014-09-26T10:46:00Z</dcterms:created>
  <dcterms:modified xsi:type="dcterms:W3CDTF">2014-09-26T10:46:00Z</dcterms:modified>
</cp:coreProperties>
</file>