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BA7D96" w:rsidRPr="003B79F4" w:rsidRDefault="00BA7D96" w:rsidP="00BA7D96">
      <w:pPr>
        <w:pStyle w:val="Akti"/>
        <w:rPr>
          <w:lang w:val="sq-AL"/>
        </w:rPr>
      </w:pPr>
      <w:r w:rsidRPr="003B79F4">
        <w:rPr>
          <w:lang w:val="sq-AL"/>
        </w:rPr>
        <w:t xml:space="preserve">VENDIM </w:t>
      </w:r>
    </w:p>
    <w:p w:rsidR="00BA7D96" w:rsidRPr="003B79F4" w:rsidRDefault="00BA7D96" w:rsidP="00BA7D96">
      <w:pPr>
        <w:pStyle w:val="NumriData"/>
        <w:rPr>
          <w:lang w:val="sq-AL"/>
        </w:rPr>
      </w:pPr>
      <w:r w:rsidRPr="003B79F4">
        <w:rPr>
          <w:lang w:val="sq-AL"/>
        </w:rPr>
        <w:t>Nr.</w:t>
      </w:r>
      <w:r>
        <w:rPr>
          <w:lang w:val="sq-AL"/>
        </w:rPr>
        <w:t xml:space="preserve"> </w:t>
      </w:r>
      <w:r w:rsidRPr="003B79F4">
        <w:rPr>
          <w:lang w:val="sq-AL"/>
        </w:rPr>
        <w:t>602, datë 10.9.2014</w:t>
      </w:r>
    </w:p>
    <w:p w:rsidR="00BA7D96" w:rsidRPr="003B79F4" w:rsidRDefault="00BA7D96" w:rsidP="00BA7D96">
      <w:pPr>
        <w:pStyle w:val="Paragrafi"/>
        <w:rPr>
          <w:sz w:val="14"/>
          <w:lang w:val="sq-AL"/>
        </w:rPr>
      </w:pPr>
    </w:p>
    <w:p w:rsidR="00BA7D96" w:rsidRPr="003B79F4" w:rsidRDefault="00BA7D96" w:rsidP="00BA7D96">
      <w:pPr>
        <w:pStyle w:val="Titulli"/>
        <w:rPr>
          <w:lang w:val="sq-AL"/>
        </w:rPr>
      </w:pPr>
      <w:r w:rsidRPr="003B79F4">
        <w:rPr>
          <w:lang w:val="sq-AL"/>
        </w:rPr>
        <w:t>PËR DISA NDRYSHIME NË VENDIMIN NR.</w:t>
      </w:r>
      <w:r>
        <w:rPr>
          <w:lang w:val="sq-AL"/>
        </w:rPr>
        <w:t xml:space="preserve"> </w:t>
      </w:r>
      <w:r w:rsidRPr="003B79F4">
        <w:rPr>
          <w:lang w:val="sq-AL"/>
        </w:rPr>
        <w:t>459, DATË 23.9.1999, TË KËSHILLIT TË MINISTRAVE, “PËR KRIJIMIN E KOMITETIT SHTETËROR PËR KULTET”, TË NDRYSHUAR</w:t>
      </w:r>
    </w:p>
    <w:p w:rsidR="00BA7D96" w:rsidRPr="003B79F4" w:rsidRDefault="00BA7D96" w:rsidP="00BA7D96">
      <w:pPr>
        <w:pStyle w:val="Paragrafi"/>
        <w:rPr>
          <w:sz w:val="14"/>
          <w:lang w:val="sq-AL"/>
        </w:rPr>
      </w:pPr>
    </w:p>
    <w:p w:rsidR="00BA7D96" w:rsidRPr="003B79F4" w:rsidRDefault="00BA7D96" w:rsidP="00BA7D96">
      <w:pPr>
        <w:pStyle w:val="Paragrafi"/>
        <w:rPr>
          <w:lang w:val="sq-AL"/>
        </w:rPr>
      </w:pPr>
      <w:r w:rsidRPr="003B79F4">
        <w:rPr>
          <w:lang w:val="sq-AL"/>
        </w:rPr>
        <w:t>Në mbështetje të nenit 100 të Kushtetutës dhe të nenit 10, të ligjit nr.</w:t>
      </w:r>
      <w:r>
        <w:rPr>
          <w:lang w:val="sq-AL"/>
        </w:rPr>
        <w:t xml:space="preserve"> </w:t>
      </w:r>
      <w:r w:rsidRPr="003B79F4">
        <w:rPr>
          <w:lang w:val="sq-AL"/>
        </w:rPr>
        <w:t xml:space="preserve">9000, datë  30.1.2003, “Për organizimin dhe funksionimin e Këshillit të Ministrave”, me propozimin e Kryeministrit, Këshilli i Ministrave </w:t>
      </w:r>
    </w:p>
    <w:p w:rsidR="00BA7D96" w:rsidRPr="003B79F4" w:rsidRDefault="00BA7D96" w:rsidP="00BA7D96">
      <w:pPr>
        <w:pStyle w:val="Paragrafi"/>
        <w:rPr>
          <w:sz w:val="14"/>
          <w:lang w:val="sq-AL"/>
        </w:rPr>
      </w:pPr>
    </w:p>
    <w:p w:rsidR="00BA7D96" w:rsidRPr="003B79F4" w:rsidRDefault="00BA7D96" w:rsidP="00BA7D96">
      <w:pPr>
        <w:pStyle w:val="VENDOSI"/>
        <w:rPr>
          <w:lang w:val="sq-AL"/>
        </w:rPr>
      </w:pPr>
      <w:r w:rsidRPr="003B79F4">
        <w:rPr>
          <w:lang w:val="sq-AL"/>
        </w:rPr>
        <w:t>VENDOSI:</w:t>
      </w:r>
    </w:p>
    <w:p w:rsidR="00BA7D96" w:rsidRPr="003B79F4" w:rsidRDefault="00BA7D96" w:rsidP="00BA7D96">
      <w:pPr>
        <w:pStyle w:val="Paragrafi"/>
        <w:rPr>
          <w:sz w:val="14"/>
          <w:lang w:val="sq-AL"/>
        </w:rPr>
      </w:pPr>
    </w:p>
    <w:p w:rsidR="00BA7D96" w:rsidRPr="003B79F4" w:rsidRDefault="00BA7D96" w:rsidP="00BA7D96">
      <w:pPr>
        <w:pStyle w:val="Paragrafi"/>
        <w:rPr>
          <w:lang w:val="sq-AL"/>
        </w:rPr>
      </w:pPr>
      <w:r w:rsidRPr="003B79F4">
        <w:rPr>
          <w:lang w:val="sq-AL"/>
        </w:rPr>
        <w:t>1. Në vendimin nr.</w:t>
      </w:r>
      <w:r>
        <w:rPr>
          <w:lang w:val="sq-AL"/>
        </w:rPr>
        <w:t xml:space="preserve"> </w:t>
      </w:r>
      <w:r w:rsidRPr="003B79F4">
        <w:rPr>
          <w:lang w:val="sq-AL"/>
        </w:rPr>
        <w:t>459, datë 23.9.1999, të Këshillit të Ministrave, të ndryshuar, bëhen këto ndryshime:</w:t>
      </w:r>
    </w:p>
    <w:p w:rsidR="00BA7D96" w:rsidRPr="003B79F4" w:rsidRDefault="00BA7D96" w:rsidP="00BA7D96">
      <w:pPr>
        <w:pStyle w:val="Paragrafi"/>
        <w:rPr>
          <w:lang w:val="sq-AL"/>
        </w:rPr>
      </w:pPr>
      <w:r w:rsidRPr="003B79F4">
        <w:rPr>
          <w:lang w:val="sq-AL"/>
        </w:rPr>
        <w:t>Paragrafi i dytë, i pikës 1, ndryshohet, si më poshtë vijon:</w:t>
      </w:r>
    </w:p>
    <w:p w:rsidR="00BA7D96" w:rsidRPr="003B79F4" w:rsidRDefault="00BA7D96" w:rsidP="00BA7D96">
      <w:pPr>
        <w:pStyle w:val="Paragrafi"/>
        <w:rPr>
          <w:lang w:val="sq-AL"/>
        </w:rPr>
      </w:pPr>
      <w:r w:rsidRPr="003B79F4">
        <w:rPr>
          <w:lang w:val="sq-AL"/>
        </w:rPr>
        <w:t>“Komiteti Shtetëror për Kultet është institucion qendror, person juridik, në varësi të Kryeministrit.”.</w:t>
      </w:r>
    </w:p>
    <w:p w:rsidR="00BA7D96" w:rsidRPr="003B79F4" w:rsidRDefault="00BA7D96" w:rsidP="00BA7D96">
      <w:pPr>
        <w:pStyle w:val="Paragrafi"/>
        <w:rPr>
          <w:lang w:val="sq-AL"/>
        </w:rPr>
      </w:pPr>
    </w:p>
    <w:p w:rsidR="00BA7D96" w:rsidRPr="003B79F4" w:rsidRDefault="00BA7D96" w:rsidP="00BA7D96">
      <w:pPr>
        <w:pStyle w:val="Paragrafi"/>
        <w:rPr>
          <w:lang w:val="sq-AL"/>
        </w:rPr>
      </w:pPr>
      <w:r w:rsidRPr="003B79F4">
        <w:rPr>
          <w:lang w:val="sq-AL"/>
        </w:rPr>
        <w:t>2. Pika 3 ndryshohet, si më poshtë vijon:</w:t>
      </w:r>
    </w:p>
    <w:p w:rsidR="00BA7D96" w:rsidRPr="003B79F4" w:rsidRDefault="00BA7D96" w:rsidP="00BA7D96">
      <w:pPr>
        <w:pStyle w:val="Paragrafi"/>
        <w:rPr>
          <w:lang w:val="sq-AL"/>
        </w:rPr>
      </w:pPr>
      <w:r w:rsidRPr="003B79F4">
        <w:rPr>
          <w:lang w:val="sq-AL"/>
        </w:rPr>
        <w:t xml:space="preserve"> “3. </w:t>
      </w:r>
      <w:r w:rsidR="002E5141" w:rsidRPr="002E5141">
        <w:rPr>
          <w:lang w:val="sq-AL"/>
        </w:rPr>
        <w:t>Komiteti Shtetëror për Kultet përbëhet nga kryetari dhe pesë anëtarë</w:t>
      </w:r>
      <w:bookmarkStart w:id="0" w:name="_GoBack"/>
      <w:bookmarkEnd w:id="0"/>
      <w:r w:rsidRPr="003B79F4">
        <w:rPr>
          <w:lang w:val="sq-AL"/>
        </w:rPr>
        <w:t>. Kryetari i Komitetit Shtetëror për Kultet dhe anëtarët e këtij komiteti, të cilët propozohen nga kryetari, emërohen nga Kryeministri. Gjatë emërimit të përbërjes së Komitetit Shtetëror për Kultet, Kryeministri dhe kryetari i komitetit marrin parasysh dhe ruajnë parimet e asnjanësisë shtetërore dhe të barazisë së bashkësive fetare, si dhe faktin që struktura e komitetit të reflektojë, realisht, identitetin dhe vlerat e bashkësive fetare.</w:t>
      </w:r>
    </w:p>
    <w:p w:rsidR="00BA7D96" w:rsidRPr="003B79F4" w:rsidRDefault="00BA7D96" w:rsidP="00BA7D96">
      <w:pPr>
        <w:pStyle w:val="Paragrafi"/>
        <w:rPr>
          <w:lang w:val="sq-AL"/>
        </w:rPr>
      </w:pPr>
      <w:r w:rsidRPr="003B79F4">
        <w:rPr>
          <w:lang w:val="sq-AL"/>
        </w:rPr>
        <w:t>Struktura, organika dhe rregullorja e veprimtarisë së Komitetit Shtetëror për Kultet miratohen nga Kryeministri, me propozimin e Sekretarit të Përgjithshëm të Këshillit të Ministrave.”.</w:t>
      </w:r>
    </w:p>
    <w:p w:rsidR="00BA7D96" w:rsidRPr="003B79F4" w:rsidRDefault="00BA7D96" w:rsidP="00BA7D96">
      <w:pPr>
        <w:pStyle w:val="Paragrafi"/>
        <w:rPr>
          <w:lang w:val="sq-AL"/>
        </w:rPr>
      </w:pPr>
      <w:r w:rsidRPr="003B79F4">
        <w:rPr>
          <w:lang w:val="sq-AL"/>
        </w:rPr>
        <w:t>Ky vendim hyn në fuqi pas botimit në Fletoren Zyrtare.</w:t>
      </w:r>
    </w:p>
    <w:p w:rsidR="00BA7D96" w:rsidRPr="003B79F4" w:rsidRDefault="00BA7D96" w:rsidP="00BA7D96">
      <w:pPr>
        <w:pStyle w:val="Autoriteti"/>
        <w:rPr>
          <w:lang w:val="sq-AL"/>
        </w:rPr>
      </w:pPr>
      <w:r w:rsidRPr="003B79F4">
        <w:rPr>
          <w:lang w:val="sq-AL"/>
        </w:rPr>
        <w:t>KRYEMINISTRI</w:t>
      </w:r>
    </w:p>
    <w:p w:rsidR="00BA7D96" w:rsidRPr="003B79F4" w:rsidRDefault="00BA7D96" w:rsidP="00BA7D96">
      <w:pPr>
        <w:pStyle w:val="AutoritetiEmer"/>
        <w:rPr>
          <w:lang w:val="sq-AL"/>
        </w:rPr>
      </w:pPr>
      <w:r w:rsidRPr="003B79F4">
        <w:rPr>
          <w:lang w:val="sq-AL"/>
        </w:rPr>
        <w:t>Edi Rama</w:t>
      </w:r>
    </w:p>
    <w:p w:rsidR="00BA7D96" w:rsidRPr="003B79F4" w:rsidRDefault="00BA7D96" w:rsidP="00BA7D96">
      <w:pPr>
        <w:rPr>
          <w:lang w:val="sq-AL"/>
        </w:rPr>
      </w:pPr>
    </w:p>
    <w:p w:rsidR="00BA7D96" w:rsidRPr="003B79F4" w:rsidRDefault="00BA7D96" w:rsidP="00BA7D96">
      <w:pPr>
        <w:rPr>
          <w:lang w:val="sq-AL"/>
        </w:rPr>
      </w:pPr>
    </w:p>
    <w:p w:rsidR="00BA7D96" w:rsidRPr="003B79F4" w:rsidRDefault="00BA7D96" w:rsidP="00BA7D96">
      <w:pPr>
        <w:pStyle w:val="Paragrafi"/>
        <w:rPr>
          <w:lang w:val="sq-AL"/>
        </w:rPr>
        <w:sectPr w:rsidR="00BA7D96" w:rsidRPr="003B79F4" w:rsidSect="002E5141">
          <w:pgSz w:w="11907" w:h="16840" w:code="9"/>
          <w:pgMar w:top="720" w:right="1134" w:bottom="720" w:left="1134" w:header="851" w:footer="851" w:gutter="0"/>
          <w:cols w:space="720"/>
          <w:docGrid w:linePitch="360"/>
        </w:sectPr>
      </w:pPr>
    </w:p>
    <w:p w:rsidR="00BA7D96" w:rsidRPr="003B79F4" w:rsidRDefault="00BA7D96" w:rsidP="00BA7D96">
      <w:pPr>
        <w:pStyle w:val="Paragrafi"/>
        <w:rPr>
          <w:lang w:val="sq-AL"/>
        </w:rPr>
      </w:pPr>
    </w:p>
    <w:p w:rsidR="00852A15" w:rsidRDefault="00852A15"/>
    <w:sectPr w:rsidR="00852A15" w:rsidSect="002E5141">
      <w:type w:val="continuous"/>
      <w:pgSz w:w="11907" w:h="16840" w:code="9"/>
      <w:pgMar w:top="720" w:right="1134" w:bottom="720" w:left="1134" w:header="851" w:footer="851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MS Mincho">
    <w:altName w:val="MS Gothic"/>
    <w:panose1 w:val="02020609040205080304"/>
    <w:charset w:val="80"/>
    <w:family w:val="roman"/>
    <w:notTrueType/>
    <w:pitch w:val="fixed"/>
    <w:sig w:usb0="00000000" w:usb1="08070000" w:usb2="00000010" w:usb3="00000000" w:csb0="00020000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A7D96"/>
    <w:rsid w:val="002E5141"/>
    <w:rsid w:val="00852A15"/>
    <w:rsid w:val="00BA7D9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docId w15:val="{A08F9279-DD2D-4E4D-B20E-A4CA2B0EDA1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Akti">
    <w:name w:val="Akti"/>
    <w:link w:val="AktiChar"/>
    <w:rsid w:val="00BA7D96"/>
    <w:pPr>
      <w:keepNext/>
      <w:widowControl w:val="0"/>
      <w:spacing w:after="0" w:line="240" w:lineRule="auto"/>
      <w:jc w:val="center"/>
      <w:outlineLvl w:val="0"/>
    </w:pPr>
    <w:rPr>
      <w:rFonts w:ascii="Garamond" w:eastAsia="MS Mincho" w:hAnsi="Garamond" w:cs="CG Times"/>
      <w:b/>
      <w:bCs/>
      <w:caps/>
      <w:color w:val="000000"/>
      <w:sz w:val="24"/>
      <w:lang w:val="en-GB"/>
    </w:rPr>
  </w:style>
  <w:style w:type="paragraph" w:customStyle="1" w:styleId="NumriData">
    <w:name w:val="Numri_Data"/>
    <w:next w:val="Normal"/>
    <w:link w:val="NumriDataChar"/>
    <w:rsid w:val="00BA7D96"/>
    <w:pPr>
      <w:keepNext/>
      <w:widowControl w:val="0"/>
      <w:spacing w:after="0" w:line="240" w:lineRule="auto"/>
      <w:jc w:val="center"/>
      <w:outlineLvl w:val="0"/>
    </w:pPr>
    <w:rPr>
      <w:rFonts w:ascii="Garamond" w:eastAsia="MS Mincho" w:hAnsi="Garamond" w:cs="CG Times"/>
      <w:b/>
      <w:bCs/>
      <w:sz w:val="24"/>
      <w:lang w:val="en-GB"/>
    </w:rPr>
  </w:style>
  <w:style w:type="character" w:customStyle="1" w:styleId="NumriDataChar">
    <w:name w:val="Numri_Data Char"/>
    <w:link w:val="NumriData"/>
    <w:locked/>
    <w:rsid w:val="00BA7D96"/>
    <w:rPr>
      <w:rFonts w:ascii="Garamond" w:eastAsia="MS Mincho" w:hAnsi="Garamond" w:cs="CG Times"/>
      <w:b/>
      <w:bCs/>
      <w:sz w:val="24"/>
      <w:lang w:val="en-GB"/>
    </w:rPr>
  </w:style>
  <w:style w:type="paragraph" w:customStyle="1" w:styleId="Paragrafi">
    <w:name w:val="Paragrafi"/>
    <w:link w:val="ParagrafiChar"/>
    <w:rsid w:val="00BA7D96"/>
    <w:pPr>
      <w:widowControl w:val="0"/>
      <w:spacing w:after="0" w:line="240" w:lineRule="auto"/>
      <w:ind w:firstLine="284"/>
      <w:jc w:val="both"/>
    </w:pPr>
    <w:rPr>
      <w:rFonts w:ascii="Garamond" w:eastAsia="MS Mincho" w:hAnsi="Garamond" w:cs="CG Times"/>
      <w:sz w:val="24"/>
    </w:rPr>
  </w:style>
  <w:style w:type="character" w:customStyle="1" w:styleId="ParagrafiChar">
    <w:name w:val="Paragrafi Char"/>
    <w:link w:val="Paragrafi"/>
    <w:locked/>
    <w:rsid w:val="00BA7D96"/>
    <w:rPr>
      <w:rFonts w:ascii="Garamond" w:eastAsia="MS Mincho" w:hAnsi="Garamond" w:cs="CG Times"/>
      <w:sz w:val="24"/>
    </w:rPr>
  </w:style>
  <w:style w:type="paragraph" w:customStyle="1" w:styleId="Titulli">
    <w:name w:val="Titulli"/>
    <w:next w:val="Normal"/>
    <w:link w:val="TitulliChar"/>
    <w:rsid w:val="00BA7D96"/>
    <w:pPr>
      <w:keepNext/>
      <w:widowControl w:val="0"/>
      <w:spacing w:after="0" w:line="240" w:lineRule="auto"/>
      <w:jc w:val="center"/>
      <w:outlineLvl w:val="1"/>
    </w:pPr>
    <w:rPr>
      <w:rFonts w:ascii="Garamond" w:eastAsia="MS Mincho" w:hAnsi="Garamond" w:cs="CG Times"/>
      <w:b/>
      <w:bCs/>
      <w:caps/>
      <w:sz w:val="24"/>
      <w:lang w:val="en-GB"/>
    </w:rPr>
  </w:style>
  <w:style w:type="character" w:customStyle="1" w:styleId="TitulliChar">
    <w:name w:val="Titulli Char"/>
    <w:link w:val="Titulli"/>
    <w:rsid w:val="00BA7D96"/>
    <w:rPr>
      <w:rFonts w:ascii="Garamond" w:eastAsia="MS Mincho" w:hAnsi="Garamond" w:cs="CG Times"/>
      <w:b/>
      <w:bCs/>
      <w:caps/>
      <w:sz w:val="24"/>
      <w:lang w:val="en-GB"/>
    </w:rPr>
  </w:style>
  <w:style w:type="character" w:customStyle="1" w:styleId="AktiChar">
    <w:name w:val="Akti Char"/>
    <w:link w:val="Akti"/>
    <w:rsid w:val="00BA7D96"/>
    <w:rPr>
      <w:rFonts w:ascii="Garamond" w:eastAsia="MS Mincho" w:hAnsi="Garamond" w:cs="CG Times"/>
      <w:b/>
      <w:bCs/>
      <w:caps/>
      <w:color w:val="000000"/>
      <w:sz w:val="24"/>
      <w:lang w:val="en-GB"/>
    </w:rPr>
  </w:style>
  <w:style w:type="paragraph" w:customStyle="1" w:styleId="Autoriteti">
    <w:name w:val="Autoriteti"/>
    <w:next w:val="Normal"/>
    <w:link w:val="AutoritetiChar"/>
    <w:rsid w:val="00BA7D96"/>
    <w:pPr>
      <w:keepNext/>
      <w:widowControl w:val="0"/>
      <w:spacing w:after="0" w:line="240" w:lineRule="auto"/>
      <w:jc w:val="right"/>
    </w:pPr>
    <w:rPr>
      <w:rFonts w:ascii="Garamond" w:eastAsia="MS Mincho" w:hAnsi="Garamond" w:cs="CG Times"/>
      <w:caps/>
      <w:sz w:val="24"/>
      <w:lang w:val="en-GB"/>
    </w:rPr>
  </w:style>
  <w:style w:type="paragraph" w:customStyle="1" w:styleId="AutoritetiEmer">
    <w:name w:val="Autoriteti_Emer"/>
    <w:next w:val="Normal"/>
    <w:link w:val="AutoritetiEmerChar"/>
    <w:rsid w:val="00BA7D96"/>
    <w:pPr>
      <w:widowControl w:val="0"/>
      <w:spacing w:after="0" w:line="240" w:lineRule="auto"/>
      <w:jc w:val="right"/>
    </w:pPr>
    <w:rPr>
      <w:rFonts w:ascii="Garamond" w:eastAsia="MS Mincho" w:hAnsi="Garamond" w:cs="Times New Roman"/>
      <w:b/>
      <w:bCs/>
      <w:sz w:val="24"/>
      <w:lang w:val="en-GB"/>
    </w:rPr>
  </w:style>
  <w:style w:type="character" w:customStyle="1" w:styleId="AutoritetiChar">
    <w:name w:val="Autoriteti Char"/>
    <w:link w:val="Autoriteti"/>
    <w:locked/>
    <w:rsid w:val="00BA7D96"/>
    <w:rPr>
      <w:rFonts w:ascii="Garamond" w:eastAsia="MS Mincho" w:hAnsi="Garamond" w:cs="CG Times"/>
      <w:caps/>
      <w:sz w:val="24"/>
      <w:lang w:val="en-GB"/>
    </w:rPr>
  </w:style>
  <w:style w:type="character" w:customStyle="1" w:styleId="AutoritetiEmerChar">
    <w:name w:val="Autoriteti_Emer Char"/>
    <w:link w:val="AutoritetiEmer"/>
    <w:locked/>
    <w:rsid w:val="00BA7D96"/>
    <w:rPr>
      <w:rFonts w:ascii="Garamond" w:eastAsia="MS Mincho" w:hAnsi="Garamond" w:cs="Times New Roman"/>
      <w:b/>
      <w:bCs/>
      <w:sz w:val="24"/>
      <w:lang w:val="en-GB"/>
    </w:rPr>
  </w:style>
  <w:style w:type="paragraph" w:customStyle="1" w:styleId="VENDOSI">
    <w:name w:val="VENDOSI"/>
    <w:basedOn w:val="Paragrafi"/>
    <w:qFormat/>
    <w:rsid w:val="00BA7D96"/>
    <w:pPr>
      <w:ind w:firstLine="0"/>
      <w:jc w:val="center"/>
    </w:pPr>
    <w:rPr>
      <w:rFonts w:cs="Times New Roman"/>
      <w:caps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223</Words>
  <Characters>1276</Characters>
  <Application>Microsoft Office Word</Application>
  <DocSecurity>0</DocSecurity>
  <Lines>10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Grizli777</Company>
  <LinksUpToDate>false</LinksUpToDate>
  <CharactersWithSpaces>1497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anila.branko</dc:creator>
  <cp:keywords/>
  <dc:description/>
  <cp:lastModifiedBy>Sara Mborja</cp:lastModifiedBy>
  <cp:revision>2</cp:revision>
  <dcterms:created xsi:type="dcterms:W3CDTF">2025-01-09T11:02:00Z</dcterms:created>
  <dcterms:modified xsi:type="dcterms:W3CDTF">2025-01-09T11:02:00Z</dcterms:modified>
</cp:coreProperties>
</file>