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F95" w:rsidRPr="00F3280C" w:rsidRDefault="00920F95" w:rsidP="00920F95">
      <w:pPr>
        <w:pStyle w:val="Akti"/>
        <w:rPr>
          <w:lang w:val="sq-AL"/>
        </w:rPr>
      </w:pPr>
      <w:r w:rsidRPr="00F3280C">
        <w:rPr>
          <w:lang w:val="sq-AL"/>
        </w:rPr>
        <w:t>VENDIM</w:t>
      </w:r>
    </w:p>
    <w:p w:rsidR="00920F95" w:rsidRPr="00F3280C" w:rsidRDefault="00920F95" w:rsidP="00920F95">
      <w:pPr>
        <w:pStyle w:val="NumriData"/>
        <w:rPr>
          <w:lang w:val="sq-AL"/>
        </w:rPr>
      </w:pPr>
      <w:r w:rsidRPr="00F3280C">
        <w:rPr>
          <w:lang w:val="sq-AL"/>
        </w:rPr>
        <w:t>Nr. 617, datë 18.9.2014</w:t>
      </w:r>
    </w:p>
    <w:p w:rsidR="00920F95" w:rsidRPr="00F3280C" w:rsidRDefault="00920F95" w:rsidP="00920F95">
      <w:pPr>
        <w:pStyle w:val="Hapesira7"/>
        <w:rPr>
          <w:lang w:val="sq-AL"/>
        </w:rPr>
      </w:pPr>
    </w:p>
    <w:p w:rsidR="00920F95" w:rsidRPr="00F3280C" w:rsidRDefault="00920F95" w:rsidP="00920F95">
      <w:pPr>
        <w:pStyle w:val="Titulli"/>
        <w:rPr>
          <w:lang w:val="sq-AL"/>
        </w:rPr>
      </w:pPr>
      <w:r w:rsidRPr="00F3280C">
        <w:rPr>
          <w:lang w:val="sq-AL"/>
        </w:rPr>
        <w:t>PËR HEQJEN E MASËS SË PEZULLIMIT TË VEPRIMTARISË PËR INSTITUCIONIN PRIVAT TË ARSIMIT TË LARTË, SHKOLLA E LARTË PRIVATE “HËNA E PLOTË” (BEDËR)</w:t>
      </w:r>
    </w:p>
    <w:p w:rsidR="00920F95" w:rsidRPr="00F3280C" w:rsidRDefault="00920F95" w:rsidP="00920F95">
      <w:pPr>
        <w:pStyle w:val="Hapesira7"/>
        <w:rPr>
          <w:lang w:val="sq-AL"/>
        </w:rPr>
      </w:pPr>
    </w:p>
    <w:p w:rsidR="00920F95" w:rsidRPr="00F3280C" w:rsidRDefault="00920F95" w:rsidP="00920F95">
      <w:pPr>
        <w:pStyle w:val="Paragrafi02"/>
      </w:pPr>
      <w:r w:rsidRPr="00F3280C">
        <w:t xml:space="preserve">Në mbështetje të nenit 100 të Kushtetutës, dhe të neneve 45, pika 4, e 63, pika 4, të ligjit nr. 9741, datë 21.5.2007, “Për arsimin e lartë në Republikën e Shqipërisë”, të ndryshuar, me propozimin e ministrit të Arsimit dhe Sportit, Këshilli i Ministrave </w:t>
      </w:r>
    </w:p>
    <w:p w:rsidR="00920F95" w:rsidRPr="00F3280C" w:rsidRDefault="00920F95" w:rsidP="00920F95">
      <w:pPr>
        <w:pStyle w:val="Hapesira7"/>
        <w:rPr>
          <w:lang w:val="sq-AL"/>
        </w:rPr>
      </w:pPr>
    </w:p>
    <w:p w:rsidR="00920F95" w:rsidRPr="00F3280C" w:rsidRDefault="00920F95" w:rsidP="00920F95">
      <w:pPr>
        <w:pStyle w:val="Vendosi"/>
        <w:rPr>
          <w:lang w:val="sq-AL"/>
        </w:rPr>
      </w:pPr>
      <w:r w:rsidRPr="00F3280C">
        <w:rPr>
          <w:lang w:val="sq-AL"/>
        </w:rPr>
        <w:t>VENDOSI:</w:t>
      </w:r>
    </w:p>
    <w:p w:rsidR="00920F95" w:rsidRPr="00F3280C" w:rsidRDefault="00920F95" w:rsidP="00920F95">
      <w:pPr>
        <w:pStyle w:val="Hapesira7"/>
        <w:rPr>
          <w:lang w:val="sq-AL"/>
        </w:rPr>
      </w:pPr>
    </w:p>
    <w:p w:rsidR="00920F95" w:rsidRPr="00F3280C" w:rsidRDefault="00920F95" w:rsidP="00920F95">
      <w:pPr>
        <w:pStyle w:val="Paragrafi"/>
        <w:rPr>
          <w:lang w:val="sq-AL"/>
        </w:rPr>
      </w:pPr>
      <w:r w:rsidRPr="00F3280C">
        <w:rPr>
          <w:lang w:val="sq-AL"/>
        </w:rPr>
        <w:t>1. Heqjen e masës së pezullimit të veprimtarisë për institucionin privat të arsimit të lartë, shkolla e lartë private “Hëna e Plotë” (BEDËR).</w:t>
      </w:r>
    </w:p>
    <w:p w:rsidR="00920F95" w:rsidRPr="00F3280C" w:rsidRDefault="00920F95" w:rsidP="00920F95">
      <w:pPr>
        <w:pStyle w:val="Paragrafi"/>
        <w:rPr>
          <w:lang w:val="sq-AL"/>
        </w:rPr>
      </w:pPr>
      <w:r w:rsidRPr="00F3280C">
        <w:rPr>
          <w:lang w:val="sq-AL"/>
        </w:rPr>
        <w:t>2. Shkolla e lartë private “Hëna e Plotë” (BEDËR) të vijojë veprimtarinë akademike, duke respektuar të gjitha të drejtat dhe detyrimet që burojnë nga legjislacioni i arsimit të lartë.</w:t>
      </w:r>
    </w:p>
    <w:p w:rsidR="00920F95" w:rsidRPr="00F3280C" w:rsidRDefault="00920F95" w:rsidP="00920F95">
      <w:pPr>
        <w:pStyle w:val="Paragrafi"/>
        <w:rPr>
          <w:lang w:val="sq-AL"/>
        </w:rPr>
      </w:pPr>
      <w:r w:rsidRPr="00F3280C">
        <w:rPr>
          <w:lang w:val="sq-AL"/>
        </w:rPr>
        <w:t>3. Ngarkohen Ministria e Arsimit dhe Sportit dhe shkolla e lartë private “Hëna e Plotë” (BEDËR) për zbatimin e këtij vendimi.</w:t>
      </w:r>
    </w:p>
    <w:p w:rsidR="00920F95" w:rsidRPr="00F3280C" w:rsidRDefault="00920F95" w:rsidP="00920F95">
      <w:pPr>
        <w:pStyle w:val="Paragrafi"/>
        <w:rPr>
          <w:lang w:val="sq-AL"/>
        </w:rPr>
      </w:pPr>
      <w:r w:rsidRPr="00F3280C">
        <w:rPr>
          <w:lang w:val="sq-AL"/>
        </w:rPr>
        <w:t>Ky vendim hyn në fuqi menjëherë dhe botohet në Fletoren Zyrtare.</w:t>
      </w:r>
    </w:p>
    <w:p w:rsidR="00920F95" w:rsidRPr="00F3280C" w:rsidRDefault="00920F95" w:rsidP="00920F95">
      <w:pPr>
        <w:pStyle w:val="Hapesira7"/>
        <w:rPr>
          <w:lang w:val="sq-AL"/>
        </w:rPr>
      </w:pPr>
    </w:p>
    <w:p w:rsidR="00920F95" w:rsidRPr="00F3280C" w:rsidRDefault="00920F95" w:rsidP="00920F95">
      <w:pPr>
        <w:pStyle w:val="Autoriteti"/>
        <w:rPr>
          <w:lang w:val="sq-AL"/>
        </w:rPr>
      </w:pPr>
      <w:r w:rsidRPr="00F3280C">
        <w:rPr>
          <w:lang w:val="sq-AL"/>
        </w:rPr>
        <w:t>KRYEMINISTRI</w:t>
      </w:r>
    </w:p>
    <w:p w:rsidR="00920F95" w:rsidRPr="00F3280C" w:rsidRDefault="00920F95" w:rsidP="00920F95">
      <w:pPr>
        <w:pStyle w:val="AutoritetiEmr"/>
        <w:rPr>
          <w:lang w:val="sq-AL"/>
        </w:rPr>
      </w:pPr>
      <w:r w:rsidRPr="00F3280C">
        <w:rPr>
          <w:caps w:val="0"/>
          <w:lang w:val="sq-AL"/>
        </w:rPr>
        <w:t xml:space="preserve">Edi </w:t>
      </w:r>
      <w:proofErr w:type="spellStart"/>
      <w:r w:rsidRPr="00F3280C">
        <w:rPr>
          <w:caps w:val="0"/>
          <w:lang w:val="sq-AL"/>
        </w:rPr>
        <w:t>Rama</w:t>
      </w:r>
      <w:proofErr w:type="spellEnd"/>
    </w:p>
    <w:p w:rsidR="00920F95" w:rsidRDefault="00920F95" w:rsidP="00920F95">
      <w:pPr>
        <w:pStyle w:val="Paragrafi"/>
        <w:rPr>
          <w:lang w:val="sq-AL"/>
        </w:rPr>
      </w:pPr>
    </w:p>
    <w:p w:rsidR="00920F95" w:rsidRDefault="00920F95" w:rsidP="00920F95">
      <w:pPr>
        <w:pStyle w:val="Paragrafi"/>
        <w:rPr>
          <w:lang w:val="sq-AL"/>
        </w:rPr>
      </w:pPr>
    </w:p>
    <w:p w:rsidR="00000000" w:rsidRDefault="00920F9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20F95"/>
    <w:rsid w:val="00920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0F9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20F9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0F9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0F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0F9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20F9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20F9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20F9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20F9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920F95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920F9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20F95"/>
    <w:rPr>
      <w:sz w:val="14"/>
      <w:szCs w:val="24"/>
    </w:rPr>
  </w:style>
  <w:style w:type="paragraph" w:customStyle="1" w:styleId="AutoritetiEmr">
    <w:name w:val="Autoriteti Emër"/>
    <w:basedOn w:val="Paragrafi"/>
    <w:qFormat/>
    <w:rsid w:val="00920F95"/>
    <w:pPr>
      <w:ind w:firstLine="0"/>
      <w:jc w:val="right"/>
    </w:pPr>
    <w:rPr>
      <w:rFonts w:cs="Times New Roman"/>
      <w:b/>
      <w:caps/>
      <w:szCs w:val="20"/>
    </w:rPr>
  </w:style>
  <w:style w:type="paragraph" w:customStyle="1" w:styleId="Paragrafi02">
    <w:name w:val="Paragrafi 0.2"/>
    <w:basedOn w:val="Paragrafi"/>
    <w:qFormat/>
    <w:rsid w:val="00920F95"/>
    <w:rPr>
      <w:spacing w:val="-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>Grizli777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2014-09-26T09:05:00Z</dcterms:created>
  <dcterms:modified xsi:type="dcterms:W3CDTF">2014-09-26T09:05:00Z</dcterms:modified>
</cp:coreProperties>
</file>