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8EB45" w14:textId="77777777" w:rsidR="00910A7D" w:rsidRPr="004534DF" w:rsidRDefault="00910A7D" w:rsidP="00910A7D">
      <w:pPr>
        <w:pStyle w:val="Akti"/>
        <w:rPr>
          <w:lang w:val="sq-AL"/>
        </w:rPr>
      </w:pPr>
      <w:r w:rsidRPr="004534DF">
        <w:rPr>
          <w:lang w:val="sq-AL"/>
        </w:rPr>
        <w:t>VENDIM</w:t>
      </w:r>
    </w:p>
    <w:p w14:paraId="04668233" w14:textId="77777777" w:rsidR="00910A7D" w:rsidRPr="004534DF" w:rsidRDefault="00910A7D" w:rsidP="00910A7D">
      <w:pPr>
        <w:pStyle w:val="NumriData"/>
        <w:rPr>
          <w:lang w:val="sq-AL"/>
        </w:rPr>
      </w:pPr>
      <w:r w:rsidRPr="004534DF">
        <w:rPr>
          <w:lang w:val="sq-AL"/>
        </w:rPr>
        <w:t>Nr. 727, datë 2.11.2014</w:t>
      </w:r>
    </w:p>
    <w:p w14:paraId="6B9D809E" w14:textId="77777777" w:rsidR="00910A7D" w:rsidRPr="00342E48" w:rsidRDefault="00910A7D" w:rsidP="00910A7D">
      <w:pPr>
        <w:pStyle w:val="Hapesira7"/>
        <w:rPr>
          <w:sz w:val="12"/>
          <w:lang w:val="sq-AL"/>
        </w:rPr>
      </w:pPr>
    </w:p>
    <w:p w14:paraId="145C200B" w14:textId="77777777" w:rsidR="00910A7D" w:rsidRPr="004534DF" w:rsidRDefault="00910A7D" w:rsidP="00910A7D">
      <w:pPr>
        <w:pStyle w:val="Titulli"/>
        <w:rPr>
          <w:lang w:val="sq-AL"/>
        </w:rPr>
      </w:pPr>
      <w:r w:rsidRPr="004534DF">
        <w:rPr>
          <w:lang w:val="sq-AL"/>
        </w:rPr>
        <w:t>PËR SHPRONËSIMIN, PËR INTERES PUBLIK, TË PRONARIT TË PASURIVE TË PALUAJTSHME, PRONË PRIVATE, QË PREKEN  NGA ZBATIMI I PROJEKTIT “NDËRHYRJE TË PËRKOHSHME DHE REHABILITUESE NË SHESHIN “NËNË TEREZA””, MIRATUAR ME VENDIMIN NR.27/2014, TË KKR-SË (FAZA II)</w:t>
      </w:r>
    </w:p>
    <w:p w14:paraId="2D45F62D" w14:textId="77777777" w:rsidR="00910A7D" w:rsidRPr="00342E48" w:rsidRDefault="00910A7D" w:rsidP="00910A7D">
      <w:pPr>
        <w:pStyle w:val="Hapesira7"/>
        <w:rPr>
          <w:sz w:val="10"/>
          <w:lang w:val="sq-AL"/>
        </w:rPr>
      </w:pPr>
    </w:p>
    <w:p w14:paraId="7001EE51" w14:textId="77777777" w:rsidR="00910A7D" w:rsidRPr="004534DF" w:rsidRDefault="00910A7D" w:rsidP="00910A7D">
      <w:pPr>
        <w:pStyle w:val="Paragraf02"/>
        <w:rPr>
          <w:lang w:val="sq-AL"/>
        </w:rPr>
      </w:pPr>
      <w:r w:rsidRPr="004534DF">
        <w:rPr>
          <w:lang w:val="sq-AL"/>
        </w:rPr>
        <w:t xml:space="preserve">Në mbështetje të nenit 100 të Kushtetutës dhe të neneve 5, pika 1, 20 e 21, të ligjit nr.8561, datë 22.12.1999, “Për shpronësimet dhe marrjen në përdorim të përkohshëm të pasurisë, pronë private, për interes publik”, me propozimin e ministrit të Kulturës, Këshilli i Ministrave </w:t>
      </w:r>
    </w:p>
    <w:p w14:paraId="15208EB1" w14:textId="77777777" w:rsidR="00910A7D" w:rsidRPr="00342E48" w:rsidRDefault="00910A7D" w:rsidP="00910A7D">
      <w:pPr>
        <w:pStyle w:val="Hapesira7"/>
        <w:rPr>
          <w:sz w:val="10"/>
          <w:lang w:val="sq-AL"/>
        </w:rPr>
      </w:pPr>
    </w:p>
    <w:p w14:paraId="1D0EDA1E" w14:textId="77777777" w:rsidR="00910A7D" w:rsidRPr="004534DF" w:rsidRDefault="00910A7D" w:rsidP="00910A7D">
      <w:pPr>
        <w:pStyle w:val="Titull-Titull"/>
        <w:rPr>
          <w:lang w:val="sq-AL"/>
        </w:rPr>
      </w:pPr>
      <w:r w:rsidRPr="004534DF">
        <w:rPr>
          <w:lang w:val="sq-AL"/>
        </w:rPr>
        <w:t>VENDOSI:</w:t>
      </w:r>
    </w:p>
    <w:p w14:paraId="5DD2851E" w14:textId="77777777" w:rsidR="00910A7D" w:rsidRPr="00342E48" w:rsidRDefault="00910A7D" w:rsidP="00910A7D">
      <w:pPr>
        <w:pStyle w:val="Hapesira7"/>
        <w:rPr>
          <w:sz w:val="10"/>
          <w:lang w:val="sq-AL"/>
        </w:rPr>
      </w:pPr>
    </w:p>
    <w:p w14:paraId="7049B007" w14:textId="77777777" w:rsidR="00910A7D" w:rsidRPr="004534DF" w:rsidRDefault="00910A7D" w:rsidP="00910A7D">
      <w:pPr>
        <w:pStyle w:val="Paragraf02"/>
        <w:rPr>
          <w:lang w:val="sq-AL"/>
        </w:rPr>
      </w:pPr>
      <w:r>
        <w:rPr>
          <w:lang w:val="sq-AL"/>
        </w:rPr>
        <w:t xml:space="preserve">1. </w:t>
      </w:r>
      <w:r w:rsidRPr="004534DF">
        <w:rPr>
          <w:lang w:val="sq-AL"/>
        </w:rPr>
        <w:t>Shpronësimin, për interes publik, të pronarit të pasurive të paluajtshme, pronë private, që preken nga zbatimi i projektit “Ndërhyrje të përkohshme dhe rehabilituese në sheshin “Nënë Tereza””, miratuar me vendimin nr.27/2014, të KKR-së (faza II).</w:t>
      </w:r>
    </w:p>
    <w:p w14:paraId="55F2FE78" w14:textId="77777777" w:rsidR="00910A7D" w:rsidRPr="004534DF" w:rsidRDefault="00910A7D" w:rsidP="00910A7D">
      <w:pPr>
        <w:pStyle w:val="Paragraf02"/>
        <w:rPr>
          <w:lang w:val="sq-AL"/>
        </w:rPr>
      </w:pPr>
      <w:r>
        <w:rPr>
          <w:lang w:val="sq-AL"/>
        </w:rPr>
        <w:t xml:space="preserve">2. </w:t>
      </w:r>
      <w:r w:rsidRPr="004534DF">
        <w:rPr>
          <w:lang w:val="sq-AL"/>
        </w:rPr>
        <w:t>Shpronësimi bëhet në favor të Drejtorisë Rajonale të Kulturës Kombëtare, Durrës.</w:t>
      </w:r>
    </w:p>
    <w:p w14:paraId="66191A3B" w14:textId="77777777" w:rsidR="00910A7D" w:rsidRPr="004534DF" w:rsidRDefault="00910A7D" w:rsidP="00910A7D">
      <w:pPr>
        <w:pStyle w:val="Paragraf02"/>
        <w:rPr>
          <w:lang w:val="sq-AL"/>
        </w:rPr>
      </w:pPr>
      <w:r>
        <w:rPr>
          <w:lang w:val="sq-AL"/>
        </w:rPr>
        <w:t xml:space="preserve">3. </w:t>
      </w:r>
      <w:r w:rsidRPr="004534DF">
        <w:rPr>
          <w:lang w:val="sq-AL"/>
        </w:rPr>
        <w:t>Pronari  i  pasurive të paluajtshme, që shpronësohet, të kompensohet në vlerë të plotë, sipas masës përkatëse që paraqitet në tabelën bashkëlidhur këtij vendimi, për pasurinë “truall”, me një vlerë të përgjithshme 3 233 925 (tre milionë e dyqind e tridhjetë e tre mijë e nëntëqind e njëzet e pesë) lekë, dhe për pasurinë “objekt”, me një vlerë të përgjithshme 5 969 161 (pesë milionë e nëntëqind e gjashtëdhjetë e nëntë mijë e njëqind e gjashtëdhjetë e një) lekë.</w:t>
      </w:r>
    </w:p>
    <w:p w14:paraId="6C104510" w14:textId="77777777" w:rsidR="00910A7D" w:rsidRPr="004534DF" w:rsidRDefault="00910A7D" w:rsidP="00910A7D">
      <w:pPr>
        <w:pStyle w:val="Paragraf02"/>
        <w:rPr>
          <w:lang w:val="sq-AL"/>
        </w:rPr>
      </w:pPr>
      <w:r>
        <w:rPr>
          <w:lang w:val="sq-AL"/>
        </w:rPr>
        <w:t xml:space="preserve">4. </w:t>
      </w:r>
      <w:r w:rsidRPr="004534DF">
        <w:rPr>
          <w:lang w:val="sq-AL"/>
        </w:rPr>
        <w:t>Vlera e përgjithshme e shpronësimit prej 9 203 086 (nëntë milionë e dyqind e tre mijë e tetëdhjetë e gjashtë) lekësh të përballohet nga llogaria e veçantë e Ministrisë së Financave, pranë Bankës së Shqipërisë, “Fondi i shpronësimeve”.</w:t>
      </w:r>
    </w:p>
    <w:p w14:paraId="47366BC7" w14:textId="77777777" w:rsidR="00910A7D" w:rsidRPr="004534DF" w:rsidRDefault="00910A7D" w:rsidP="00910A7D">
      <w:pPr>
        <w:pStyle w:val="Paragraf02"/>
        <w:rPr>
          <w:lang w:val="sq-AL"/>
        </w:rPr>
      </w:pPr>
      <w:r>
        <w:rPr>
          <w:lang w:val="sq-AL"/>
        </w:rPr>
        <w:t xml:space="preserve">5. </w:t>
      </w:r>
      <w:r w:rsidRPr="004534DF">
        <w:rPr>
          <w:lang w:val="sq-AL"/>
        </w:rPr>
        <w:t>Shpenzimet procedurale, në vlerën 50 000 (pesëdhjetë mijë) lekë, të përballohen nga Ministria e Kulturës.</w:t>
      </w:r>
    </w:p>
    <w:p w14:paraId="0DD1799A" w14:textId="77777777" w:rsidR="00910A7D" w:rsidRPr="004534DF" w:rsidRDefault="00910A7D" w:rsidP="00910A7D">
      <w:pPr>
        <w:pStyle w:val="Paragraf02"/>
        <w:rPr>
          <w:lang w:val="sq-AL"/>
        </w:rPr>
      </w:pPr>
      <w:r>
        <w:rPr>
          <w:lang w:val="sq-AL"/>
        </w:rPr>
        <w:t xml:space="preserve">6. </w:t>
      </w:r>
      <w:r w:rsidRPr="004534DF">
        <w:rPr>
          <w:lang w:val="sq-AL"/>
        </w:rPr>
        <w:t>Pronari  i  pasurive, për të cilin është bërë shënimi “sipas kartelës  së  pasurisë”, të likuidohet, për efekt shpronësimi, pasi të ketë paraqitur dokumentacionin e plotë të pronësisë pranë Drejtorisë Rajonale të Kulturës Kombëtare, Durrës.</w:t>
      </w:r>
    </w:p>
    <w:p w14:paraId="3832C749" w14:textId="77777777" w:rsidR="00910A7D" w:rsidRPr="004534DF" w:rsidRDefault="00910A7D" w:rsidP="00910A7D">
      <w:pPr>
        <w:pStyle w:val="Paragraf02"/>
        <w:rPr>
          <w:lang w:val="sq-AL"/>
        </w:rPr>
      </w:pPr>
      <w:r>
        <w:rPr>
          <w:lang w:val="sq-AL"/>
        </w:rPr>
        <w:t xml:space="preserve">7. </w:t>
      </w:r>
      <w:r w:rsidRPr="004534DF">
        <w:rPr>
          <w:lang w:val="sq-AL"/>
        </w:rPr>
        <w:t>Drejtoria Rajonale e Kulturës Kombëtare, Durrës, të kryejë likuidimet, për efekt shpronësimi, në bazë të pikave 3, 4 dhe 6, të këtij vendimi.</w:t>
      </w:r>
    </w:p>
    <w:p w14:paraId="0F141A28" w14:textId="77777777" w:rsidR="00910A7D" w:rsidRPr="004534DF" w:rsidRDefault="00910A7D" w:rsidP="00910A7D">
      <w:pPr>
        <w:pStyle w:val="Paragraf02"/>
        <w:rPr>
          <w:lang w:val="sq-AL"/>
        </w:rPr>
      </w:pPr>
      <w:r>
        <w:rPr>
          <w:lang w:val="sq-AL"/>
        </w:rPr>
        <w:t xml:space="preserve">8. </w:t>
      </w:r>
      <w:r w:rsidRPr="004534DF">
        <w:rPr>
          <w:lang w:val="sq-AL"/>
        </w:rPr>
        <w:t>Zyra Qendrore e Regjistrimit të Pasurive të Paluajtshme dhe Zyra Vendore e Regjistrimit të Pasurive të Paluajtshme Tiranë, brenda 30 (tridhjetë) ditëve nga data e miratimit të këtij vendimi, në bashkëpunim me Drejtorinë Rajonale të Kulturës Kombëtare, Durrës, të fillojnë procedurat për hedhjen e gjurmës në hartën treguese të regjistrimit, sipas planimetrisë së shpronësimit, të miratuar nga Drejtoria Rajonale e Kulturës Kombëtare, Durrës, dhe të bëjnë kalimin e pronësisë për pasurinë  e shpronësuar.</w:t>
      </w:r>
    </w:p>
    <w:p w14:paraId="113C33D2" w14:textId="77777777" w:rsidR="00910A7D" w:rsidRPr="004534DF" w:rsidRDefault="00910A7D" w:rsidP="00910A7D">
      <w:pPr>
        <w:pStyle w:val="Paragraf02"/>
        <w:rPr>
          <w:lang w:val="sq-AL"/>
        </w:rPr>
      </w:pPr>
      <w:r>
        <w:rPr>
          <w:lang w:val="sq-AL"/>
        </w:rPr>
        <w:t xml:space="preserve">9. </w:t>
      </w:r>
      <w:r w:rsidRPr="004534DF">
        <w:rPr>
          <w:lang w:val="sq-AL"/>
        </w:rPr>
        <w:t>Ngarkohen Ministria e Kulturës, Ministria e Financave, Zyra Qendrore e Regjistrimit të Pasurive të Paluajtshme dhe Zyra Vendore e Regjistrimit të Pasurive të Paluajtshme Tiranë dhe Drejtoria Rajonale e Kulturës Kombëtare, Durrës, të ndjekin procedurat e nevojshme për zbatimin e këtij vendimi.</w:t>
      </w:r>
    </w:p>
    <w:p w14:paraId="4D9CB71C" w14:textId="77777777" w:rsidR="00910A7D" w:rsidRPr="004534DF" w:rsidRDefault="00910A7D" w:rsidP="00910A7D">
      <w:pPr>
        <w:pStyle w:val="Paragraf02"/>
        <w:rPr>
          <w:lang w:val="sq-AL"/>
        </w:rPr>
      </w:pPr>
      <w:r w:rsidRPr="004534DF">
        <w:rPr>
          <w:lang w:val="sq-AL"/>
        </w:rPr>
        <w:t>Ky vendim hyn në fuqi menjëherë dhe botohet në Fletoren Zyrtare.</w:t>
      </w:r>
    </w:p>
    <w:p w14:paraId="10299361" w14:textId="77777777" w:rsidR="00910A7D" w:rsidRPr="004534DF" w:rsidRDefault="00910A7D" w:rsidP="00910A7D">
      <w:pPr>
        <w:pStyle w:val="Autoriteti"/>
        <w:rPr>
          <w:lang w:val="sq-AL"/>
        </w:rPr>
      </w:pPr>
      <w:r w:rsidRPr="004534DF">
        <w:rPr>
          <w:lang w:val="sq-AL"/>
        </w:rPr>
        <w:t>Kryeministri</w:t>
      </w:r>
    </w:p>
    <w:p w14:paraId="26079A6D" w14:textId="77777777" w:rsidR="00910A7D" w:rsidRPr="004534DF" w:rsidRDefault="00910A7D" w:rsidP="00910A7D">
      <w:pPr>
        <w:pStyle w:val="AutoritetiEmer"/>
        <w:rPr>
          <w:lang w:val="sq-AL"/>
        </w:rPr>
      </w:pPr>
      <w:r w:rsidRPr="004534DF">
        <w:rPr>
          <w:lang w:val="sq-AL"/>
        </w:rPr>
        <w:t>Edi Rama</w:t>
      </w:r>
    </w:p>
    <w:p w14:paraId="0CBC0531" w14:textId="77777777" w:rsidR="00910A7D" w:rsidRDefault="00910A7D" w:rsidP="00910A7D">
      <w:pPr>
        <w:pStyle w:val="Paragrafi"/>
        <w:rPr>
          <w:lang w:val="sq-AL"/>
        </w:rPr>
        <w:sectPr w:rsidR="00910A7D" w:rsidSect="00600FDC">
          <w:headerReference w:type="even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1418" w:right="1418" w:bottom="1418" w:left="1418" w:header="1304" w:footer="1134" w:gutter="0"/>
          <w:pgNumType w:start="8635"/>
          <w:cols w:space="454"/>
          <w:docGrid w:linePitch="360"/>
        </w:sectPr>
      </w:pPr>
    </w:p>
    <w:p w14:paraId="241FE81E" w14:textId="77777777" w:rsidR="00910A7D" w:rsidRPr="007C16C6" w:rsidRDefault="00910A7D" w:rsidP="00910A7D">
      <w:pPr>
        <w:pStyle w:val="Paragrafi"/>
        <w:rPr>
          <w:sz w:val="18"/>
          <w:lang w:val="sq-AL"/>
        </w:rPr>
      </w:pPr>
    </w:p>
    <w:p w14:paraId="39EE5B96" w14:textId="77777777" w:rsidR="00600FDC" w:rsidRDefault="00600FDC" w:rsidP="00910A7D">
      <w:pPr>
        <w:pStyle w:val="Paragrafi"/>
        <w:jc w:val="center"/>
        <w:rPr>
          <w:rFonts w:eastAsia="Times New Roman"/>
          <w:bCs/>
          <w:sz w:val="20"/>
          <w:szCs w:val="20"/>
          <w:lang w:val="sq-AL"/>
        </w:rPr>
      </w:pPr>
    </w:p>
    <w:p w14:paraId="0D7F7F4A" w14:textId="77777777" w:rsidR="00600FDC" w:rsidRDefault="00600FDC" w:rsidP="00910A7D">
      <w:pPr>
        <w:pStyle w:val="Paragrafi"/>
        <w:jc w:val="center"/>
        <w:rPr>
          <w:rFonts w:eastAsia="Times New Roman"/>
          <w:bCs/>
          <w:sz w:val="20"/>
          <w:szCs w:val="20"/>
          <w:lang w:val="sq-AL"/>
        </w:rPr>
      </w:pPr>
    </w:p>
    <w:p w14:paraId="77B23BE8" w14:textId="77777777" w:rsidR="00600FDC" w:rsidRDefault="00600FDC" w:rsidP="00910A7D">
      <w:pPr>
        <w:pStyle w:val="Paragrafi"/>
        <w:jc w:val="center"/>
        <w:rPr>
          <w:rFonts w:eastAsia="Times New Roman"/>
          <w:bCs/>
          <w:sz w:val="20"/>
          <w:szCs w:val="20"/>
          <w:lang w:val="sq-AL"/>
        </w:rPr>
      </w:pPr>
    </w:p>
    <w:p w14:paraId="27813443" w14:textId="77777777" w:rsidR="00600FDC" w:rsidRDefault="00600FDC" w:rsidP="00910A7D">
      <w:pPr>
        <w:pStyle w:val="Paragrafi"/>
        <w:jc w:val="center"/>
        <w:rPr>
          <w:rFonts w:eastAsia="Times New Roman"/>
          <w:bCs/>
          <w:sz w:val="20"/>
          <w:szCs w:val="20"/>
          <w:lang w:val="sq-AL"/>
        </w:rPr>
      </w:pPr>
    </w:p>
    <w:p w14:paraId="096EDCC7" w14:textId="77777777" w:rsidR="00600FDC" w:rsidRDefault="00600FDC" w:rsidP="00910A7D">
      <w:pPr>
        <w:pStyle w:val="Paragrafi"/>
        <w:jc w:val="center"/>
        <w:rPr>
          <w:rFonts w:eastAsia="Times New Roman"/>
          <w:bCs/>
          <w:sz w:val="20"/>
          <w:szCs w:val="20"/>
          <w:lang w:val="sq-AL"/>
        </w:rPr>
      </w:pPr>
    </w:p>
    <w:p w14:paraId="2F2774DA" w14:textId="77777777" w:rsidR="00600FDC" w:rsidRDefault="00600FDC" w:rsidP="00910A7D">
      <w:pPr>
        <w:pStyle w:val="Paragrafi"/>
        <w:jc w:val="center"/>
        <w:rPr>
          <w:rFonts w:eastAsia="Times New Roman"/>
          <w:bCs/>
          <w:sz w:val="20"/>
          <w:szCs w:val="20"/>
          <w:lang w:val="sq-AL"/>
        </w:rPr>
      </w:pPr>
    </w:p>
    <w:p w14:paraId="6A648472" w14:textId="77777777" w:rsidR="00600FDC" w:rsidRDefault="00600FDC" w:rsidP="00910A7D">
      <w:pPr>
        <w:pStyle w:val="Paragrafi"/>
        <w:jc w:val="center"/>
        <w:rPr>
          <w:rFonts w:eastAsia="Times New Roman"/>
          <w:bCs/>
          <w:sz w:val="20"/>
          <w:szCs w:val="20"/>
          <w:lang w:val="sq-AL"/>
        </w:rPr>
      </w:pPr>
    </w:p>
    <w:p w14:paraId="77188D07" w14:textId="17BA8A9E" w:rsidR="00910A7D" w:rsidRPr="004534DF" w:rsidRDefault="00910A7D" w:rsidP="00910A7D">
      <w:pPr>
        <w:pStyle w:val="Paragrafi"/>
        <w:jc w:val="center"/>
        <w:rPr>
          <w:lang w:val="sq-AL"/>
        </w:rPr>
      </w:pPr>
      <w:bookmarkStart w:id="0" w:name="_GoBack"/>
      <w:bookmarkEnd w:id="0"/>
      <w:r w:rsidRPr="004534DF">
        <w:rPr>
          <w:rFonts w:eastAsia="Times New Roman"/>
          <w:bCs/>
          <w:sz w:val="20"/>
          <w:szCs w:val="20"/>
          <w:lang w:val="sq-AL"/>
        </w:rPr>
        <w:lastRenderedPageBreak/>
        <w:t>LISTA E PASURIVE TË PALUAJTSHME</w:t>
      </w:r>
      <w:r>
        <w:rPr>
          <w:rFonts w:eastAsia="Times New Roman"/>
          <w:bCs/>
          <w:sz w:val="20"/>
          <w:szCs w:val="20"/>
          <w:lang w:val="sq-AL"/>
        </w:rPr>
        <w:t>,</w:t>
      </w:r>
      <w:r w:rsidRPr="004534DF">
        <w:rPr>
          <w:rFonts w:eastAsia="Times New Roman"/>
          <w:bCs/>
          <w:sz w:val="20"/>
          <w:szCs w:val="20"/>
          <w:lang w:val="sq-AL"/>
        </w:rPr>
        <w:t xml:space="preserve"> PRONË PRIVATE</w:t>
      </w:r>
      <w:r>
        <w:rPr>
          <w:rFonts w:eastAsia="Times New Roman"/>
          <w:bCs/>
          <w:sz w:val="20"/>
          <w:szCs w:val="20"/>
          <w:lang w:val="sq-AL"/>
        </w:rPr>
        <w:t>,</w:t>
      </w:r>
      <w:r w:rsidRPr="004534DF">
        <w:rPr>
          <w:rFonts w:eastAsia="Times New Roman"/>
          <w:bCs/>
          <w:sz w:val="20"/>
          <w:szCs w:val="20"/>
          <w:lang w:val="sq-AL"/>
        </w:rPr>
        <w:t xml:space="preserve"> QË DO TË SHPRONËSOHEN</w:t>
      </w:r>
      <w:r>
        <w:rPr>
          <w:rFonts w:eastAsia="Times New Roman"/>
          <w:bCs/>
          <w:sz w:val="20"/>
          <w:szCs w:val="20"/>
          <w:lang w:val="sq-AL"/>
        </w:rPr>
        <w:t>,</w:t>
      </w:r>
      <w:r w:rsidRPr="004534DF">
        <w:rPr>
          <w:rFonts w:eastAsia="Times New Roman"/>
          <w:bCs/>
          <w:sz w:val="20"/>
          <w:szCs w:val="20"/>
          <w:lang w:val="sq-AL"/>
        </w:rPr>
        <w:t xml:space="preserve">  PËR MARRJEN NË PËRDORIM TË PËRKOHSHËM PËR INTERES PUBLIK , T</w:t>
      </w:r>
      <w:r>
        <w:rPr>
          <w:rFonts w:eastAsia="Times New Roman"/>
          <w:bCs/>
          <w:sz w:val="20"/>
          <w:szCs w:val="20"/>
          <w:lang w:val="sq-AL"/>
        </w:rPr>
        <w:t>Ë</w:t>
      </w:r>
      <w:r w:rsidRPr="004534DF">
        <w:rPr>
          <w:rFonts w:eastAsia="Times New Roman"/>
          <w:bCs/>
          <w:sz w:val="20"/>
          <w:szCs w:val="20"/>
          <w:lang w:val="sq-AL"/>
        </w:rPr>
        <w:t xml:space="preserve"> CILAT P</w:t>
      </w:r>
      <w:r>
        <w:rPr>
          <w:rFonts w:eastAsia="Times New Roman"/>
          <w:bCs/>
          <w:sz w:val="20"/>
          <w:szCs w:val="20"/>
          <w:lang w:val="sq-AL"/>
        </w:rPr>
        <w:t>REKEN NGA  ZBATIMI I PROJEKTIT “</w:t>
      </w:r>
      <w:r w:rsidRPr="004534DF">
        <w:rPr>
          <w:rFonts w:eastAsia="Times New Roman"/>
          <w:bCs/>
          <w:sz w:val="20"/>
          <w:szCs w:val="20"/>
          <w:lang w:val="sq-AL"/>
        </w:rPr>
        <w:t>NDËRHYRJE T</w:t>
      </w:r>
      <w:r>
        <w:rPr>
          <w:rFonts w:eastAsia="Times New Roman"/>
          <w:bCs/>
          <w:sz w:val="20"/>
          <w:szCs w:val="20"/>
          <w:lang w:val="sq-AL"/>
        </w:rPr>
        <w:t>Ë</w:t>
      </w:r>
      <w:r w:rsidRPr="004534DF">
        <w:rPr>
          <w:rFonts w:eastAsia="Times New Roman"/>
          <w:bCs/>
          <w:sz w:val="20"/>
          <w:szCs w:val="20"/>
          <w:lang w:val="sq-AL"/>
        </w:rPr>
        <w:t xml:space="preserve"> PËRKOHSHME DHE REHABILITUESE N</w:t>
      </w:r>
      <w:r>
        <w:rPr>
          <w:rFonts w:eastAsia="Times New Roman"/>
          <w:bCs/>
          <w:sz w:val="20"/>
          <w:szCs w:val="20"/>
          <w:lang w:val="sq-AL"/>
        </w:rPr>
        <w:t>Ë SHESHIN “</w:t>
      </w:r>
      <w:r w:rsidRPr="004534DF">
        <w:rPr>
          <w:rFonts w:eastAsia="Times New Roman"/>
          <w:bCs/>
          <w:sz w:val="20"/>
          <w:szCs w:val="20"/>
          <w:lang w:val="sq-AL"/>
        </w:rPr>
        <w:t>N</w:t>
      </w:r>
      <w:r>
        <w:rPr>
          <w:rFonts w:eastAsia="Times New Roman"/>
          <w:bCs/>
          <w:sz w:val="20"/>
          <w:szCs w:val="20"/>
          <w:lang w:val="sq-AL"/>
        </w:rPr>
        <w:t>Ë</w:t>
      </w:r>
      <w:r w:rsidRPr="004534DF">
        <w:rPr>
          <w:rFonts w:eastAsia="Times New Roman"/>
          <w:bCs/>
          <w:sz w:val="20"/>
          <w:szCs w:val="20"/>
          <w:lang w:val="sq-AL"/>
        </w:rPr>
        <w:t>N</w:t>
      </w:r>
      <w:r>
        <w:rPr>
          <w:rFonts w:eastAsia="Times New Roman"/>
          <w:bCs/>
          <w:sz w:val="20"/>
          <w:szCs w:val="20"/>
          <w:lang w:val="sq-AL"/>
        </w:rPr>
        <w:t>Ë TEREZA””</w:t>
      </w:r>
      <w:r w:rsidRPr="004534DF">
        <w:rPr>
          <w:rFonts w:eastAsia="Times New Roman"/>
          <w:bCs/>
          <w:sz w:val="20"/>
          <w:szCs w:val="20"/>
          <w:lang w:val="sq-AL"/>
        </w:rPr>
        <w:t xml:space="preserve"> MIRATUAR ME VENDIM T</w:t>
      </w:r>
      <w:r>
        <w:rPr>
          <w:rFonts w:eastAsia="Times New Roman"/>
          <w:bCs/>
          <w:sz w:val="20"/>
          <w:szCs w:val="20"/>
          <w:lang w:val="sq-AL"/>
        </w:rPr>
        <w:t>Ë</w:t>
      </w:r>
      <w:r w:rsidRPr="004534DF">
        <w:rPr>
          <w:rFonts w:eastAsia="Times New Roman"/>
          <w:bCs/>
          <w:sz w:val="20"/>
          <w:szCs w:val="20"/>
          <w:lang w:val="sq-AL"/>
        </w:rPr>
        <w:t xml:space="preserve"> KKR NR</w:t>
      </w:r>
      <w:r>
        <w:rPr>
          <w:rFonts w:eastAsia="Times New Roman"/>
          <w:bCs/>
          <w:sz w:val="20"/>
          <w:szCs w:val="20"/>
          <w:lang w:val="sq-AL"/>
        </w:rPr>
        <w:t xml:space="preserve">. </w:t>
      </w:r>
      <w:r w:rsidRPr="004534DF">
        <w:rPr>
          <w:rFonts w:eastAsia="Times New Roman"/>
          <w:bCs/>
          <w:sz w:val="20"/>
          <w:szCs w:val="20"/>
          <w:lang w:val="sq-AL"/>
        </w:rPr>
        <w:t>27/2014</w:t>
      </w:r>
    </w:p>
    <w:p w14:paraId="03E74659" w14:textId="77777777" w:rsidR="00910A7D" w:rsidRPr="00B67204" w:rsidRDefault="00910A7D" w:rsidP="00910A7D">
      <w:pPr>
        <w:pStyle w:val="Paragrafi"/>
        <w:rPr>
          <w:sz w:val="18"/>
          <w:lang w:val="sq-AL"/>
        </w:rPr>
      </w:pPr>
    </w:p>
    <w:tbl>
      <w:tblPr>
        <w:tblW w:w="4856" w:type="pct"/>
        <w:jc w:val="center"/>
        <w:tblLook w:val="04A0" w:firstRow="1" w:lastRow="0" w:firstColumn="1" w:lastColumn="0" w:noHBand="0" w:noVBand="1"/>
      </w:tblPr>
      <w:tblGrid>
        <w:gridCol w:w="419"/>
        <w:gridCol w:w="704"/>
        <w:gridCol w:w="822"/>
        <w:gridCol w:w="650"/>
        <w:gridCol w:w="690"/>
        <w:gridCol w:w="760"/>
        <w:gridCol w:w="757"/>
        <w:gridCol w:w="803"/>
        <w:gridCol w:w="863"/>
        <w:gridCol w:w="761"/>
        <w:gridCol w:w="645"/>
        <w:gridCol w:w="1697"/>
      </w:tblGrid>
      <w:tr w:rsidR="00910A7D" w:rsidRPr="004534DF" w14:paraId="779730D2" w14:textId="77777777" w:rsidTr="00903CD7">
        <w:trPr>
          <w:trHeight w:val="109"/>
          <w:jc w:val="center"/>
        </w:trPr>
        <w:tc>
          <w:tcPr>
            <w:tcW w:w="19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auto"/>
            <w:vAlign w:val="center"/>
            <w:hideMark/>
          </w:tcPr>
          <w:p w14:paraId="5A828119" w14:textId="77777777" w:rsidR="00910A7D" w:rsidRPr="00A94F63" w:rsidRDefault="00910A7D" w:rsidP="00903C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A94F63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3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auto"/>
            <w:vAlign w:val="center"/>
            <w:hideMark/>
          </w:tcPr>
          <w:p w14:paraId="5B9F81D5" w14:textId="77777777" w:rsidR="00910A7D" w:rsidRPr="00A94F63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A94F63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3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auto"/>
            <w:vAlign w:val="center"/>
            <w:hideMark/>
          </w:tcPr>
          <w:p w14:paraId="1144BBD9" w14:textId="77777777" w:rsidR="00910A7D" w:rsidRPr="00A94F63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A94F63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3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auto"/>
            <w:vAlign w:val="center"/>
            <w:hideMark/>
          </w:tcPr>
          <w:p w14:paraId="14E723CA" w14:textId="77777777" w:rsidR="00910A7D" w:rsidRPr="00A94F63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A94F63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Nr. pasurie</w:t>
            </w:r>
          </w:p>
        </w:tc>
        <w:tc>
          <w:tcPr>
            <w:tcW w:w="885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auto"/>
            <w:vAlign w:val="center"/>
            <w:hideMark/>
          </w:tcPr>
          <w:p w14:paraId="0254B974" w14:textId="77777777" w:rsidR="00910A7D" w:rsidRPr="00A94F63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A94F63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Sipërfaqe</w:t>
            </w:r>
          </w:p>
        </w:tc>
        <w:tc>
          <w:tcPr>
            <w:tcW w:w="885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auto"/>
            <w:vAlign w:val="center"/>
            <w:hideMark/>
          </w:tcPr>
          <w:p w14:paraId="075B4C0B" w14:textId="77777777" w:rsidR="00910A7D" w:rsidRPr="00A94F63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Çmimi lekë</w:t>
            </w:r>
            <w:r w:rsidRPr="00A94F63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/m</w:t>
            </w:r>
            <w:r w:rsidRPr="00A94F63">
              <w:rPr>
                <w:rFonts w:ascii="Garamond" w:eastAsia="Times New Roman" w:hAnsi="Garamond"/>
                <w:b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273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auto"/>
            <w:vAlign w:val="center"/>
            <w:hideMark/>
          </w:tcPr>
          <w:p w14:paraId="5480FE9D" w14:textId="77777777" w:rsidR="00910A7D" w:rsidRPr="00A94F63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A94F63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Vlera  leke</w:t>
            </w:r>
          </w:p>
        </w:tc>
        <w:tc>
          <w:tcPr>
            <w:tcW w:w="66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auto"/>
            <w:vAlign w:val="center"/>
            <w:hideMark/>
          </w:tcPr>
          <w:p w14:paraId="73B4BBD8" w14:textId="77777777" w:rsidR="00910A7D" w:rsidRPr="00A94F63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A94F63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SHËNIME</w:t>
            </w:r>
          </w:p>
        </w:tc>
      </w:tr>
      <w:tr w:rsidR="00910A7D" w:rsidRPr="004534DF" w14:paraId="4AA13AA9" w14:textId="77777777" w:rsidTr="00903CD7">
        <w:trPr>
          <w:trHeight w:val="71"/>
          <w:jc w:val="center"/>
        </w:trPr>
        <w:tc>
          <w:tcPr>
            <w:tcW w:w="1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38E318" w14:textId="77777777" w:rsidR="00910A7D" w:rsidRPr="004534DF" w:rsidRDefault="00910A7D" w:rsidP="00903C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6D04D4" w14:textId="77777777" w:rsidR="00910A7D" w:rsidRPr="004534DF" w:rsidRDefault="00910A7D" w:rsidP="00903C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5F359F" w14:textId="77777777" w:rsidR="00910A7D" w:rsidRPr="004534DF" w:rsidRDefault="00910A7D" w:rsidP="00903C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98F139" w14:textId="77777777" w:rsidR="00910A7D" w:rsidRPr="004534DF" w:rsidRDefault="00910A7D" w:rsidP="00903C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uto"/>
            <w:vAlign w:val="center"/>
            <w:hideMark/>
          </w:tcPr>
          <w:p w14:paraId="456AF717" w14:textId="77777777" w:rsidR="00910A7D" w:rsidRPr="00A94F63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t</w:t>
            </w:r>
            <w:r w:rsidRPr="00A94F63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 xml:space="preserve">ruall 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uto"/>
            <w:vAlign w:val="center"/>
            <w:hideMark/>
          </w:tcPr>
          <w:p w14:paraId="33960FF6" w14:textId="77777777" w:rsidR="00910A7D" w:rsidRPr="00A94F63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n</w:t>
            </w:r>
            <w:r w:rsidRPr="00A94F63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dërtim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uto"/>
            <w:vAlign w:val="center"/>
            <w:hideMark/>
          </w:tcPr>
          <w:p w14:paraId="1EEF2BB5" w14:textId="77777777" w:rsidR="00910A7D" w:rsidRPr="00A94F63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t</w:t>
            </w:r>
            <w:r w:rsidRPr="00A94F63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ruall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uto"/>
            <w:vAlign w:val="center"/>
            <w:hideMark/>
          </w:tcPr>
          <w:p w14:paraId="586C8257" w14:textId="77777777" w:rsidR="00910A7D" w:rsidRPr="00A94F63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n</w:t>
            </w:r>
            <w:r w:rsidRPr="00A94F63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dërtim 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uto"/>
            <w:vAlign w:val="center"/>
            <w:hideMark/>
          </w:tcPr>
          <w:p w14:paraId="55D1174D" w14:textId="77777777" w:rsidR="00910A7D" w:rsidRPr="00A94F63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A94F63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truallit</w:t>
            </w:r>
          </w:p>
        </w:tc>
        <w:tc>
          <w:tcPr>
            <w:tcW w:w="44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177BAB1" w14:textId="77777777" w:rsidR="00910A7D" w:rsidRPr="00A94F63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A94F63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ndërtesë</w:t>
            </w:r>
          </w:p>
        </w:tc>
        <w:tc>
          <w:tcPr>
            <w:tcW w:w="3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uto"/>
            <w:vAlign w:val="center"/>
            <w:hideMark/>
          </w:tcPr>
          <w:p w14:paraId="7941EA58" w14:textId="77777777" w:rsidR="00910A7D" w:rsidRPr="00A94F63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A94F63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Banes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ë</w:t>
            </w:r>
          </w:p>
        </w:tc>
        <w:tc>
          <w:tcPr>
            <w:tcW w:w="66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C82E32" w14:textId="77777777" w:rsidR="00910A7D" w:rsidRPr="004534DF" w:rsidRDefault="00910A7D" w:rsidP="00903C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910A7D" w:rsidRPr="004534DF" w14:paraId="1CB32BC1" w14:textId="77777777" w:rsidTr="00903CD7">
        <w:trPr>
          <w:trHeight w:val="159"/>
          <w:jc w:val="center"/>
        </w:trPr>
        <w:tc>
          <w:tcPr>
            <w:tcW w:w="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44109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534D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FAF5E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534D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Ornela Mansaku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76C5C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534D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8280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4DCA4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534D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2/335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1438B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534DF">
              <w:rPr>
                <w:rFonts w:ascii="Garamond" w:eastAsia="Times New Roman" w:hAnsi="Garamond"/>
                <w:sz w:val="14"/>
                <w:szCs w:val="14"/>
                <w:lang w:val="sq-AL"/>
              </w:rPr>
              <w:t>135.0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8D54F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534D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135.0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BF8D1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534D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23,955.0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5177B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534D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44,216.007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2B44F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534D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3,233,925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C0062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534DF">
              <w:rPr>
                <w:rFonts w:ascii="Garamond" w:eastAsia="Times New Roman" w:hAnsi="Garamond"/>
                <w:sz w:val="14"/>
                <w:szCs w:val="14"/>
                <w:lang w:val="sq-AL"/>
              </w:rPr>
              <w:t>5,969,161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78698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34AA4" w14:textId="77777777" w:rsidR="00910A7D" w:rsidRPr="00A94F63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A94F63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sipas kartelës së pasurisë</w:t>
            </w:r>
          </w:p>
        </w:tc>
      </w:tr>
      <w:tr w:rsidR="00910A7D" w:rsidRPr="004534DF" w14:paraId="40A8A0A6" w14:textId="77777777" w:rsidTr="00903CD7">
        <w:trPr>
          <w:trHeight w:val="60"/>
          <w:jc w:val="center"/>
        </w:trPr>
        <w:tc>
          <w:tcPr>
            <w:tcW w:w="19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24B1B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534D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802EF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5402C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BBE6A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4A799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534D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135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702C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534DF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135.0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22EC9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9B6F4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71A0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534D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3,233,925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FEFCD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534D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5,969,161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5BCB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534D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-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17028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534D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9,203,086</w:t>
            </w:r>
          </w:p>
        </w:tc>
      </w:tr>
      <w:tr w:rsidR="00910A7D" w:rsidRPr="004534DF" w14:paraId="3FBA70D0" w14:textId="77777777" w:rsidTr="00903CD7">
        <w:trPr>
          <w:trHeight w:val="91"/>
          <w:jc w:val="center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7CC49" w14:textId="77777777" w:rsidR="00910A7D" w:rsidRPr="004534DF" w:rsidRDefault="00910A7D" w:rsidP="00903C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534D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43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D4C70A" w14:textId="77777777" w:rsidR="00910A7D" w:rsidRPr="004534DF" w:rsidRDefault="00910A7D" w:rsidP="00903C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534D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TOTALI                                 Lek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9F27" w14:textId="77777777" w:rsidR="00910A7D" w:rsidRPr="004534DF" w:rsidRDefault="00910A7D" w:rsidP="00903C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4534D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</w:tbl>
    <w:p w14:paraId="6E86A6A3" w14:textId="77777777" w:rsidR="00910A7D" w:rsidRDefault="00910A7D" w:rsidP="00910A7D">
      <w:pPr>
        <w:pStyle w:val="Akti"/>
        <w:rPr>
          <w:lang w:val="sq-AL"/>
        </w:rPr>
        <w:sectPr w:rsidR="00910A7D" w:rsidSect="002759D4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14:paraId="3EB3BB91" w14:textId="77777777" w:rsidR="00FD57DC" w:rsidRDefault="0028510C"/>
    <w:sectPr w:rsidR="00FD57DC" w:rsidSect="009D1F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B8F820" w14:textId="77777777" w:rsidR="0028510C" w:rsidRDefault="0028510C">
      <w:pPr>
        <w:spacing w:after="0" w:line="240" w:lineRule="auto"/>
      </w:pPr>
      <w:r>
        <w:separator/>
      </w:r>
    </w:p>
  </w:endnote>
  <w:endnote w:type="continuationSeparator" w:id="0">
    <w:p w14:paraId="7146B9BB" w14:textId="77777777" w:rsidR="0028510C" w:rsidRDefault="00285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3714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14:paraId="73E55CE7" w14:textId="77777777" w:rsidR="00342E48" w:rsidRPr="00B4283E" w:rsidRDefault="00910A7D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8638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  <w:sz w:val="24"/>
        <w:szCs w:val="24"/>
      </w:rPr>
      <w:id w:val="53371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94074B" w14:textId="77777777" w:rsidR="00342E48" w:rsidRPr="005B4361" w:rsidRDefault="0028510C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5337148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/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5337149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6C711516" w14:textId="77777777" w:rsidR="00342E48" w:rsidRPr="00833610" w:rsidRDefault="00910A7D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14:paraId="4942E421" w14:textId="77777777" w:rsidR="00342E48" w:rsidRDefault="002851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DB3952" w14:textId="77777777" w:rsidR="0028510C" w:rsidRDefault="0028510C">
      <w:pPr>
        <w:spacing w:after="0" w:line="240" w:lineRule="auto"/>
      </w:pPr>
      <w:r>
        <w:separator/>
      </w:r>
    </w:p>
  </w:footnote>
  <w:footnote w:type="continuationSeparator" w:id="0">
    <w:p w14:paraId="441BD5D1" w14:textId="77777777" w:rsidR="0028510C" w:rsidRDefault="00285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72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69"/>
      <w:gridCol w:w="3893"/>
      <w:gridCol w:w="3410"/>
    </w:tblGrid>
    <w:tr w:rsidR="00342E48" w:rsidRPr="00EB260B" w14:paraId="2360478F" w14:textId="77777777" w:rsidTr="00832F64">
      <w:trPr>
        <w:trHeight w:val="1023"/>
        <w:jc w:val="center"/>
      </w:trPr>
      <w:tc>
        <w:tcPr>
          <w:tcW w:w="2769" w:type="dxa"/>
          <w:shd w:val="pct5" w:color="auto" w:fill="F2F2F2"/>
          <w:vAlign w:val="center"/>
        </w:tcPr>
        <w:p w14:paraId="0EDDFF3C" w14:textId="77777777" w:rsidR="00342E48" w:rsidRPr="00EB260B" w:rsidRDefault="00910A7D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893" w:type="dxa"/>
          <w:shd w:val="pct5" w:color="auto" w:fill="F2F2F2"/>
          <w:vAlign w:val="center"/>
        </w:tcPr>
        <w:p w14:paraId="75955B50" w14:textId="77777777" w:rsidR="00342E48" w:rsidRPr="00EB260B" w:rsidRDefault="00910A7D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37BD8D3" wp14:editId="3139E747">
                <wp:extent cx="304524" cy="427512"/>
                <wp:effectExtent l="0" t="0" r="635" b="0"/>
                <wp:docPr id="1" name="Picture 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0" w:type="dxa"/>
          <w:shd w:val="pct5" w:color="auto" w:fill="F2F2F2"/>
          <w:vAlign w:val="center"/>
        </w:tcPr>
        <w:p w14:paraId="7DDD06F1" w14:textId="77777777" w:rsidR="00342E48" w:rsidRPr="00EB260B" w:rsidRDefault="00910A7D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2014 – Numri 173</w:t>
          </w:r>
        </w:p>
      </w:tc>
    </w:tr>
  </w:tbl>
  <w:p w14:paraId="3FA6041A" w14:textId="77777777" w:rsidR="00342E48" w:rsidRDefault="002851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5DDFB3" w14:textId="77777777" w:rsidR="00342E48" w:rsidRDefault="0028510C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A7D"/>
    <w:rsid w:val="0028510C"/>
    <w:rsid w:val="002E7553"/>
    <w:rsid w:val="00417387"/>
    <w:rsid w:val="00600FDC"/>
    <w:rsid w:val="00910A7D"/>
    <w:rsid w:val="00936386"/>
    <w:rsid w:val="009D1F23"/>
    <w:rsid w:val="00A3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C8541"/>
  <w15:docId w15:val="{14357634-8346-4340-9160-EF7964202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0A7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10A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10A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10A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A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10A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A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910A7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10A7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10A7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10A7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10A7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10A7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10A7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10A7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10A7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10A7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10A7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10A7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10A7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10A7D"/>
    <w:rPr>
      <w:sz w:val="14"/>
      <w:szCs w:val="24"/>
    </w:rPr>
  </w:style>
  <w:style w:type="paragraph" w:customStyle="1" w:styleId="Paragraf02">
    <w:name w:val="Paragraf 0.2"/>
    <w:basedOn w:val="Paragrafi"/>
    <w:qFormat/>
    <w:rsid w:val="00910A7D"/>
    <w:pPr>
      <w:tabs>
        <w:tab w:val="left" w:pos="6575"/>
      </w:tabs>
    </w:pPr>
    <w:rPr>
      <w:spacing w:val="-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0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4</cp:revision>
  <cp:lastPrinted>2025-01-10T11:29:00Z</cp:lastPrinted>
  <dcterms:created xsi:type="dcterms:W3CDTF">2014-11-19T11:58:00Z</dcterms:created>
  <dcterms:modified xsi:type="dcterms:W3CDTF">2025-01-10T11:30:00Z</dcterms:modified>
</cp:coreProperties>
</file>