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E19" w:rsidRPr="00D424FA" w:rsidRDefault="000A0E19" w:rsidP="000A0E19">
      <w:pPr>
        <w:pStyle w:val="Akti"/>
        <w:keepNext w:val="0"/>
        <w:rPr>
          <w:lang w:val="sq-AL"/>
        </w:rPr>
      </w:pPr>
      <w:r w:rsidRPr="00D424FA">
        <w:rPr>
          <w:lang w:val="sq-AL"/>
        </w:rPr>
        <w:t>VENDIM</w:t>
      </w:r>
    </w:p>
    <w:p w:rsidR="000A0E19" w:rsidRPr="00D424FA" w:rsidRDefault="000A0E19" w:rsidP="000A0E19">
      <w:pPr>
        <w:pStyle w:val="NumriData"/>
        <w:keepNext w:val="0"/>
        <w:rPr>
          <w:lang w:val="sq-AL"/>
        </w:rPr>
      </w:pPr>
      <w:bookmarkStart w:id="0" w:name="_GoBack"/>
      <w:r w:rsidRPr="00D424FA">
        <w:rPr>
          <w:lang w:val="sq-AL"/>
        </w:rPr>
        <w:t>Nr. 820, datë 26.11.2014</w:t>
      </w:r>
    </w:p>
    <w:bookmarkEnd w:id="0"/>
    <w:p w:rsidR="000A0E19" w:rsidRPr="00D424FA" w:rsidRDefault="000A0E19" w:rsidP="000A0E19">
      <w:pPr>
        <w:pStyle w:val="Hapesira7"/>
        <w:rPr>
          <w:lang w:val="sq-AL"/>
        </w:rPr>
      </w:pPr>
    </w:p>
    <w:p w:rsidR="000A0E19" w:rsidRPr="00D424FA" w:rsidRDefault="000A0E19" w:rsidP="000A0E19">
      <w:pPr>
        <w:pStyle w:val="Titulli"/>
        <w:keepNext w:val="0"/>
        <w:rPr>
          <w:lang w:val="sq-AL"/>
        </w:rPr>
      </w:pPr>
      <w:r w:rsidRPr="00D424FA">
        <w:rPr>
          <w:lang w:val="sq-AL"/>
        </w:rPr>
        <w:t>PËR MIRATIMIN E KRITEREVE PËR PËRZGJEDHJEN E PËRGJEGJËSIT TË SHËRBIMIT NË QENDRAT SPITALORE UNIVERSITARE</w:t>
      </w:r>
    </w:p>
    <w:p w:rsidR="000A0E19" w:rsidRPr="00D424FA" w:rsidRDefault="000A0E19" w:rsidP="000A0E19">
      <w:pPr>
        <w:pStyle w:val="Hapesira7"/>
        <w:rPr>
          <w:lang w:val="sq-AL"/>
        </w:rPr>
      </w:pPr>
    </w:p>
    <w:p w:rsidR="000A0E19" w:rsidRPr="00D424FA" w:rsidRDefault="000A0E19" w:rsidP="000A0E19">
      <w:pPr>
        <w:pStyle w:val="Paragrafi"/>
        <w:rPr>
          <w:lang w:val="sq-AL"/>
        </w:rPr>
      </w:pPr>
      <w:r w:rsidRPr="00D424FA">
        <w:rPr>
          <w:lang w:val="sq-AL"/>
        </w:rPr>
        <w:t>Në mbështetje të nenit 100 të Kushtetutës dhe të pikës 6, të nenit 12, të ligjit nr.</w:t>
      </w:r>
      <w:r>
        <w:rPr>
          <w:lang w:val="sq-AL"/>
        </w:rPr>
        <w:t xml:space="preserve"> </w:t>
      </w:r>
      <w:r w:rsidRPr="00D424FA">
        <w:rPr>
          <w:lang w:val="sq-AL"/>
        </w:rPr>
        <w:t xml:space="preserve">9741, datë 21.5.2007, “Për arsimin e lartë në Republikën e Shqipërisë”, të ndryshuar, me propozimin e ministrit të Shëndetësisë dhe ministrit të Arsimit dhe Sportit, Këshilli i Ministrave </w:t>
      </w:r>
    </w:p>
    <w:p w:rsidR="000A0E19" w:rsidRPr="00D424FA" w:rsidRDefault="000A0E19" w:rsidP="000A0E19">
      <w:pPr>
        <w:pStyle w:val="Hapesira7"/>
        <w:rPr>
          <w:lang w:val="sq-AL"/>
        </w:rPr>
      </w:pPr>
      <w:r w:rsidRPr="00D424FA">
        <w:rPr>
          <w:lang w:val="sq-AL"/>
        </w:rPr>
        <w:t> </w:t>
      </w:r>
    </w:p>
    <w:p w:rsidR="000A0E19" w:rsidRPr="00D424FA" w:rsidRDefault="000A0E19" w:rsidP="000A0E19">
      <w:pPr>
        <w:pStyle w:val="Titull-Titull"/>
        <w:rPr>
          <w:lang w:val="sq-AL"/>
        </w:rPr>
      </w:pPr>
      <w:r w:rsidRPr="00D424FA">
        <w:rPr>
          <w:lang w:val="sq-AL"/>
        </w:rPr>
        <w:t>VENDOSI:</w:t>
      </w:r>
    </w:p>
    <w:p w:rsidR="000A0E19" w:rsidRPr="00D424FA" w:rsidRDefault="000A0E19" w:rsidP="000A0E19">
      <w:pPr>
        <w:pStyle w:val="Hapesira7"/>
        <w:rPr>
          <w:lang w:val="sq-AL"/>
        </w:rPr>
      </w:pPr>
    </w:p>
    <w:p w:rsidR="000A0E19" w:rsidRPr="00D424FA" w:rsidRDefault="000A0E19" w:rsidP="000A0E19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D424FA">
        <w:rPr>
          <w:lang w:val="sq-AL"/>
        </w:rPr>
        <w:t xml:space="preserve">Shërbimi në Qendrën Spitalore Universitare drejtohet nga përgjegjësi i shërbimit, i cili përzgjidhet në bazë konkurrimi. </w:t>
      </w:r>
    </w:p>
    <w:p w:rsidR="000A0E19" w:rsidRPr="00D424FA" w:rsidRDefault="000A0E19" w:rsidP="000A0E19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D424FA">
        <w:rPr>
          <w:lang w:val="sq-AL"/>
        </w:rPr>
        <w:t xml:space="preserve">Përgjegjësi i shërbimit duhet: </w:t>
      </w:r>
    </w:p>
    <w:p w:rsidR="000A0E19" w:rsidRPr="00D424FA" w:rsidRDefault="000A0E19" w:rsidP="000A0E19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D424FA">
        <w:rPr>
          <w:lang w:val="sq-AL"/>
        </w:rPr>
        <w:t xml:space="preserve">të ketë kontribut të veçantë në fushën e shërbimit për të cilën kandidon; </w:t>
      </w:r>
    </w:p>
    <w:p w:rsidR="000A0E19" w:rsidRPr="00D424FA" w:rsidRDefault="000A0E19" w:rsidP="000A0E19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D424FA">
        <w:rPr>
          <w:lang w:val="sq-AL"/>
        </w:rPr>
        <w:t xml:space="preserve">të ketë, të paktën, gradën shkencore “Doktor” në fushën përkatëse; </w:t>
      </w:r>
    </w:p>
    <w:p w:rsidR="000A0E19" w:rsidRPr="00D424FA" w:rsidRDefault="000A0E19" w:rsidP="000A0E19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D424FA">
        <w:rPr>
          <w:lang w:val="sq-AL"/>
        </w:rPr>
        <w:t xml:space="preserve">të ketë eksperiencë në fushën e mësimdhënies, jo më pak se 5 vjet, dhe eksperiencë në punë klinike, pa ndërprerje, jo më pak se 10 vjet; </w:t>
      </w:r>
    </w:p>
    <w:p w:rsidR="000A0E19" w:rsidRPr="00D424FA" w:rsidRDefault="000A0E19" w:rsidP="000A0E19">
      <w:pPr>
        <w:pStyle w:val="Paragrafi"/>
        <w:rPr>
          <w:lang w:val="sq-AL"/>
        </w:rPr>
      </w:pPr>
      <w:r w:rsidRPr="00D424FA">
        <w:rPr>
          <w:lang w:val="sq-AL"/>
        </w:rPr>
        <w:t xml:space="preserve">ç) të ketë kryer kërkime dhe botime shkencore, brenda dhe jashtë vendit; </w:t>
      </w:r>
    </w:p>
    <w:p w:rsidR="000A0E19" w:rsidRPr="00D424FA" w:rsidRDefault="000A0E19" w:rsidP="000A0E19">
      <w:pPr>
        <w:pStyle w:val="Paragrafi"/>
        <w:rPr>
          <w:lang w:val="sq-AL"/>
        </w:rPr>
      </w:pPr>
      <w:r w:rsidRPr="00D424FA">
        <w:rPr>
          <w:lang w:val="sq-AL"/>
        </w:rPr>
        <w:t xml:space="preserve">d) të jetë mbi moshën 40 vjeç dhe brenda moshës që lejon mosndërprerjen e mandatit për arsye të daljes në pension pleqërie; </w:t>
      </w:r>
    </w:p>
    <w:p w:rsidR="000A0E19" w:rsidRPr="00D424FA" w:rsidRDefault="000A0E19" w:rsidP="000A0E19">
      <w:pPr>
        <w:pStyle w:val="Paragrafi"/>
        <w:rPr>
          <w:lang w:val="sq-AL"/>
        </w:rPr>
      </w:pPr>
      <w:r w:rsidRPr="00D424FA">
        <w:rPr>
          <w:lang w:val="sq-AL"/>
        </w:rPr>
        <w:t xml:space="preserve">dh) të ketë nënshkruar letrën e angazhimit në detyrë; </w:t>
      </w:r>
    </w:p>
    <w:p w:rsidR="000A0E19" w:rsidRPr="00D424FA" w:rsidRDefault="000A0E19" w:rsidP="000A0E19">
      <w:pPr>
        <w:pStyle w:val="Paragrafi"/>
        <w:rPr>
          <w:lang w:val="sq-AL"/>
        </w:rPr>
      </w:pPr>
      <w:r>
        <w:rPr>
          <w:lang w:val="sq-AL"/>
        </w:rPr>
        <w:t xml:space="preserve">e) </w:t>
      </w:r>
      <w:r w:rsidRPr="00D424FA">
        <w:rPr>
          <w:lang w:val="sq-AL"/>
        </w:rPr>
        <w:t>të mos ketë masa disiplinore në fuqi dhe të mos jetë i dënuar me vendim gjyqësor të formës së prerë.</w:t>
      </w:r>
    </w:p>
    <w:p w:rsidR="000A0E19" w:rsidRPr="00D424FA" w:rsidRDefault="000A0E19" w:rsidP="000A0E19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D424FA">
        <w:rPr>
          <w:lang w:val="sq-AL"/>
        </w:rPr>
        <w:t xml:space="preserve">Qendra Spitalore Universitare, përpara fillimit të procesit të përzgjedhjes së përgjegjësit të shërbimit, bën publikimin për vendin vakant në faqen zyrtare të internetit. Përzgjedhja e tij/saj bëhet me bazë konkurrimi me dosje. </w:t>
      </w:r>
    </w:p>
    <w:p w:rsidR="000A0E19" w:rsidRPr="00D424FA" w:rsidRDefault="000A0E19" w:rsidP="000A0E19">
      <w:pPr>
        <w:pStyle w:val="Paragrafi"/>
        <w:rPr>
          <w:lang w:val="sq-AL"/>
        </w:rPr>
      </w:pPr>
      <w:r w:rsidRPr="00D424FA">
        <w:rPr>
          <w:lang w:val="sq-AL"/>
        </w:rPr>
        <w:t xml:space="preserve">Në dosje duhet të jenë të përfshira: kërkesa për aplikim, letra e angazhimit, CV-ja e kandidatit, dokumenti që provon gradën shkencore të fituar, dokumenti që provon eksperiencën në punë, ku të vendoset shkalla e njohjes së një gjuhe të huaj të një vendi evropian, materialet që provojnë publikimin e pesë botimeve shkencore jashtë vendit, brenda fushës së shërbimit që do të mbulojë kandidati, mundësisht në revista me faktor impakti, dokumente që tregojnë angazhimin e tij në projekte ndërkombëtare, që kanë sjellë përfitime në specialitetin e shërbimit përkatës dhe një strategji zhvillimi të shërbimit për një periudhë 5-vjeçare. </w:t>
      </w:r>
    </w:p>
    <w:p w:rsidR="000A0E19" w:rsidRPr="00D424FA" w:rsidRDefault="000A0E19" w:rsidP="000A0E19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D424FA">
        <w:rPr>
          <w:lang w:val="sq-AL"/>
        </w:rPr>
        <w:t xml:space="preserve">Për vlerësimin e kandidatëve që konkurrojnë për përgjegjës shërbimi ngrihet një komision ad hoc me pesë anëtarë, personalitete të vendit e të huaja, të njohur për kontributin akademik dhe shkencor në fushën e mjekësisë, dhe veçanërisht të shërbimit përkatës, ose në fushat e klasifikuara nga këshilli i profesorëve të fakultetit si të afërta me të (shërbimin). </w:t>
      </w:r>
    </w:p>
    <w:p w:rsidR="000A0E19" w:rsidRPr="00D424FA" w:rsidRDefault="000A0E19" w:rsidP="000A0E19">
      <w:pPr>
        <w:pStyle w:val="Paragrafi"/>
        <w:rPr>
          <w:lang w:val="sq-AL"/>
        </w:rPr>
      </w:pPr>
      <w:r w:rsidRPr="00D424FA">
        <w:rPr>
          <w:lang w:val="sq-AL"/>
        </w:rPr>
        <w:t xml:space="preserve">Kriteret e vlerësimit, afatet e procedurave të përzgjedhjes së kandidatëve, dokumentacioni dhe përbërja e komisionit propozohen nga këshilli i profesorëve të fakultetit dhe miratohen nga bordi i Qendrës Spitalore Universitare. Rektori duhet të shpallë, brenda 10 ditëve nga data e miratimit nga bordi, përbërjen e komisionit ad hoc. </w:t>
      </w:r>
    </w:p>
    <w:p w:rsidR="000A0E19" w:rsidRPr="00D424FA" w:rsidRDefault="000A0E19" w:rsidP="000A0E19">
      <w:pPr>
        <w:pStyle w:val="Paragrafi"/>
        <w:rPr>
          <w:lang w:val="sq-AL"/>
        </w:rPr>
      </w:pPr>
      <w:r>
        <w:rPr>
          <w:lang w:val="sq-AL"/>
        </w:rPr>
        <w:t xml:space="preserve">5. </w:t>
      </w:r>
      <w:r w:rsidRPr="00D424FA">
        <w:rPr>
          <w:lang w:val="sq-AL"/>
        </w:rPr>
        <w:t xml:space="preserve">Komisioni, pas vlerësimit të dosjes së kandidatëve, kryen një intervistë me gojë, bën renditjen e tyre, përzgjedh dy nga kandidaturat më të mira dhe ia përcjell bordit të Qendrës Spitalore Universitare për të përzgjedhur njërën prej tyre. Kandidaturën e përzgjedhur bordi ia paraqet për emërim drejtorit të Përgjithshëm të Qendrës Spitalore Universitare. </w:t>
      </w:r>
    </w:p>
    <w:p w:rsidR="000A0E19" w:rsidRPr="00D424FA" w:rsidRDefault="000A0E19" w:rsidP="000A0E19">
      <w:pPr>
        <w:pStyle w:val="Paragrafi"/>
        <w:rPr>
          <w:lang w:val="sq-AL"/>
        </w:rPr>
      </w:pPr>
      <w:r>
        <w:rPr>
          <w:lang w:val="sq-AL"/>
        </w:rPr>
        <w:t xml:space="preserve">6. </w:t>
      </w:r>
      <w:r w:rsidRPr="00D424FA">
        <w:rPr>
          <w:lang w:val="sq-AL"/>
        </w:rPr>
        <w:t xml:space="preserve">Në rastet kur paraqitet një kandidaturë e vetme, e vlefshme, komisioni ad hoc rihap procesin e konkurrimit, sipas të njëjtave rregullave. Në rast se edhe në përpjekjen e dytë paraqitet një </w:t>
      </w:r>
      <w:r w:rsidRPr="00D424FA">
        <w:rPr>
          <w:lang w:val="sq-AL"/>
        </w:rPr>
        <w:lastRenderedPageBreak/>
        <w:t>kandidaturë e vetme, e vlefshme, komisioni ad hoc ia paraqet atë për miratim bordit të Qendrës Spitalore Universitare. Bordi, pas miratimit, ia dërgon për emërim drejtorit të Përgjithshëm të Qendrës Spitalore Universitare.</w:t>
      </w:r>
    </w:p>
    <w:p w:rsidR="000A0E19" w:rsidRPr="00D424FA" w:rsidRDefault="000A0E19" w:rsidP="000A0E19">
      <w:pPr>
        <w:pStyle w:val="Paragrafi"/>
        <w:rPr>
          <w:lang w:val="sq-AL"/>
        </w:rPr>
      </w:pPr>
      <w:r>
        <w:rPr>
          <w:lang w:val="sq-AL"/>
        </w:rPr>
        <w:t xml:space="preserve">7. </w:t>
      </w:r>
      <w:r w:rsidRPr="00D424FA">
        <w:rPr>
          <w:lang w:val="sq-AL"/>
        </w:rPr>
        <w:t xml:space="preserve">Përgjegjësi i shërbimit drejton shërbimin për 3 vjet. Ai ka të drejtë të rikandidojë për një mandat tjetër. </w:t>
      </w:r>
    </w:p>
    <w:p w:rsidR="000A0E19" w:rsidRPr="00D424FA" w:rsidRDefault="000A0E19" w:rsidP="000A0E19">
      <w:pPr>
        <w:pStyle w:val="Paragrafi"/>
        <w:rPr>
          <w:lang w:val="sq-AL"/>
        </w:rPr>
      </w:pPr>
      <w:r>
        <w:rPr>
          <w:lang w:val="sq-AL"/>
        </w:rPr>
        <w:t>8.</w:t>
      </w:r>
      <w:r w:rsidRPr="00D424FA">
        <w:rPr>
          <w:lang w:val="sq-AL"/>
        </w:rPr>
        <w:t xml:space="preserve"> Mandati i përgjegjësit të shërbimit përfundon përpara afatit, në rastet kur ai: </w:t>
      </w:r>
    </w:p>
    <w:p w:rsidR="000A0E19" w:rsidRPr="00D424FA" w:rsidRDefault="000A0E19" w:rsidP="000A0E19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D424FA">
        <w:rPr>
          <w:lang w:val="sq-AL"/>
        </w:rPr>
        <w:t xml:space="preserve">jep dorëheqjen nga detyra; </w:t>
      </w:r>
    </w:p>
    <w:p w:rsidR="000A0E19" w:rsidRPr="00D424FA" w:rsidRDefault="000A0E19" w:rsidP="000A0E19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D424FA">
        <w:rPr>
          <w:lang w:val="sq-AL"/>
        </w:rPr>
        <w:t xml:space="preserve">dënohet me vendim të formës së prerë, në rastet e kryerjes së një vepre penale; </w:t>
      </w:r>
    </w:p>
    <w:p w:rsidR="000A0E19" w:rsidRPr="00D424FA" w:rsidRDefault="000A0E19" w:rsidP="000A0E19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D424FA">
        <w:rPr>
          <w:lang w:val="sq-AL"/>
        </w:rPr>
        <w:t xml:space="preserve">deklarohet i paaftë për punë nga komisioni kompetent mjekësor, sipas ligjit; </w:t>
      </w:r>
    </w:p>
    <w:p w:rsidR="000A0E19" w:rsidRDefault="000A0E19" w:rsidP="000A0E19">
      <w:pPr>
        <w:pStyle w:val="Paragrafi"/>
        <w:rPr>
          <w:lang w:val="sq-AL"/>
        </w:rPr>
      </w:pPr>
    </w:p>
    <w:p w:rsidR="000A0E19" w:rsidRPr="00D424FA" w:rsidRDefault="000A0E19" w:rsidP="000A0E19">
      <w:pPr>
        <w:pStyle w:val="Paragrafi"/>
        <w:rPr>
          <w:lang w:val="sq-AL"/>
        </w:rPr>
      </w:pPr>
      <w:r w:rsidRPr="00D424FA">
        <w:rPr>
          <w:lang w:val="sq-AL"/>
        </w:rPr>
        <w:t xml:space="preserve">ç) nuk realizon treguesit e performancës së kërkuar për shërbimin që përfaqëson; </w:t>
      </w:r>
    </w:p>
    <w:p w:rsidR="000A0E19" w:rsidRPr="00D424FA" w:rsidRDefault="000A0E19" w:rsidP="000A0E19">
      <w:pPr>
        <w:pStyle w:val="Paragrafi"/>
        <w:rPr>
          <w:lang w:val="sq-AL"/>
        </w:rPr>
      </w:pPr>
      <w:r w:rsidRPr="00D424FA">
        <w:rPr>
          <w:lang w:val="sq-AL"/>
        </w:rPr>
        <w:t xml:space="preserve">d) gjendet në një situatë të konfliktit të interesit; </w:t>
      </w:r>
    </w:p>
    <w:p w:rsidR="000A0E19" w:rsidRPr="00D424FA" w:rsidRDefault="000A0E19" w:rsidP="000A0E19">
      <w:pPr>
        <w:pStyle w:val="Paragrafi"/>
        <w:rPr>
          <w:lang w:val="sq-AL"/>
        </w:rPr>
      </w:pPr>
      <w:r w:rsidRPr="00D424FA">
        <w:rPr>
          <w:lang w:val="sq-AL"/>
        </w:rPr>
        <w:t xml:space="preserve">dh) përfshihet në organet drejtuese të një partie politike; </w:t>
      </w:r>
    </w:p>
    <w:p w:rsidR="000A0E19" w:rsidRPr="00D424FA" w:rsidRDefault="000A0E19" w:rsidP="000A0E19">
      <w:pPr>
        <w:pStyle w:val="Paragrafi"/>
        <w:rPr>
          <w:lang w:val="sq-AL"/>
        </w:rPr>
      </w:pPr>
      <w:r w:rsidRPr="00D424FA">
        <w:rPr>
          <w:lang w:val="sq-AL"/>
        </w:rPr>
        <w:t>e) në çdo rast tjetër të parashikuar nga ligji.</w:t>
      </w:r>
    </w:p>
    <w:p w:rsidR="000A0E19" w:rsidRPr="00D424FA" w:rsidRDefault="000A0E19" w:rsidP="000A0E19">
      <w:pPr>
        <w:pStyle w:val="Paragrafi"/>
        <w:rPr>
          <w:lang w:val="sq-AL"/>
        </w:rPr>
      </w:pPr>
      <w:r>
        <w:rPr>
          <w:lang w:val="sq-AL"/>
        </w:rPr>
        <w:t xml:space="preserve">9. </w:t>
      </w:r>
      <w:r w:rsidRPr="00D424FA">
        <w:rPr>
          <w:lang w:val="sq-AL"/>
        </w:rPr>
        <w:t>Ngarkohen Ministria e Shëndetësisë, Ministria e Arsimit dhe Sportit dhe Universiteti i Mjekësisë për zbatimin e këtij vendimi.</w:t>
      </w:r>
    </w:p>
    <w:p w:rsidR="000A0E19" w:rsidRPr="00D424FA" w:rsidRDefault="000A0E19" w:rsidP="000A0E19">
      <w:pPr>
        <w:pStyle w:val="Paragrafi"/>
        <w:rPr>
          <w:lang w:val="sq-AL"/>
        </w:rPr>
      </w:pPr>
      <w:r w:rsidRPr="00D424FA">
        <w:rPr>
          <w:lang w:val="sq-AL"/>
        </w:rPr>
        <w:t>Ky vendim hyn në fuqi pas botimit në Fletoren Zyrtare.</w:t>
      </w:r>
    </w:p>
    <w:p w:rsidR="000A0E19" w:rsidRPr="00D424FA" w:rsidRDefault="000A0E19" w:rsidP="000A0E19">
      <w:pPr>
        <w:pStyle w:val="Hapesira7"/>
        <w:rPr>
          <w:lang w:val="sq-AL"/>
        </w:rPr>
      </w:pPr>
    </w:p>
    <w:p w:rsidR="000A0E19" w:rsidRPr="00D424FA" w:rsidRDefault="000A0E19" w:rsidP="000A0E19">
      <w:pPr>
        <w:pStyle w:val="Autoriteti"/>
        <w:rPr>
          <w:lang w:val="sq-AL"/>
        </w:rPr>
      </w:pPr>
      <w:r w:rsidRPr="00D424FA">
        <w:rPr>
          <w:lang w:val="sq-AL"/>
        </w:rPr>
        <w:t>KRYEMINISTRI</w:t>
      </w:r>
    </w:p>
    <w:p w:rsidR="0087387F" w:rsidRPr="000A0E19" w:rsidRDefault="000A0E19" w:rsidP="000A0E19">
      <w:pPr>
        <w:jc w:val="right"/>
        <w:rPr>
          <w:b/>
        </w:rPr>
      </w:pPr>
      <w:r w:rsidRPr="000A0E19">
        <w:rPr>
          <w:b/>
          <w:lang w:val="sq-AL"/>
        </w:rPr>
        <w:t>Edi Rama</w:t>
      </w:r>
    </w:p>
    <w:sectPr w:rsidR="0087387F" w:rsidRPr="000A0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E19"/>
    <w:rsid w:val="000A0E19"/>
    <w:rsid w:val="0087387F"/>
    <w:rsid w:val="00F3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E1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Akti">
    <w:name w:val="Akti"/>
    <w:link w:val="AktiChar"/>
    <w:rsid w:val="000A0E1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A0E1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A0E1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A0E1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A0E1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A0E1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A0E1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A0E1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A0E1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0A0E19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0A0E19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A0E1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E1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Akti">
    <w:name w:val="Akti"/>
    <w:link w:val="AktiChar"/>
    <w:rsid w:val="000A0E1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A0E1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A0E1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A0E1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A0E1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A0E1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A0E1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A0E1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A0E1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0A0E19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0A0E19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A0E1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2014-12-18T11:22:00Z</dcterms:created>
  <dcterms:modified xsi:type="dcterms:W3CDTF">2014-12-18T11:22:00Z</dcterms:modified>
</cp:coreProperties>
</file>