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2F" w:rsidRPr="00F47AF9" w:rsidRDefault="00585F2F" w:rsidP="00585F2F">
      <w:pPr>
        <w:pStyle w:val="Akti"/>
        <w:keepNext w:val="0"/>
        <w:rPr>
          <w:spacing w:val="-4"/>
          <w:lang w:val="sq-AL"/>
        </w:rPr>
      </w:pPr>
      <w:r w:rsidRPr="00F47AF9">
        <w:rPr>
          <w:spacing w:val="-4"/>
          <w:lang w:val="sq-AL"/>
        </w:rPr>
        <w:t>VENDIM</w:t>
      </w:r>
    </w:p>
    <w:p w:rsidR="00585F2F" w:rsidRPr="00F47AF9" w:rsidRDefault="00585F2F" w:rsidP="00585F2F">
      <w:pPr>
        <w:pStyle w:val="NumriData"/>
        <w:keepNext w:val="0"/>
        <w:rPr>
          <w:spacing w:val="-4"/>
          <w:lang w:val="sq-AL"/>
        </w:rPr>
      </w:pPr>
      <w:bookmarkStart w:id="0" w:name="_GoBack"/>
      <w:r w:rsidRPr="00F47AF9">
        <w:rPr>
          <w:spacing w:val="-4"/>
          <w:lang w:val="sq-AL"/>
        </w:rPr>
        <w:t>Nr. 822, datë 26.11.2014</w:t>
      </w:r>
    </w:p>
    <w:bookmarkEnd w:id="0"/>
    <w:p w:rsidR="00585F2F" w:rsidRPr="00F47AF9" w:rsidRDefault="00585F2F" w:rsidP="00585F2F">
      <w:pPr>
        <w:pStyle w:val="Hapesira7"/>
        <w:rPr>
          <w:spacing w:val="-4"/>
          <w:lang w:val="sq-AL"/>
        </w:rPr>
      </w:pPr>
    </w:p>
    <w:p w:rsidR="00585F2F" w:rsidRPr="00F47AF9" w:rsidRDefault="00585F2F" w:rsidP="00585F2F">
      <w:pPr>
        <w:pStyle w:val="Titulli"/>
        <w:keepNext w:val="0"/>
        <w:rPr>
          <w:spacing w:val="-4"/>
          <w:lang w:val="sq-AL"/>
        </w:rPr>
      </w:pPr>
      <w:r w:rsidRPr="00F47AF9">
        <w:rPr>
          <w:spacing w:val="-4"/>
          <w:lang w:val="sq-AL"/>
        </w:rPr>
        <w:t>PËR RISHPËRNDARJE FONDESH, NDËRMJET PROGRAMEVE NË BUXHETIN E VITIT 2014, MIRATUAR PËR MINISTRINË E ARSIMIT DHE SPORTIT</w:t>
      </w:r>
    </w:p>
    <w:p w:rsidR="00585F2F" w:rsidRPr="00F47AF9" w:rsidRDefault="00585F2F" w:rsidP="00585F2F">
      <w:pPr>
        <w:pStyle w:val="Hapesira7"/>
        <w:rPr>
          <w:spacing w:val="-4"/>
          <w:lang w:val="sq-AL"/>
        </w:rPr>
      </w:pP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Në mbështetje të nenit 100 të Kushtetutës, të nenit 44, të ligjit nr. 9936, datë 26.6.2008, “Për menaxhimin e sistemit buxhetor në Republikën e Shqipërisë”, të ndryshuar, dhe të nenit 17, të ligjit nr. 185/2013, “Për buxhetin e vitit 2014”, të ndryshuar, me propozimin e ministrit të Arsimit dhe Sportit, Këshilli i Ministrave </w:t>
      </w:r>
    </w:p>
    <w:p w:rsidR="00585F2F" w:rsidRPr="00F47AF9" w:rsidRDefault="00585F2F" w:rsidP="00585F2F">
      <w:pPr>
        <w:pStyle w:val="Hapesira7"/>
        <w:rPr>
          <w:spacing w:val="-4"/>
          <w:lang w:val="sq-AL"/>
        </w:rPr>
      </w:pPr>
    </w:p>
    <w:p w:rsidR="00585F2F" w:rsidRPr="00F47AF9" w:rsidRDefault="00585F2F" w:rsidP="00585F2F">
      <w:pPr>
        <w:pStyle w:val="Titull-Titull"/>
        <w:rPr>
          <w:spacing w:val="-4"/>
          <w:lang w:val="sq-AL"/>
        </w:rPr>
      </w:pPr>
      <w:r w:rsidRPr="00F47AF9">
        <w:rPr>
          <w:spacing w:val="-4"/>
          <w:lang w:val="sq-AL"/>
        </w:rPr>
        <w:t>VENDOSI:</w:t>
      </w:r>
    </w:p>
    <w:p w:rsidR="00585F2F" w:rsidRPr="00F47AF9" w:rsidRDefault="00585F2F" w:rsidP="00585F2F">
      <w:pPr>
        <w:pStyle w:val="Hapesira7"/>
        <w:rPr>
          <w:spacing w:val="-4"/>
          <w:lang w:val="sq-AL"/>
        </w:rPr>
      </w:pP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1. Në buxhetin e vitit 2014, miratuar për Ministrinë e Arsimit dhe Sportit, bëhet rishpërndarja e fondeve ndërmjet programeve, si më poshtë vijon: </w:t>
      </w: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a) Në programin buxhetor 09120 “Arsimi bazë”, shpenzime kapitale, shtohet fondi prej 149 000 000 (njëqind e dyzet e nëntë milionë) lekësh. </w:t>
      </w: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b) Në programin buxhetor 09230 “Arsimi i mesëm i përgjithshëm”, shpenzime kapitale, zbritet fondi prej 115 000 000 (njëqind e pesëmbëdhjetë milionë) lekësh. </w:t>
      </w: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c) Në programin buxhetor 09240 “Arsimi i mesëm profesional”, shpenzime kapitale, zbritet fondi prej 27 100 000 (njëzet e shtatë milionë e njëqind mijë) lekësh. </w:t>
      </w: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ç) </w:t>
      </w:r>
      <w:r w:rsidRPr="00F47AF9">
        <w:rPr>
          <w:spacing w:val="-4"/>
          <w:lang w:val="sq-AL"/>
        </w:rPr>
        <w:tab/>
        <w:t xml:space="preserve">Në programin buxhetor 01110 “Planifikim menaxhimi”,  shpenzime kapitale, zbritet fondi prej 4 900 000 (katër milionë e nëntëqind mijë) lekësh. </w:t>
      </w:r>
    </w:p>
    <w:p w:rsidR="00585F2F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d)</w:t>
      </w:r>
      <w:r w:rsidRPr="00F47AF9">
        <w:rPr>
          <w:spacing w:val="-4"/>
          <w:lang w:val="sq-AL"/>
        </w:rPr>
        <w:tab/>
        <w:t xml:space="preserve"> Në programin buxhetor 08140 “Programi për sportin”, shpenzime kapitale, zbritet fondi prej 2 000 000 (dy milionë) lekësh. </w:t>
      </w: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2. Ngarkohen Ministria e Arsimit dhe Sportit dhe Ministria e Financave për zbatimin e këtij vendimi.</w:t>
      </w:r>
    </w:p>
    <w:p w:rsidR="00585F2F" w:rsidRPr="00F47AF9" w:rsidRDefault="00585F2F" w:rsidP="00585F2F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Ky vendim hyn në fuqi menjëherë dhe botohet në Fletoren Zyrtare. </w:t>
      </w:r>
    </w:p>
    <w:p w:rsidR="00585F2F" w:rsidRPr="00F47AF9" w:rsidRDefault="00585F2F" w:rsidP="00585F2F">
      <w:pPr>
        <w:pStyle w:val="Hapesira7"/>
        <w:rPr>
          <w:spacing w:val="-4"/>
          <w:lang w:val="sq-AL"/>
        </w:rPr>
      </w:pPr>
    </w:p>
    <w:p w:rsidR="00585F2F" w:rsidRPr="00F47AF9" w:rsidRDefault="00585F2F" w:rsidP="00585F2F">
      <w:pPr>
        <w:pStyle w:val="Autoriteti"/>
        <w:keepNext w:val="0"/>
        <w:rPr>
          <w:spacing w:val="-4"/>
          <w:lang w:val="sq-AL"/>
        </w:rPr>
      </w:pPr>
      <w:r w:rsidRPr="00F47AF9">
        <w:rPr>
          <w:spacing w:val="-4"/>
          <w:lang w:val="sq-AL"/>
        </w:rPr>
        <w:t>KRYEMINISTRI</w:t>
      </w:r>
    </w:p>
    <w:p w:rsidR="00585F2F" w:rsidRPr="00F47AF9" w:rsidRDefault="00585F2F" w:rsidP="00585F2F">
      <w:pPr>
        <w:pStyle w:val="AutoritetiEmer"/>
        <w:rPr>
          <w:spacing w:val="-4"/>
          <w:lang w:val="sq-AL"/>
        </w:rPr>
      </w:pPr>
      <w:r w:rsidRPr="00F47AF9">
        <w:rPr>
          <w:spacing w:val="-4"/>
          <w:lang w:val="sq-AL"/>
        </w:rPr>
        <w:t>Edi Rama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2F"/>
    <w:rsid w:val="00585F2F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585F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85F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5F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85F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85F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85F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85F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85F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85F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85F2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85F2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85F2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85F2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85F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585F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85F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5F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85F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85F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85F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85F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85F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85F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85F2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85F2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85F2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85F2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85F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2014-12-18T11:23:00Z</dcterms:created>
  <dcterms:modified xsi:type="dcterms:W3CDTF">2014-12-18T11:23:00Z</dcterms:modified>
</cp:coreProperties>
</file>