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6C1" w:rsidRPr="008054EE" w:rsidRDefault="000666C1" w:rsidP="000666C1">
      <w:pPr>
        <w:pStyle w:val="Akti"/>
        <w:rPr>
          <w:lang w:val="sq-AL"/>
        </w:rPr>
      </w:pPr>
      <w:r w:rsidRPr="008054EE">
        <w:rPr>
          <w:lang w:val="sq-AL"/>
        </w:rPr>
        <w:t>VENDIM</w:t>
      </w:r>
    </w:p>
    <w:p w:rsidR="000666C1" w:rsidRPr="008054EE" w:rsidRDefault="000666C1" w:rsidP="000666C1">
      <w:pPr>
        <w:pStyle w:val="NumriData"/>
        <w:rPr>
          <w:lang w:val="sq-AL"/>
        </w:rPr>
      </w:pPr>
      <w:r w:rsidRPr="008054EE">
        <w:rPr>
          <w:lang w:val="sq-AL"/>
        </w:rPr>
        <w:t>Nr. 835, datë 3.12.2014</w:t>
      </w:r>
    </w:p>
    <w:p w:rsidR="000666C1" w:rsidRPr="008054EE" w:rsidRDefault="000666C1" w:rsidP="000666C1">
      <w:pPr>
        <w:pStyle w:val="Hapesira7"/>
        <w:rPr>
          <w:lang w:val="sq-AL"/>
        </w:rPr>
      </w:pPr>
    </w:p>
    <w:p w:rsidR="000666C1" w:rsidRPr="008054EE" w:rsidRDefault="000666C1" w:rsidP="000666C1">
      <w:pPr>
        <w:pStyle w:val="Titulli"/>
        <w:rPr>
          <w:lang w:val="sq-AL"/>
        </w:rPr>
      </w:pPr>
      <w:r w:rsidRPr="008054EE">
        <w:rPr>
          <w:lang w:val="sq-AL"/>
        </w:rPr>
        <w:t>PËR DHËNIEN E MIRATIMIT PËR LIDHJEN E KONTRATËS SË QIRASË ME TARIFËN 1 EURO/KONTRATA , NDËRMJET MINISTRISË SË ZHVILLIMIT EKONOMIK, TREGTISË DHE SIPËRMARRJES, SI QIRADHËNËS, DHE SHOQËRISË “THE STAR” SHPK, SI QIRAMARRËS, PËR PASURINË “SALLË PRODHIMI NË KATIN E KATËRT NË PRODHIM VESHJE, DURRËS”</w:t>
      </w:r>
    </w:p>
    <w:p w:rsidR="000666C1" w:rsidRPr="008054EE" w:rsidRDefault="000666C1" w:rsidP="000666C1">
      <w:pPr>
        <w:pStyle w:val="Hapesira7"/>
        <w:rPr>
          <w:lang w:val="sq-AL"/>
        </w:rPr>
      </w:pPr>
    </w:p>
    <w:p w:rsidR="000666C1" w:rsidRPr="008054EE" w:rsidRDefault="000666C1" w:rsidP="000666C1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Në mbështetje të nenit 100 të Kushtetutës dhe në vijim të vendimit nr.54, datë 5.2.2014, të Këshillit të Ministrave, “Për përcaktimin e kritereve, të procedurës dhe mënyrës së dhënies me qira, enfiteozë apo kontratave të tjera të pasurisë shtetërore”, me propozimin e ministrit të Zhvillimit Ekonomik, Tregtisë dhe Sipërmarrjes, Këshilli i Ministrave</w:t>
      </w:r>
    </w:p>
    <w:p w:rsidR="000666C1" w:rsidRPr="008054EE" w:rsidRDefault="000666C1" w:rsidP="000666C1">
      <w:pPr>
        <w:pStyle w:val="Hapesira7"/>
        <w:rPr>
          <w:spacing w:val="-4"/>
          <w:lang w:val="sq-AL"/>
        </w:rPr>
      </w:pPr>
    </w:p>
    <w:p w:rsidR="000666C1" w:rsidRPr="008054EE" w:rsidRDefault="000666C1" w:rsidP="000666C1">
      <w:pPr>
        <w:pStyle w:val="Titull-Titull"/>
        <w:rPr>
          <w:spacing w:val="-4"/>
          <w:lang w:val="sq-AL"/>
        </w:rPr>
      </w:pPr>
      <w:r w:rsidRPr="008054EE">
        <w:rPr>
          <w:spacing w:val="-4"/>
          <w:lang w:val="sq-AL"/>
        </w:rPr>
        <w:t>VENDOSI:</w:t>
      </w:r>
    </w:p>
    <w:p w:rsidR="000666C1" w:rsidRPr="008054EE" w:rsidRDefault="000666C1" w:rsidP="000666C1">
      <w:pPr>
        <w:pStyle w:val="Hapesira7"/>
        <w:rPr>
          <w:spacing w:val="-4"/>
          <w:lang w:val="sq-AL"/>
        </w:rPr>
      </w:pPr>
    </w:p>
    <w:p w:rsidR="000666C1" w:rsidRPr="008054EE" w:rsidRDefault="000666C1" w:rsidP="000666C1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1. Dhënien e miratimit për lidhjen e kontratës së qirasë me tarifën 1 euro/kontrata, ndërmjet Ministrisë së Zhvillimit Ekonomik, Tregtisë dhe Sipërmarrjes, si qiradhënës, dhe shoqërisë“The Star” sh.p.k., si qiramarrës, për pasurinë shtetërore “Sallë prodhimi në katin e katërt nëProdhim Veshje, Durrës”, me sipërfaqe të përgjithshme 524 (pesëqind e njëzet e katër) m</w:t>
      </w:r>
      <w:r w:rsidRPr="008054EE">
        <w:rPr>
          <w:spacing w:val="-4"/>
          <w:vertAlign w:val="superscript"/>
          <w:lang w:val="sq-AL"/>
        </w:rPr>
        <w:t>2</w:t>
      </w:r>
      <w:r w:rsidRPr="008054EE">
        <w:rPr>
          <w:spacing w:val="-4"/>
          <w:lang w:val="sq-AL"/>
        </w:rPr>
        <w:t>.</w:t>
      </w:r>
    </w:p>
    <w:p w:rsidR="000666C1" w:rsidRPr="008054EE" w:rsidRDefault="000666C1" w:rsidP="000666C1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2. Ngarkohet Ministria e Zhvillimit Ekonomik, Tregtisë dhe Sipërmarrjes, për zbatimin e këtij vendimi. </w:t>
      </w:r>
    </w:p>
    <w:p w:rsidR="000666C1" w:rsidRPr="008054EE" w:rsidRDefault="000666C1" w:rsidP="000666C1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Ky vendim hyn në fuqi pas botimit në Fletoren Zyrtare.</w:t>
      </w:r>
    </w:p>
    <w:p w:rsidR="000666C1" w:rsidRPr="008054EE" w:rsidRDefault="000666C1" w:rsidP="000666C1">
      <w:pPr>
        <w:pStyle w:val="Hapesira7"/>
        <w:rPr>
          <w:lang w:val="sq-AL"/>
        </w:rPr>
      </w:pPr>
    </w:p>
    <w:p w:rsidR="000666C1" w:rsidRPr="008054EE" w:rsidRDefault="000666C1" w:rsidP="000666C1">
      <w:pPr>
        <w:pStyle w:val="Autoriteti"/>
        <w:keepNext w:val="0"/>
        <w:rPr>
          <w:lang w:val="sq-AL"/>
        </w:rPr>
      </w:pPr>
      <w:r w:rsidRPr="008054EE">
        <w:rPr>
          <w:lang w:val="sq-AL"/>
        </w:rPr>
        <w:t>KRYEMINISTRI</w:t>
      </w:r>
    </w:p>
    <w:p w:rsidR="000666C1" w:rsidRPr="008054EE" w:rsidRDefault="000666C1" w:rsidP="000666C1">
      <w:pPr>
        <w:pStyle w:val="AutoritetiEmer"/>
        <w:rPr>
          <w:lang w:val="sq-AL"/>
        </w:rPr>
      </w:pPr>
      <w:r w:rsidRPr="008054EE">
        <w:rPr>
          <w:lang w:val="sq-AL"/>
        </w:rPr>
        <w:t>Edi Rama</w:t>
      </w:r>
    </w:p>
    <w:p w:rsidR="00FD57DC" w:rsidRDefault="000666C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0666C1"/>
    <w:rsid w:val="000666C1"/>
    <w:rsid w:val="002E7553"/>
    <w:rsid w:val="00581B29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66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666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66C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666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66C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666C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66C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66C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666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66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66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66C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666C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666C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>Grizli777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2014-12-18T08:26:00Z</dcterms:created>
  <dcterms:modified xsi:type="dcterms:W3CDTF">2014-12-18T08:26:00Z</dcterms:modified>
</cp:coreProperties>
</file>