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894" w:rsidRPr="008054EE" w:rsidRDefault="00961894" w:rsidP="00961894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961894" w:rsidRPr="008054EE" w:rsidRDefault="00961894" w:rsidP="00961894">
      <w:pPr>
        <w:pStyle w:val="NumriData"/>
        <w:rPr>
          <w:lang w:val="sq-AL"/>
        </w:rPr>
      </w:pPr>
      <w:r w:rsidRPr="008054EE">
        <w:rPr>
          <w:lang w:val="sq-AL"/>
        </w:rPr>
        <w:t>Nr.837, datë 3.12.2014</w:t>
      </w:r>
    </w:p>
    <w:p w:rsidR="00961894" w:rsidRPr="008054EE" w:rsidRDefault="00961894" w:rsidP="00961894">
      <w:pPr>
        <w:pStyle w:val="Hapesira7"/>
        <w:rPr>
          <w:lang w:val="sq-AL"/>
        </w:rPr>
      </w:pPr>
    </w:p>
    <w:p w:rsidR="00961894" w:rsidRPr="008054EE" w:rsidRDefault="00961894" w:rsidP="00961894">
      <w:pPr>
        <w:pStyle w:val="Titulli"/>
        <w:rPr>
          <w:lang w:val="sq-AL"/>
        </w:rPr>
      </w:pPr>
      <w:r w:rsidRPr="008054EE">
        <w:rPr>
          <w:lang w:val="sq-AL"/>
        </w:rPr>
        <w:t>PËR NJOHJEN E GJUHËS SË SHENJAVE NË REPUBLIKËN SHQIPËRISË</w:t>
      </w:r>
    </w:p>
    <w:p w:rsidR="00961894" w:rsidRPr="008054EE" w:rsidRDefault="00961894" w:rsidP="00961894">
      <w:pPr>
        <w:pStyle w:val="Hapesira7"/>
        <w:rPr>
          <w:lang w:val="sq-AL"/>
        </w:rPr>
      </w:pPr>
    </w:p>
    <w:p w:rsidR="00961894" w:rsidRPr="008054EE" w:rsidRDefault="00961894" w:rsidP="00961894">
      <w:pPr>
        <w:pStyle w:val="Paragrafi"/>
        <w:rPr>
          <w:lang w:val="sq-AL"/>
        </w:rPr>
      </w:pPr>
      <w:r w:rsidRPr="008054EE">
        <w:rPr>
          <w:lang w:val="sq-AL"/>
        </w:rPr>
        <w:t>Në mbështetje të neneve 18 e 100 të Kushtetutës dhe të neneve 2, 4, 5, 9, 13, 21, 24 e 30, të Konventës së Kombeve të Bashkuara “Për të drejtat e personave me aftësi të kufizuara”, ratifikuar me ligjin nr. 108/2012, me propozimin e ministrit të Mirëqenies Sociale dhe Rinisë, Këshilli i Ministrave</w:t>
      </w:r>
    </w:p>
    <w:p w:rsidR="00961894" w:rsidRPr="008054EE" w:rsidRDefault="00961894" w:rsidP="00961894">
      <w:pPr>
        <w:pStyle w:val="Hapesira7"/>
        <w:rPr>
          <w:lang w:val="sq-AL"/>
        </w:rPr>
      </w:pPr>
    </w:p>
    <w:p w:rsidR="00961894" w:rsidRPr="008054EE" w:rsidRDefault="00961894" w:rsidP="00961894">
      <w:pPr>
        <w:pStyle w:val="Titull-Titull"/>
        <w:rPr>
          <w:lang w:val="sq-AL"/>
        </w:rPr>
      </w:pPr>
      <w:r w:rsidRPr="008054EE">
        <w:rPr>
          <w:lang w:val="sq-AL"/>
        </w:rPr>
        <w:t>VENDOSI:</w:t>
      </w:r>
    </w:p>
    <w:p w:rsidR="00961894" w:rsidRPr="008054EE" w:rsidRDefault="00961894" w:rsidP="00961894">
      <w:pPr>
        <w:pStyle w:val="Hapesira7"/>
        <w:rPr>
          <w:lang w:val="sq-AL"/>
        </w:rPr>
      </w:pPr>
    </w:p>
    <w:p w:rsidR="00961894" w:rsidRPr="008054EE" w:rsidRDefault="00961894" w:rsidP="00961894">
      <w:pPr>
        <w:pStyle w:val="Paragrafi"/>
        <w:rPr>
          <w:lang w:val="sq-AL"/>
        </w:rPr>
      </w:pPr>
      <w:r w:rsidRPr="008054EE">
        <w:rPr>
          <w:lang w:val="sq-AL"/>
        </w:rPr>
        <w:t xml:space="preserve">1. Ministria e Mirëqenies Sociale dhe Rinisë është autoriteti përgjegjës për koordinimin e procesit të zbatimit të detyrimeve si dhe të vlerësimit e të bashkërendimit të legjislacionit, politikave, programeve për gjuhën e shenjave në Shqipëri dhe çështjeve që lidhen me respektimin e të drejtave të personave që nuk flasin dhe nuk dëgjojnë. </w:t>
      </w:r>
    </w:p>
    <w:p w:rsidR="00961894" w:rsidRPr="008054EE" w:rsidRDefault="00961894" w:rsidP="00961894">
      <w:pPr>
        <w:pStyle w:val="Paragrafi"/>
        <w:rPr>
          <w:lang w:val="sq-AL"/>
        </w:rPr>
      </w:pPr>
      <w:r w:rsidRPr="008054EE">
        <w:rPr>
          <w:lang w:val="sq-AL"/>
        </w:rPr>
        <w:t xml:space="preserve">2. Ministria e Mirëqenies Sociale dhe Rinisë të hartojë platformën me masat për veprim, në zbatim të këtij vendimi, ku të përcaktohen detyrimet për institucionet që duhet të ofrojnë shërbimin e gjuhës së shenjave. </w:t>
      </w:r>
    </w:p>
    <w:p w:rsidR="00961894" w:rsidRPr="008054EE" w:rsidRDefault="00961894" w:rsidP="00961894">
      <w:pPr>
        <w:pStyle w:val="Paragrafi"/>
        <w:rPr>
          <w:lang w:val="sq-AL"/>
        </w:rPr>
      </w:pPr>
      <w:r w:rsidRPr="008054EE">
        <w:rPr>
          <w:lang w:val="sq-AL"/>
        </w:rPr>
        <w:t>3. Njohjen e gjuhës së shenjave në Republikën e Shqipërisë për njerëzit që nuk flasin dhe nuk dëgjojnë.</w:t>
      </w:r>
    </w:p>
    <w:p w:rsidR="00961894" w:rsidRPr="008054EE" w:rsidRDefault="00961894" w:rsidP="00961894">
      <w:pPr>
        <w:pStyle w:val="Paragrafi"/>
        <w:rPr>
          <w:lang w:val="sq-AL"/>
        </w:rPr>
      </w:pPr>
      <w:r w:rsidRPr="008054EE">
        <w:rPr>
          <w:lang w:val="sq-AL"/>
        </w:rPr>
        <w:t xml:space="preserve">Ky vendim hyn në fuqi pas botimit në Fletoren Zyrtare. </w:t>
      </w:r>
    </w:p>
    <w:p w:rsidR="00961894" w:rsidRPr="00EE3128" w:rsidRDefault="00961894" w:rsidP="00961894">
      <w:pPr>
        <w:pStyle w:val="Hapesira7"/>
        <w:rPr>
          <w:sz w:val="4"/>
          <w:lang w:val="sq-AL"/>
        </w:rPr>
      </w:pPr>
    </w:p>
    <w:p w:rsidR="00961894" w:rsidRPr="008054EE" w:rsidRDefault="00961894" w:rsidP="00961894">
      <w:pPr>
        <w:pStyle w:val="Paragrafi"/>
        <w:jc w:val="right"/>
        <w:rPr>
          <w:lang w:val="sq-AL"/>
        </w:rPr>
      </w:pPr>
      <w:r w:rsidRPr="008054EE">
        <w:rPr>
          <w:lang w:val="sq-AL"/>
        </w:rPr>
        <w:t>KRYEMINISTRI</w:t>
      </w:r>
    </w:p>
    <w:p w:rsidR="00961894" w:rsidRPr="008054EE" w:rsidRDefault="00961894" w:rsidP="00961894">
      <w:pPr>
        <w:pStyle w:val="Paragrafi"/>
        <w:jc w:val="right"/>
        <w:rPr>
          <w:b/>
          <w:lang w:val="sq-AL"/>
        </w:rPr>
      </w:pPr>
      <w:r w:rsidRPr="008054EE">
        <w:rPr>
          <w:b/>
          <w:lang w:val="sq-AL"/>
        </w:rPr>
        <w:t>Edi Rama</w:t>
      </w:r>
    </w:p>
    <w:p w:rsidR="00FD57DC" w:rsidRDefault="0096189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61894"/>
    <w:rsid w:val="002E7553"/>
    <w:rsid w:val="00581B29"/>
    <w:rsid w:val="00912120"/>
    <w:rsid w:val="00961894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18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18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18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18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189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189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189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189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96189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6189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2014-12-18T08:27:00Z</dcterms:created>
  <dcterms:modified xsi:type="dcterms:W3CDTF">2014-12-18T08:27:00Z</dcterms:modified>
</cp:coreProperties>
</file>