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3F6" w:rsidRPr="00ED460F" w:rsidRDefault="00D663F6" w:rsidP="00D663F6">
      <w:pPr>
        <w:pStyle w:val="Akti"/>
        <w:rPr>
          <w:sz w:val="22"/>
          <w:lang w:val="sq-AL"/>
        </w:rPr>
      </w:pPr>
      <w:r w:rsidRPr="00ED460F">
        <w:rPr>
          <w:sz w:val="22"/>
          <w:lang w:val="sq-AL"/>
        </w:rPr>
        <w:t>VENDIM</w:t>
      </w:r>
    </w:p>
    <w:p w:rsidR="00D663F6" w:rsidRPr="00ED460F" w:rsidRDefault="00D663F6" w:rsidP="00D663F6">
      <w:pPr>
        <w:pStyle w:val="NumriData"/>
        <w:rPr>
          <w:sz w:val="22"/>
          <w:lang w:val="sq-AL"/>
        </w:rPr>
      </w:pPr>
      <w:r w:rsidRPr="00ED460F">
        <w:rPr>
          <w:sz w:val="22"/>
          <w:lang w:val="sq-AL"/>
        </w:rPr>
        <w:t>Nr.846,datë 3.12.2014</w:t>
      </w:r>
    </w:p>
    <w:p w:rsidR="00D663F6" w:rsidRPr="00ED460F" w:rsidRDefault="00D663F6" w:rsidP="00D663F6">
      <w:pPr>
        <w:pStyle w:val="Hapesira7"/>
        <w:rPr>
          <w:sz w:val="12"/>
          <w:lang w:val="sq-AL"/>
        </w:rPr>
      </w:pPr>
    </w:p>
    <w:p w:rsidR="00D663F6" w:rsidRPr="00ED460F" w:rsidRDefault="00D663F6" w:rsidP="00D663F6">
      <w:pPr>
        <w:pStyle w:val="Titulli"/>
        <w:rPr>
          <w:sz w:val="22"/>
          <w:lang w:val="sq-AL"/>
        </w:rPr>
      </w:pPr>
      <w:r w:rsidRPr="00ED460F">
        <w:rPr>
          <w:sz w:val="22"/>
          <w:lang w:val="sq-AL"/>
        </w:rPr>
        <w:t>PËR SHPRONËSIMIN, PËR INTERES PUBLIK, TË PRONARËVE TË PASURIVE TË PALUAJTSHME, PRONË PRIVATE, QË PREKEN NGA NDËRTIMI I SEGMENTIT RRUGOR“BY-PASS PLEPA-KAVAJË-RROGOZHINË (OBJEKTET) DHE (SHTESAT PËR LOTET 2, 4, 6, 9, 10)”</w:t>
      </w:r>
    </w:p>
    <w:p w:rsidR="00D663F6" w:rsidRPr="00ED460F" w:rsidRDefault="00D663F6" w:rsidP="00ED460F">
      <w:pPr>
        <w:pStyle w:val="Hapesira7"/>
        <w:ind w:firstLine="0"/>
        <w:rPr>
          <w:sz w:val="12"/>
          <w:lang w:val="sq-AL"/>
        </w:rPr>
      </w:pPr>
    </w:p>
    <w:p w:rsidR="00D663F6" w:rsidRPr="00ED460F" w:rsidRDefault="00D663F6" w:rsidP="00D663F6">
      <w:pPr>
        <w:pStyle w:val="Paragrafi"/>
        <w:rPr>
          <w:sz w:val="22"/>
          <w:lang w:val="sq-AL"/>
        </w:rPr>
      </w:pPr>
      <w:r w:rsidRPr="00ED460F">
        <w:rPr>
          <w:sz w:val="22"/>
          <w:lang w:val="sq-AL"/>
        </w:rPr>
        <w:t>Në mbështetje të nenit 100 të Kushtetutës, të neneve 5, pika 1, 20 e 21, tëligjit nr. 8561, datë 22.12.1999, “Për shpronësimet dhe marrjen në përdorim të përkohshëm të pasurisë, pronë private, për interes publik”, me propozimin e ministrit të Transportit dhe Infrastrukturës, Këshilli i Ministrave</w:t>
      </w:r>
    </w:p>
    <w:p w:rsidR="00D663F6" w:rsidRPr="00ED460F" w:rsidRDefault="00D663F6" w:rsidP="00ED460F">
      <w:pPr>
        <w:pStyle w:val="Titull-Titull"/>
        <w:rPr>
          <w:sz w:val="22"/>
          <w:lang w:val="sq-AL"/>
        </w:rPr>
      </w:pPr>
      <w:r w:rsidRPr="00ED460F">
        <w:rPr>
          <w:sz w:val="22"/>
          <w:lang w:val="sq-AL"/>
        </w:rPr>
        <w:t>VENDOSI:</w:t>
      </w:r>
    </w:p>
    <w:p w:rsidR="00D663F6" w:rsidRPr="00ED460F" w:rsidRDefault="00D663F6" w:rsidP="00D663F6">
      <w:pPr>
        <w:pStyle w:val="Paragrafi"/>
        <w:rPr>
          <w:sz w:val="22"/>
          <w:lang w:val="sq-AL"/>
        </w:rPr>
      </w:pPr>
      <w:r w:rsidRPr="00ED460F">
        <w:rPr>
          <w:sz w:val="22"/>
          <w:lang w:val="sq-AL"/>
        </w:rPr>
        <w:t>1. Shpronësimin, për interes publik, të pronarëve të pasurive tëpaluajtshme, pronë private, që preken nga ndërtimi i segmentit rrugor “By-pass Plepa - Kavajë - Rrogozhinë (objektet) dhe (shtesat për lotet 2, 4, 6, 9, 10)”.</w:t>
      </w:r>
    </w:p>
    <w:p w:rsidR="00D663F6" w:rsidRPr="00ED460F" w:rsidRDefault="00D663F6" w:rsidP="00D663F6">
      <w:pPr>
        <w:pStyle w:val="Paragrafi"/>
        <w:rPr>
          <w:sz w:val="22"/>
          <w:lang w:val="sq-AL"/>
        </w:rPr>
      </w:pPr>
      <w:r w:rsidRPr="00ED460F">
        <w:rPr>
          <w:sz w:val="22"/>
          <w:lang w:val="sq-AL"/>
        </w:rPr>
        <w:t xml:space="preserve">2. Shpronësimi bëhet në favor të Autoritetit Rrugor Shqiptar. </w:t>
      </w:r>
    </w:p>
    <w:p w:rsidR="00D663F6" w:rsidRPr="00ED460F" w:rsidRDefault="00D663F6" w:rsidP="00D663F6">
      <w:pPr>
        <w:pStyle w:val="Paragrafi"/>
        <w:rPr>
          <w:sz w:val="22"/>
          <w:lang w:val="sq-AL"/>
        </w:rPr>
      </w:pPr>
      <w:r w:rsidRPr="00ED460F">
        <w:rPr>
          <w:sz w:val="22"/>
          <w:lang w:val="sq-AL"/>
        </w:rPr>
        <w:t>3. Pronarët e pasurive të paluajtshme, që shpronësohen, të kompensohen në vlerë të plotë, sipas masës përkatëse që paraqitet në tabelën bashkëlidhur këtij vendimi, për pasuritë tokë “arë”, “truall” dhe “objekte”, me vlerë të përgjithshme shpronësimi 97 656 000 (nëntëdhjetë e shtatë milionë e gjashtëqind e pesëdhjetë e gjashtë mijë) lekë, nga e cila:</w:t>
      </w:r>
    </w:p>
    <w:p w:rsidR="00D663F6" w:rsidRPr="00ED460F" w:rsidRDefault="00D663F6" w:rsidP="00D663F6">
      <w:pPr>
        <w:pStyle w:val="Paragrafi"/>
        <w:rPr>
          <w:sz w:val="22"/>
          <w:lang w:val="sq-AL"/>
        </w:rPr>
      </w:pPr>
      <w:r w:rsidRPr="00ED460F">
        <w:rPr>
          <w:sz w:val="22"/>
          <w:lang w:val="sq-AL"/>
        </w:rPr>
        <w:t>a) për sipërfaqen 58 468 (pesëdhjetë e tetë mijë e katërqind e gjashtëdhjetë e tetë) m2, tokë “arë” dhe “truall”, vlera 39 729 839 (tridhjetë e nëntë milionë e shtatëqind e njëzet e nëntë mijë e tetëqind e tridhjetë e nëntë) lekë.</w:t>
      </w:r>
    </w:p>
    <w:p w:rsidR="00D663F6" w:rsidRPr="00ED460F" w:rsidRDefault="00D663F6" w:rsidP="00D663F6">
      <w:pPr>
        <w:pStyle w:val="Paragrafi"/>
        <w:rPr>
          <w:sz w:val="22"/>
          <w:lang w:val="sq-AL"/>
        </w:rPr>
      </w:pPr>
      <w:r w:rsidRPr="00ED460F">
        <w:rPr>
          <w:sz w:val="22"/>
          <w:lang w:val="sq-AL"/>
        </w:rPr>
        <w:t xml:space="preserve">b) për “objekte”, vlera 57 926 162 (pesëdhjetë e shtatë milionë enëntëqind e njëzet e gjashtë mijë e njëqind e gjashtëdhjetë e dy) lekë. </w:t>
      </w:r>
    </w:p>
    <w:p w:rsidR="00D663F6" w:rsidRPr="00ED460F" w:rsidRDefault="00D663F6" w:rsidP="00ED460F">
      <w:pPr>
        <w:pStyle w:val="Paragrafi"/>
        <w:rPr>
          <w:sz w:val="22"/>
          <w:lang w:val="sq-AL"/>
        </w:rPr>
      </w:pPr>
      <w:r w:rsidRPr="00ED460F">
        <w:rPr>
          <w:sz w:val="22"/>
          <w:lang w:val="sq-AL"/>
        </w:rPr>
        <w:t xml:space="preserve">4. Vlera e përgjithshme e shpronësimit për pasuritë “arë”, “truall” dhe “objekte” prej 97 656 000 (nëntëdhjetë e shtatë milionë e gjashtëqind e pesëdhjetë e gjashtë mijë) lekësh të përballohet nga buxheti i vitit 2014, zëri “Shpronësimet”, miratuar për Autoritetin Rrugor Shqiptar. </w:t>
      </w:r>
    </w:p>
    <w:p w:rsidR="00D663F6" w:rsidRPr="00ED460F" w:rsidRDefault="00D663F6" w:rsidP="00D663F6">
      <w:pPr>
        <w:pStyle w:val="Paragrafi"/>
        <w:rPr>
          <w:spacing w:val="-4"/>
          <w:sz w:val="22"/>
          <w:lang w:val="sq-AL"/>
        </w:rPr>
      </w:pPr>
      <w:r w:rsidRPr="00ED460F">
        <w:rPr>
          <w:sz w:val="22"/>
          <w:lang w:val="sq-AL"/>
        </w:rPr>
        <w:t>5. Shpenzimet procedurale, në vlerën 70 000 (</w:t>
      </w:r>
      <w:r w:rsidRPr="00ED460F">
        <w:rPr>
          <w:spacing w:val="-4"/>
          <w:sz w:val="22"/>
          <w:lang w:val="sq-AL"/>
        </w:rPr>
        <w:t xml:space="preserve">shtatëdhjetë mijë) lekë, të përballohen nga Autoriteti Rrugor Shqiptar. </w:t>
      </w:r>
    </w:p>
    <w:p w:rsidR="00D663F6" w:rsidRPr="00ED460F" w:rsidRDefault="00D663F6" w:rsidP="00D663F6">
      <w:pPr>
        <w:pStyle w:val="Paragrafi"/>
        <w:rPr>
          <w:spacing w:val="-4"/>
          <w:sz w:val="22"/>
          <w:lang w:val="sq-AL"/>
        </w:rPr>
      </w:pPr>
      <w:r w:rsidRPr="00ED460F">
        <w:rPr>
          <w:spacing w:val="-4"/>
          <w:sz w:val="22"/>
          <w:lang w:val="sq-AL"/>
        </w:rPr>
        <w:t xml:space="preserve">6. Likuidimi i pronarëve të fillojë pas çeljes së fondit të përcaktuar në pikën 4, të këtij vendimi. </w:t>
      </w:r>
    </w:p>
    <w:p w:rsidR="00D663F6" w:rsidRPr="00ED460F" w:rsidRDefault="00D663F6" w:rsidP="00D663F6">
      <w:pPr>
        <w:pStyle w:val="Paragrafi"/>
        <w:rPr>
          <w:spacing w:val="-4"/>
          <w:sz w:val="22"/>
          <w:lang w:val="sq-AL"/>
        </w:rPr>
      </w:pPr>
      <w:r w:rsidRPr="00ED460F">
        <w:rPr>
          <w:spacing w:val="-4"/>
          <w:sz w:val="22"/>
          <w:lang w:val="sq-AL"/>
        </w:rPr>
        <w:t xml:space="preserve">7. Pronarët e përmendur në listën, që i bashkëlidhet këtij vendimi, për të cilët është bërë shënimi “Konfirmuar nga ZVRPP-ja”, të likuidohen, për efekt shpronësimi, pasi të dorëzojnë dokumentacionin e plotë të pronësisë pranë Autoritetit Rrugor Shqiptar. </w:t>
      </w:r>
    </w:p>
    <w:p w:rsidR="00D663F6" w:rsidRPr="00ED460F" w:rsidRDefault="00D663F6" w:rsidP="00D663F6">
      <w:pPr>
        <w:pStyle w:val="Paragrafi"/>
        <w:rPr>
          <w:spacing w:val="-4"/>
          <w:sz w:val="22"/>
          <w:lang w:val="sq-AL"/>
        </w:rPr>
      </w:pPr>
      <w:r w:rsidRPr="00ED460F">
        <w:rPr>
          <w:spacing w:val="-4"/>
          <w:sz w:val="22"/>
          <w:lang w:val="sq-AL"/>
        </w:rPr>
        <w:t xml:space="preserve">8. Autoriteti Rrugor Shqiptar të kryejë likuidimin e pronarëve, për efekt shpronësimi, në bazë të pikave 3, 4, 6 dhe 7, të këtij vendimi. </w:t>
      </w:r>
    </w:p>
    <w:p w:rsidR="00D663F6" w:rsidRPr="00ED460F" w:rsidRDefault="00D663F6" w:rsidP="00D663F6">
      <w:pPr>
        <w:pStyle w:val="Paragrafi"/>
        <w:rPr>
          <w:spacing w:val="-4"/>
          <w:sz w:val="22"/>
          <w:lang w:val="sq-AL"/>
        </w:rPr>
      </w:pPr>
      <w:r w:rsidRPr="00ED460F">
        <w:rPr>
          <w:spacing w:val="-4"/>
          <w:sz w:val="22"/>
          <w:lang w:val="sq-AL"/>
        </w:rPr>
        <w:t>9. Zyra Qendrore e Regjistrimit të Pasurive të Paluajtshme dhe Zyra Vendore e Regjistrimit të Pasurive të Paluajtshme Kavajë, brenda 30 (tridhjetë)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D663F6" w:rsidRPr="00ED460F" w:rsidRDefault="00D663F6" w:rsidP="00D663F6">
      <w:pPr>
        <w:pStyle w:val="Paragrafi"/>
        <w:rPr>
          <w:spacing w:val="-4"/>
          <w:sz w:val="22"/>
          <w:lang w:val="sq-AL"/>
        </w:rPr>
      </w:pPr>
      <w:r w:rsidRPr="00ED460F">
        <w:rPr>
          <w:spacing w:val="-4"/>
          <w:sz w:val="22"/>
          <w:lang w:val="sq-AL"/>
        </w:rPr>
        <w:t xml:space="preserve">10. Zyra Qendrore e Regjistrimit të Pasurive të Paluajtshme dhe Zyra Vendore e Regjistrimit të Pasurive të Paluajtshme Kavajë të pezullojnë të gjitha transaksionet me pasuritë e shpronësuara deri në momentin kur do të realizohen procesi i hedhjes së trupit të rrugës në hartat kadastrale dhe kalimi i pronësisë për pasuritë e shpronësuara. </w:t>
      </w:r>
    </w:p>
    <w:p w:rsidR="00D663F6" w:rsidRPr="00ED460F" w:rsidRDefault="00D663F6" w:rsidP="00D663F6">
      <w:pPr>
        <w:pStyle w:val="Paragrafi"/>
        <w:rPr>
          <w:spacing w:val="-4"/>
          <w:sz w:val="22"/>
          <w:lang w:val="sq-AL"/>
        </w:rPr>
      </w:pPr>
      <w:r w:rsidRPr="00ED460F">
        <w:rPr>
          <w:spacing w:val="-4"/>
          <w:sz w:val="22"/>
          <w:lang w:val="sq-AL"/>
        </w:rPr>
        <w:t>11. Ngarkohen Ministria e Transportit dhe Infrastrukturës, Ministria e Financave, Autoriteti Rrugor Shqiptar, Zyra Qendrore e Regjistrimit të Pasurive të Paluajtshme dhe Zyra Vendore e Regjistrimit të Pasurive tëPaluajtshme Kavajë për zbatimin e këtij vendimi.</w:t>
      </w:r>
    </w:p>
    <w:p w:rsidR="00D663F6" w:rsidRPr="00ED460F" w:rsidRDefault="00D663F6" w:rsidP="00D663F6">
      <w:pPr>
        <w:pStyle w:val="Paragrafi"/>
        <w:rPr>
          <w:spacing w:val="-4"/>
          <w:sz w:val="22"/>
          <w:lang w:val="sq-AL"/>
        </w:rPr>
      </w:pPr>
      <w:r w:rsidRPr="00ED460F">
        <w:rPr>
          <w:spacing w:val="-4"/>
          <w:sz w:val="22"/>
          <w:lang w:val="sq-AL"/>
        </w:rPr>
        <w:t>Ky vendim hyn në fuqi menjëherë dhe botohet në Fletoren Zyrtare.</w:t>
      </w:r>
    </w:p>
    <w:p w:rsidR="00D663F6" w:rsidRPr="00ED460F" w:rsidRDefault="00D663F6" w:rsidP="00D663F6">
      <w:pPr>
        <w:pStyle w:val="Hapesira7"/>
        <w:rPr>
          <w:sz w:val="12"/>
          <w:lang w:val="sq-AL"/>
        </w:rPr>
      </w:pPr>
    </w:p>
    <w:p w:rsidR="00ED460F" w:rsidRPr="00ED460F" w:rsidRDefault="00ED460F" w:rsidP="00D663F6">
      <w:pPr>
        <w:pStyle w:val="Autoriteti"/>
        <w:keepNext w:val="0"/>
        <w:rPr>
          <w:sz w:val="22"/>
          <w:lang w:val="sq-AL"/>
        </w:rPr>
      </w:pPr>
    </w:p>
    <w:p w:rsidR="00D663F6" w:rsidRPr="00ED460F" w:rsidRDefault="00D663F6" w:rsidP="00D663F6">
      <w:pPr>
        <w:pStyle w:val="Autoriteti"/>
        <w:keepNext w:val="0"/>
        <w:rPr>
          <w:sz w:val="22"/>
          <w:lang w:val="sq-AL"/>
        </w:rPr>
      </w:pPr>
      <w:r w:rsidRPr="00ED460F">
        <w:rPr>
          <w:sz w:val="22"/>
          <w:lang w:val="sq-AL"/>
        </w:rPr>
        <w:t>KRYEMINISTRI</w:t>
      </w:r>
    </w:p>
    <w:p w:rsidR="00D663F6" w:rsidRPr="00ED460F" w:rsidRDefault="00D663F6" w:rsidP="00D663F6">
      <w:pPr>
        <w:pStyle w:val="AutoritetiEmer"/>
        <w:rPr>
          <w:sz w:val="22"/>
          <w:lang w:val="sq-AL"/>
        </w:rPr>
      </w:pPr>
      <w:r w:rsidRPr="00ED460F">
        <w:rPr>
          <w:sz w:val="22"/>
          <w:lang w:val="sq-AL"/>
        </w:rPr>
        <w:t>Edi Rama</w:t>
      </w:r>
    </w:p>
    <w:p w:rsidR="00D663F6" w:rsidRPr="008054EE" w:rsidRDefault="00D663F6" w:rsidP="00D663F6">
      <w:pPr>
        <w:pStyle w:val="Paragrafi"/>
        <w:rPr>
          <w:sz w:val="18"/>
          <w:szCs w:val="18"/>
          <w:lang w:val="sq-AL"/>
        </w:rPr>
        <w:sectPr w:rsidR="00D663F6" w:rsidRPr="008054EE" w:rsidSect="00ED460F">
          <w:pgSz w:w="11907" w:h="16840" w:code="9"/>
          <w:pgMar w:top="1418" w:right="1418" w:bottom="1418" w:left="1418" w:header="1304" w:footer="1134" w:gutter="0"/>
          <w:cols w:space="454"/>
          <w:docGrid w:linePitch="360"/>
        </w:sectPr>
      </w:pPr>
    </w:p>
    <w:p w:rsidR="00D663F6" w:rsidRPr="008054EE" w:rsidRDefault="00D663F6" w:rsidP="00D663F6">
      <w:pPr>
        <w:pStyle w:val="Paragrafi"/>
        <w:rPr>
          <w:sz w:val="18"/>
          <w:szCs w:val="18"/>
          <w:lang w:val="sq-AL"/>
        </w:rPr>
      </w:pPr>
    </w:p>
    <w:p w:rsidR="00ED460F" w:rsidRDefault="00ED460F" w:rsidP="00D663F6">
      <w:pPr>
        <w:pStyle w:val="Paragrafi"/>
        <w:rPr>
          <w:sz w:val="18"/>
          <w:szCs w:val="18"/>
          <w:lang w:val="sq-AL"/>
        </w:rPr>
      </w:pPr>
    </w:p>
    <w:p w:rsidR="00ED460F" w:rsidRDefault="00ED460F" w:rsidP="00D663F6">
      <w:pPr>
        <w:pStyle w:val="Paragrafi"/>
        <w:rPr>
          <w:sz w:val="18"/>
          <w:szCs w:val="18"/>
          <w:lang w:val="sq-AL"/>
        </w:rPr>
      </w:pPr>
    </w:p>
    <w:p w:rsidR="00ED460F" w:rsidRDefault="00ED460F" w:rsidP="00D663F6">
      <w:pPr>
        <w:pStyle w:val="Paragrafi"/>
        <w:rPr>
          <w:sz w:val="18"/>
          <w:szCs w:val="18"/>
          <w:lang w:val="sq-AL"/>
        </w:rPr>
      </w:pPr>
    </w:p>
    <w:p w:rsidR="00ED460F" w:rsidRDefault="00ED460F" w:rsidP="00D663F6">
      <w:pPr>
        <w:pStyle w:val="Paragrafi"/>
        <w:rPr>
          <w:sz w:val="18"/>
          <w:szCs w:val="18"/>
          <w:lang w:val="sq-AL"/>
        </w:rPr>
      </w:pPr>
    </w:p>
    <w:p w:rsidR="00ED460F" w:rsidRDefault="00ED460F" w:rsidP="00D663F6">
      <w:pPr>
        <w:pStyle w:val="Paragrafi"/>
        <w:rPr>
          <w:sz w:val="18"/>
          <w:szCs w:val="18"/>
          <w:lang w:val="sq-AL"/>
        </w:rPr>
      </w:pPr>
    </w:p>
    <w:p w:rsidR="00D663F6" w:rsidRPr="008054EE" w:rsidRDefault="00D663F6" w:rsidP="00D663F6">
      <w:pPr>
        <w:pStyle w:val="Paragrafi"/>
        <w:rPr>
          <w:sz w:val="18"/>
          <w:szCs w:val="18"/>
          <w:lang w:val="sq-AL"/>
        </w:rPr>
      </w:pPr>
      <w:bookmarkStart w:id="0" w:name="_GoBack"/>
      <w:bookmarkEnd w:id="0"/>
      <w:r w:rsidRPr="008054EE">
        <w:rPr>
          <w:sz w:val="18"/>
          <w:szCs w:val="18"/>
          <w:lang w:val="sq-AL"/>
        </w:rPr>
        <w:lastRenderedPageBreak/>
        <w:t>REPUBLIKA E SHQIPËRISË</w:t>
      </w:r>
    </w:p>
    <w:p w:rsidR="00D663F6" w:rsidRPr="008054EE" w:rsidRDefault="00D663F6" w:rsidP="00D663F6">
      <w:pPr>
        <w:pStyle w:val="Paragrafi"/>
        <w:rPr>
          <w:sz w:val="18"/>
          <w:szCs w:val="18"/>
          <w:lang w:val="sq-AL"/>
        </w:rPr>
      </w:pPr>
      <w:r w:rsidRPr="008054EE">
        <w:rPr>
          <w:sz w:val="18"/>
          <w:szCs w:val="18"/>
          <w:lang w:val="sq-AL"/>
        </w:rPr>
        <w:t>AUTORITETI RRUGOR SHQIPTAR</w:t>
      </w:r>
    </w:p>
    <w:p w:rsidR="00D663F6" w:rsidRPr="008054EE" w:rsidRDefault="00D663F6" w:rsidP="00D663F6">
      <w:pPr>
        <w:pStyle w:val="Paragrafi"/>
        <w:rPr>
          <w:sz w:val="18"/>
          <w:szCs w:val="18"/>
          <w:lang w:val="sq-AL"/>
        </w:rPr>
      </w:pPr>
      <w:r w:rsidRPr="008054EE">
        <w:rPr>
          <w:sz w:val="18"/>
          <w:szCs w:val="18"/>
          <w:lang w:val="sq-AL"/>
        </w:rPr>
        <w:t>SEKTORI I SHPRONËSIMEVE</w:t>
      </w:r>
    </w:p>
    <w:p w:rsidR="00D663F6" w:rsidRPr="008054EE" w:rsidRDefault="00D663F6" w:rsidP="00D663F6">
      <w:pPr>
        <w:pStyle w:val="Paragrafi"/>
        <w:rPr>
          <w:sz w:val="12"/>
          <w:lang w:val="sq-AL"/>
        </w:rPr>
      </w:pPr>
    </w:p>
    <w:p w:rsidR="00D663F6" w:rsidRPr="008054EE" w:rsidRDefault="00D663F6" w:rsidP="00D663F6">
      <w:pPr>
        <w:pStyle w:val="Paragrafi"/>
        <w:ind w:firstLine="0"/>
        <w:jc w:val="center"/>
        <w:rPr>
          <w:spacing w:val="-4"/>
          <w:sz w:val="18"/>
          <w:szCs w:val="18"/>
          <w:lang w:val="sq-AL"/>
        </w:rPr>
      </w:pPr>
      <w:r w:rsidRPr="008054EE">
        <w:rPr>
          <w:spacing w:val="-4"/>
          <w:sz w:val="18"/>
          <w:szCs w:val="18"/>
          <w:lang w:val="sq-AL"/>
        </w:rPr>
        <w:t>OBJEKTET QË SHPRONËSOHEN SI REZULTAT I NDËRTIMIT TË SEGMENTIT RRUGOR “BYPASS PLEPA-KAVAJË-RROGOZHINË” LOTËT 6-12 (OBJEKTET TË CILAT PREKEN NGA ZGJERIMI I RRUGËS KRYESORE+RRUGA DYTËSORE)</w:t>
      </w:r>
    </w:p>
    <w:p w:rsidR="00D663F6" w:rsidRPr="008054EE" w:rsidRDefault="00D663F6" w:rsidP="00D663F6">
      <w:pPr>
        <w:pStyle w:val="Paragrafi"/>
        <w:ind w:firstLine="0"/>
        <w:jc w:val="center"/>
        <w:rPr>
          <w:spacing w:val="-4"/>
          <w:sz w:val="18"/>
          <w:szCs w:val="18"/>
          <w:lang w:val="sq-AL"/>
        </w:rPr>
      </w:pPr>
    </w:p>
    <w:tbl>
      <w:tblPr>
        <w:tblW w:w="5000" w:type="pct"/>
        <w:tblLook w:val="04A0" w:firstRow="1" w:lastRow="0" w:firstColumn="1" w:lastColumn="0" w:noHBand="0" w:noVBand="1"/>
      </w:tblPr>
      <w:tblGrid>
        <w:gridCol w:w="419"/>
        <w:gridCol w:w="1559"/>
        <w:gridCol w:w="824"/>
        <w:gridCol w:w="952"/>
        <w:gridCol w:w="570"/>
        <w:gridCol w:w="1043"/>
        <w:gridCol w:w="1971"/>
        <w:gridCol w:w="1082"/>
        <w:gridCol w:w="1435"/>
      </w:tblGrid>
      <w:tr w:rsidR="00D663F6" w:rsidRPr="008054EE" w:rsidTr="00DE403E">
        <w:trPr>
          <w:trHeight w:val="162"/>
        </w:trPr>
        <w:tc>
          <w:tcPr>
            <w:tcW w:w="213"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Nr.</w:t>
            </w:r>
          </w:p>
        </w:tc>
        <w:tc>
          <w:tcPr>
            <w:tcW w:w="1692" w:type="pct"/>
            <w:gridSpan w:val="3"/>
            <w:tcBorders>
              <w:top w:val="double" w:sz="6" w:space="0" w:color="auto"/>
              <w:left w:val="nil"/>
              <w:bottom w:val="double" w:sz="6" w:space="0" w:color="auto"/>
              <w:right w:val="nil"/>
            </w:tcBorders>
            <w:shd w:val="clear" w:color="auto" w:fill="auto"/>
            <w:vAlign w:val="bottom"/>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Pronari</w:t>
            </w:r>
          </w:p>
        </w:tc>
        <w:tc>
          <w:tcPr>
            <w:tcW w:w="289"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Z. K</w:t>
            </w:r>
          </w:p>
        </w:tc>
        <w:tc>
          <w:tcPr>
            <w:tcW w:w="529" w:type="pct"/>
            <w:tcBorders>
              <w:top w:val="double" w:sz="6" w:space="0" w:color="auto"/>
              <w:left w:val="nil"/>
              <w:bottom w:val="double" w:sz="6" w:space="0" w:color="auto"/>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 xml:space="preserve">Nr.  </w:t>
            </w:r>
          </w:p>
        </w:tc>
        <w:tc>
          <w:tcPr>
            <w:tcW w:w="1000"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EMËRTIMI</w:t>
            </w:r>
          </w:p>
        </w:tc>
        <w:tc>
          <w:tcPr>
            <w:tcW w:w="549"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OBJEKTE</w:t>
            </w:r>
          </w:p>
        </w:tc>
        <w:tc>
          <w:tcPr>
            <w:tcW w:w="728"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Shënim</w:t>
            </w:r>
          </w:p>
        </w:tc>
      </w:tr>
      <w:tr w:rsidR="00D663F6" w:rsidRPr="008054EE" w:rsidTr="00DE403E">
        <w:trPr>
          <w:trHeight w:val="162"/>
        </w:trPr>
        <w:tc>
          <w:tcPr>
            <w:tcW w:w="213" w:type="pct"/>
            <w:vMerge/>
            <w:tcBorders>
              <w:top w:val="double" w:sz="6" w:space="0" w:color="auto"/>
              <w:left w:val="double" w:sz="6" w:space="0" w:color="auto"/>
              <w:bottom w:val="double" w:sz="6" w:space="0" w:color="000000"/>
              <w:right w:val="double" w:sz="6" w:space="0" w:color="auto"/>
            </w:tcBorders>
            <w:vAlign w:val="center"/>
            <w:hideMark/>
          </w:tcPr>
          <w:p w:rsidR="00D663F6" w:rsidRPr="008054EE" w:rsidRDefault="00D663F6" w:rsidP="00DE403E">
            <w:pPr>
              <w:spacing w:after="0" w:line="240" w:lineRule="auto"/>
              <w:ind w:firstLine="0"/>
              <w:jc w:val="left"/>
              <w:rPr>
                <w:rFonts w:ascii="Garamond" w:eastAsia="Times New Roman" w:hAnsi="Garamond" w:cs="Arial"/>
                <w:b/>
                <w:bCs/>
                <w:sz w:val="12"/>
                <w:szCs w:val="12"/>
                <w:lang w:val="sq-AL"/>
              </w:rPr>
            </w:pPr>
          </w:p>
        </w:tc>
        <w:tc>
          <w:tcPr>
            <w:tcW w:w="791" w:type="pct"/>
            <w:tcBorders>
              <w:top w:val="nil"/>
              <w:left w:val="nil"/>
              <w:bottom w:val="double" w:sz="6" w:space="0" w:color="auto"/>
              <w:right w:val="double" w:sz="6" w:space="0" w:color="auto"/>
            </w:tcBorders>
            <w:shd w:val="clear" w:color="auto" w:fill="auto"/>
            <w:noWrap/>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 xml:space="preserve">Emri </w:t>
            </w:r>
          </w:p>
        </w:tc>
        <w:tc>
          <w:tcPr>
            <w:tcW w:w="418" w:type="pct"/>
            <w:tcBorders>
              <w:top w:val="nil"/>
              <w:left w:val="nil"/>
              <w:bottom w:val="double" w:sz="6" w:space="0" w:color="auto"/>
              <w:right w:val="double" w:sz="6" w:space="0" w:color="auto"/>
            </w:tcBorders>
            <w:shd w:val="clear" w:color="auto" w:fill="auto"/>
            <w:noWrap/>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Atësia</w:t>
            </w:r>
          </w:p>
        </w:tc>
        <w:tc>
          <w:tcPr>
            <w:tcW w:w="483" w:type="pct"/>
            <w:tcBorders>
              <w:top w:val="nil"/>
              <w:left w:val="nil"/>
              <w:bottom w:val="double" w:sz="6" w:space="0" w:color="auto"/>
              <w:right w:val="double" w:sz="6" w:space="0" w:color="auto"/>
            </w:tcBorders>
            <w:shd w:val="clear" w:color="auto" w:fill="auto"/>
            <w:noWrap/>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Mbiemri</w:t>
            </w:r>
          </w:p>
        </w:tc>
        <w:tc>
          <w:tcPr>
            <w:tcW w:w="289" w:type="pct"/>
            <w:vMerge/>
            <w:tcBorders>
              <w:top w:val="double" w:sz="6" w:space="0" w:color="auto"/>
              <w:left w:val="double" w:sz="6" w:space="0" w:color="auto"/>
              <w:bottom w:val="double" w:sz="6" w:space="0" w:color="000000"/>
              <w:right w:val="double" w:sz="6" w:space="0" w:color="auto"/>
            </w:tcBorders>
            <w:vAlign w:val="center"/>
            <w:hideMark/>
          </w:tcPr>
          <w:p w:rsidR="00D663F6" w:rsidRPr="008054EE" w:rsidRDefault="00D663F6" w:rsidP="00DE403E">
            <w:pPr>
              <w:spacing w:after="0" w:line="240" w:lineRule="auto"/>
              <w:ind w:firstLine="0"/>
              <w:jc w:val="left"/>
              <w:rPr>
                <w:rFonts w:ascii="Garamond" w:eastAsia="Times New Roman" w:hAnsi="Garamond" w:cs="Arial"/>
                <w:b/>
                <w:bCs/>
                <w:sz w:val="12"/>
                <w:szCs w:val="12"/>
                <w:lang w:val="sq-AL"/>
              </w:rPr>
            </w:pPr>
          </w:p>
        </w:tc>
        <w:tc>
          <w:tcPr>
            <w:tcW w:w="529" w:type="pct"/>
            <w:tcBorders>
              <w:top w:val="nil"/>
              <w:left w:val="nil"/>
              <w:bottom w:val="double" w:sz="6" w:space="0" w:color="auto"/>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Pas.</w:t>
            </w:r>
          </w:p>
        </w:tc>
        <w:tc>
          <w:tcPr>
            <w:tcW w:w="1000" w:type="pct"/>
            <w:tcBorders>
              <w:top w:val="nil"/>
              <w:left w:val="nil"/>
              <w:bottom w:val="double" w:sz="6" w:space="0" w:color="auto"/>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 xml:space="preserve">OBJEKTEVE </w:t>
            </w:r>
          </w:p>
        </w:tc>
        <w:tc>
          <w:tcPr>
            <w:tcW w:w="549" w:type="pct"/>
            <w:tcBorders>
              <w:top w:val="nil"/>
              <w:left w:val="nil"/>
              <w:bottom w:val="double" w:sz="6" w:space="0" w:color="auto"/>
              <w:right w:val="double" w:sz="6" w:space="0" w:color="auto"/>
            </w:tcBorders>
            <w:shd w:val="clear" w:color="auto" w:fill="auto"/>
            <w:vAlign w:val="center"/>
            <w:hideMark/>
          </w:tcPr>
          <w:p w:rsidR="00D663F6" w:rsidRPr="008054EE" w:rsidRDefault="00D663F6" w:rsidP="00DE403E">
            <w:pPr>
              <w:spacing w:after="0" w:line="240" w:lineRule="auto"/>
              <w:ind w:firstLine="0"/>
              <w:jc w:val="center"/>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VLERA SIPAS PREVENTIVIT (LEKE)</w:t>
            </w:r>
          </w:p>
        </w:tc>
        <w:tc>
          <w:tcPr>
            <w:tcW w:w="728" w:type="pct"/>
            <w:vMerge/>
            <w:tcBorders>
              <w:top w:val="double" w:sz="6" w:space="0" w:color="auto"/>
              <w:left w:val="double" w:sz="6" w:space="0" w:color="auto"/>
              <w:bottom w:val="double" w:sz="6" w:space="0" w:color="000000"/>
              <w:right w:val="double" w:sz="6" w:space="0" w:color="auto"/>
            </w:tcBorders>
            <w:vAlign w:val="center"/>
            <w:hideMark/>
          </w:tcPr>
          <w:p w:rsidR="00D663F6" w:rsidRPr="008054EE" w:rsidRDefault="00D663F6" w:rsidP="00DE403E">
            <w:pPr>
              <w:spacing w:after="0" w:line="240" w:lineRule="auto"/>
              <w:ind w:firstLine="0"/>
              <w:jc w:val="left"/>
              <w:rPr>
                <w:rFonts w:ascii="Garamond" w:eastAsia="Times New Roman" w:hAnsi="Garamond" w:cs="Arial"/>
                <w:b/>
                <w:bCs/>
                <w:sz w:val="12"/>
                <w:szCs w:val="12"/>
                <w:lang w:val="sq-AL"/>
              </w:rPr>
            </w:pP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791"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28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1000" w:type="pct"/>
            <w:tcBorders>
              <w:top w:val="nil"/>
              <w:left w:val="nil"/>
              <w:bottom w:val="single" w:sz="4" w:space="0" w:color="auto"/>
              <w:right w:val="single" w:sz="4" w:space="0" w:color="auto"/>
            </w:tcBorders>
            <w:shd w:val="clear" w:color="auto" w:fill="auto"/>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49" w:type="pct"/>
            <w:tcBorders>
              <w:top w:val="nil"/>
              <w:left w:val="nil"/>
              <w:bottom w:val="single" w:sz="4" w:space="0" w:color="auto"/>
              <w:right w:val="single" w:sz="4" w:space="0" w:color="auto"/>
            </w:tcBorders>
            <w:shd w:val="clear" w:color="auto" w:fill="auto"/>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728" w:type="pct"/>
            <w:tcBorders>
              <w:top w:val="nil"/>
              <w:left w:val="nil"/>
              <w:bottom w:val="single" w:sz="4" w:space="0" w:color="auto"/>
              <w:right w:val="double" w:sz="6" w:space="0" w:color="auto"/>
            </w:tcBorders>
            <w:shd w:val="clear" w:color="auto" w:fill="auto"/>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Beqir</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Xhavit</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Saraçi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1814</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201/26</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Banese 1 kt Loti 10</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3,485,856</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2</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Ali &amp; Nexhip</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Tatani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3204</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65/5</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Banese e pabanuar Loti 6</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562,959</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Sabri</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Vrapi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127/380</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Banese 1 kt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2,211,901</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4</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Agron</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Elezi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8552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10/50</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Magazine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1,870,967</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5</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Kujtim</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Xhuti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1212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145/15</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Kapanon metalik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5,032,234</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6</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Vëllezërit</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Tatani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3204</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64/11</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Tatani (pjesërisht) Loti 6</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603,343</w:t>
            </w:r>
          </w:p>
        </w:tc>
        <w:tc>
          <w:tcPr>
            <w:tcW w:w="728" w:type="pct"/>
            <w:tcBorders>
              <w:top w:val="nil"/>
              <w:left w:val="nil"/>
              <w:bottom w:val="nil"/>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Leje ndërtimi</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7</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Shoqeria "ALPIN" Shpk</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289" w:type="pct"/>
            <w:tcBorders>
              <w:top w:val="nil"/>
              <w:left w:val="nil"/>
              <w:bottom w:val="single" w:sz="4" w:space="0" w:color="auto"/>
              <w:right w:val="single" w:sz="4" w:space="0" w:color="auto"/>
            </w:tcBorders>
            <w:shd w:val="clear" w:color="000000" w:fill="FFFFFF"/>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3204</w:t>
            </w:r>
          </w:p>
        </w:tc>
        <w:tc>
          <w:tcPr>
            <w:tcW w:w="529" w:type="pct"/>
            <w:tcBorders>
              <w:top w:val="nil"/>
              <w:left w:val="nil"/>
              <w:bottom w:val="single" w:sz="4" w:space="0" w:color="auto"/>
              <w:right w:val="single" w:sz="4" w:space="0" w:color="auto"/>
            </w:tcBorders>
            <w:shd w:val="clear" w:color="000000" w:fill="FFFFFF"/>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169/8, 169/14,169/13</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"IAP"(total) Loti 6</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7,152,840</w:t>
            </w:r>
          </w:p>
        </w:tc>
        <w:tc>
          <w:tcPr>
            <w:tcW w:w="728" w:type="pct"/>
            <w:tcBorders>
              <w:top w:val="single" w:sz="4" w:space="0" w:color="auto"/>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Ismet</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Xhihani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8551</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5/116</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"Xhihani"(total) Loti 6</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5,802,290</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9</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Xhavit</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Kollcaku</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3554</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295/43</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"Mirjan"(pjesërisht) Loti 6</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1,788,822</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10</w:t>
            </w:r>
          </w:p>
        </w:tc>
        <w:tc>
          <w:tcPr>
            <w:tcW w:w="791"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Ervehe</w:t>
            </w:r>
          </w:p>
        </w:tc>
        <w:tc>
          <w:tcPr>
            <w:tcW w:w="418"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Shehi</w:t>
            </w:r>
          </w:p>
        </w:tc>
        <w:tc>
          <w:tcPr>
            <w:tcW w:w="289"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3204</w:t>
            </w:r>
          </w:p>
        </w:tc>
        <w:tc>
          <w:tcPr>
            <w:tcW w:w="529"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68/112</w:t>
            </w:r>
          </w:p>
        </w:tc>
        <w:tc>
          <w:tcPr>
            <w:tcW w:w="1000" w:type="pct"/>
            <w:tcBorders>
              <w:top w:val="nil"/>
              <w:left w:val="nil"/>
              <w:bottom w:val="nil"/>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Shesh (investim) Loti 6</w:t>
            </w:r>
          </w:p>
        </w:tc>
        <w:tc>
          <w:tcPr>
            <w:tcW w:w="549" w:type="pct"/>
            <w:tcBorders>
              <w:top w:val="nil"/>
              <w:left w:val="nil"/>
              <w:bottom w:val="nil"/>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1,157,581</w:t>
            </w:r>
          </w:p>
        </w:tc>
        <w:tc>
          <w:tcPr>
            <w:tcW w:w="728" w:type="pct"/>
            <w:tcBorders>
              <w:top w:val="nil"/>
              <w:left w:val="nil"/>
              <w:bottom w:val="nil"/>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Leje ndërtimi</w:t>
            </w:r>
          </w:p>
        </w:tc>
      </w:tr>
      <w:tr w:rsidR="00D663F6" w:rsidRPr="008054EE" w:rsidTr="00DE403E">
        <w:trPr>
          <w:trHeight w:val="162"/>
        </w:trPr>
        <w:tc>
          <w:tcPr>
            <w:tcW w:w="213" w:type="pct"/>
            <w:tcBorders>
              <w:top w:val="nil"/>
              <w:left w:val="double" w:sz="6" w:space="0" w:color="auto"/>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791"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Jonida</w:t>
            </w:r>
          </w:p>
        </w:tc>
        <w:tc>
          <w:tcPr>
            <w:tcW w:w="418"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Shehi</w:t>
            </w:r>
          </w:p>
        </w:tc>
        <w:tc>
          <w:tcPr>
            <w:tcW w:w="289"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29"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1000" w:type="pct"/>
            <w:tcBorders>
              <w:top w:val="nil"/>
              <w:left w:val="nil"/>
              <w:bottom w:val="nil"/>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49" w:type="pct"/>
            <w:tcBorders>
              <w:top w:val="nil"/>
              <w:left w:val="nil"/>
              <w:bottom w:val="nil"/>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728" w:type="pct"/>
            <w:tcBorders>
              <w:top w:val="nil"/>
              <w:left w:val="nil"/>
              <w:bottom w:val="nil"/>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Erti</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Shehi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11</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Lutfi</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Xhafa</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3204</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67/11</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Shesh (investim) Loti 6</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444,378</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12</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Muharrem</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Ramazan</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Kollcaku</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8552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10/60</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"Taci"(total)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8,868,341</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13</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Artan</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Kozma</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Shyti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8552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12/299</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"Kastrati"(pjeserisht)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919,186</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14</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Mirazh</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Shkodra</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8552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18/362</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"Alpet"(pjeserisht)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1,865,480</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15</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Mirazh</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Shkodra</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8552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18/361</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"Alpet"(pjeserisht) Loti 7</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2,414,855</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16</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Shaban</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Dedej</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2399</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69/3</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"Anoil" (total) Loti 9</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2,995,434</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17</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Engjulli</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Allaman</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Beu</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3427</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31/3</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"Moni"(total) Loti 9</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5,276,607</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18</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Refik</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Hasalliu</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1932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72/7</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"Sikoil"(total) Loti 9</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3,693,136</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Leje ndërtimi</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19</w:t>
            </w:r>
          </w:p>
        </w:tc>
        <w:tc>
          <w:tcPr>
            <w:tcW w:w="791"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Bujar</w:t>
            </w:r>
          </w:p>
        </w:tc>
        <w:tc>
          <w:tcPr>
            <w:tcW w:w="418"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Gjeçi</w:t>
            </w:r>
          </w:p>
        </w:tc>
        <w:tc>
          <w:tcPr>
            <w:tcW w:w="28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1932</w:t>
            </w:r>
          </w:p>
        </w:tc>
        <w:tc>
          <w:tcPr>
            <w:tcW w:w="529" w:type="pct"/>
            <w:tcBorders>
              <w:top w:val="nil"/>
              <w:left w:val="nil"/>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115/9</w:t>
            </w:r>
          </w:p>
        </w:tc>
        <w:tc>
          <w:tcPr>
            <w:tcW w:w="1000"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Karburant "Alpet" (pjeserisht) Loti 9</w:t>
            </w:r>
          </w:p>
        </w:tc>
        <w:tc>
          <w:tcPr>
            <w:tcW w:w="549" w:type="pct"/>
            <w:tcBorders>
              <w:top w:val="nil"/>
              <w:left w:val="nil"/>
              <w:bottom w:val="single" w:sz="4" w:space="0" w:color="auto"/>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1,143,484</w:t>
            </w:r>
          </w:p>
        </w:tc>
        <w:tc>
          <w:tcPr>
            <w:tcW w:w="728" w:type="pct"/>
            <w:tcBorders>
              <w:top w:val="nil"/>
              <w:left w:val="nil"/>
              <w:bottom w:val="single" w:sz="4" w:space="0" w:color="auto"/>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Konfirmim ZVRPP</w:t>
            </w:r>
          </w:p>
        </w:tc>
      </w:tr>
      <w:tr w:rsidR="00D663F6" w:rsidRPr="008054EE" w:rsidTr="00DE403E">
        <w:trPr>
          <w:trHeight w:val="162"/>
        </w:trPr>
        <w:tc>
          <w:tcPr>
            <w:tcW w:w="213" w:type="pct"/>
            <w:tcBorders>
              <w:top w:val="nil"/>
              <w:left w:val="double" w:sz="6" w:space="0" w:color="auto"/>
              <w:bottom w:val="single" w:sz="4" w:space="0" w:color="auto"/>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20</w:t>
            </w:r>
          </w:p>
        </w:tc>
        <w:tc>
          <w:tcPr>
            <w:tcW w:w="791"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Azem</w:t>
            </w:r>
          </w:p>
        </w:tc>
        <w:tc>
          <w:tcPr>
            <w:tcW w:w="418"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Saraçi</w:t>
            </w:r>
          </w:p>
        </w:tc>
        <w:tc>
          <w:tcPr>
            <w:tcW w:w="289"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2140</w:t>
            </w:r>
          </w:p>
        </w:tc>
        <w:tc>
          <w:tcPr>
            <w:tcW w:w="529" w:type="pct"/>
            <w:tcBorders>
              <w:top w:val="nil"/>
              <w:left w:val="nil"/>
              <w:bottom w:val="nil"/>
              <w:right w:val="single" w:sz="4" w:space="0" w:color="auto"/>
            </w:tcBorders>
            <w:shd w:val="clear" w:color="000000" w:fill="FFFFFF"/>
            <w:noWrap/>
            <w:vAlign w:val="bottom"/>
            <w:hideMark/>
          </w:tcPr>
          <w:p w:rsidR="00D663F6" w:rsidRPr="008054EE" w:rsidRDefault="00D663F6" w:rsidP="00DE403E">
            <w:pPr>
              <w:spacing w:after="0" w:line="240" w:lineRule="auto"/>
              <w:ind w:firstLine="0"/>
              <w:jc w:val="center"/>
              <w:rPr>
                <w:rFonts w:ascii="Garamond" w:eastAsia="Times New Roman" w:hAnsi="Garamond" w:cs="Arial"/>
                <w:sz w:val="12"/>
                <w:szCs w:val="12"/>
                <w:lang w:val="sq-AL"/>
              </w:rPr>
            </w:pPr>
            <w:r w:rsidRPr="008054EE">
              <w:rPr>
                <w:rFonts w:ascii="Garamond" w:eastAsia="Times New Roman" w:hAnsi="Garamond" w:cs="Arial"/>
                <w:sz w:val="12"/>
                <w:szCs w:val="12"/>
                <w:lang w:val="sq-AL"/>
              </w:rPr>
              <w:t>14/38</w:t>
            </w:r>
          </w:p>
        </w:tc>
        <w:tc>
          <w:tcPr>
            <w:tcW w:w="1000" w:type="pct"/>
            <w:tcBorders>
              <w:top w:val="nil"/>
              <w:left w:val="nil"/>
              <w:bottom w:val="nil"/>
              <w:right w:val="single" w:sz="4" w:space="0" w:color="auto"/>
            </w:tcBorders>
            <w:shd w:val="clear" w:color="000000" w:fill="FFFFFF"/>
            <w:vAlign w:val="center"/>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Sera Loti 10</w:t>
            </w:r>
          </w:p>
        </w:tc>
        <w:tc>
          <w:tcPr>
            <w:tcW w:w="549" w:type="pct"/>
            <w:tcBorders>
              <w:top w:val="nil"/>
              <w:left w:val="nil"/>
              <w:bottom w:val="nil"/>
              <w:right w:val="single" w:sz="4" w:space="0" w:color="auto"/>
            </w:tcBorders>
            <w:shd w:val="clear" w:color="000000" w:fill="FFFFFF"/>
            <w:vAlign w:val="center"/>
            <w:hideMark/>
          </w:tcPr>
          <w:p w:rsidR="00D663F6" w:rsidRPr="008054EE" w:rsidRDefault="00D663F6" w:rsidP="00DE403E">
            <w:pPr>
              <w:spacing w:after="0" w:line="240" w:lineRule="auto"/>
              <w:ind w:firstLine="0"/>
              <w:jc w:val="right"/>
              <w:rPr>
                <w:rFonts w:ascii="Garamond" w:eastAsia="Times New Roman" w:hAnsi="Garamond" w:cs="Arial"/>
                <w:sz w:val="12"/>
                <w:szCs w:val="12"/>
                <w:lang w:val="sq-AL"/>
              </w:rPr>
            </w:pPr>
            <w:r w:rsidRPr="008054EE">
              <w:rPr>
                <w:rFonts w:ascii="Garamond" w:eastAsia="Times New Roman" w:hAnsi="Garamond" w:cs="Arial"/>
                <w:sz w:val="12"/>
                <w:szCs w:val="12"/>
                <w:lang w:val="sq-AL"/>
              </w:rPr>
              <w:t>636,468</w:t>
            </w:r>
          </w:p>
        </w:tc>
        <w:tc>
          <w:tcPr>
            <w:tcW w:w="728" w:type="pct"/>
            <w:tcBorders>
              <w:top w:val="nil"/>
              <w:left w:val="nil"/>
              <w:bottom w:val="nil"/>
              <w:right w:val="double" w:sz="6" w:space="0" w:color="auto"/>
            </w:tcBorders>
            <w:shd w:val="clear" w:color="000000" w:fill="FFFFFF"/>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Vërtetim hipotekor</w:t>
            </w:r>
          </w:p>
        </w:tc>
      </w:tr>
      <w:tr w:rsidR="00D663F6" w:rsidRPr="008054EE" w:rsidTr="00DE403E">
        <w:trPr>
          <w:trHeight w:val="162"/>
        </w:trPr>
        <w:tc>
          <w:tcPr>
            <w:tcW w:w="213"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color w:val="000000"/>
                <w:sz w:val="12"/>
                <w:szCs w:val="12"/>
                <w:lang w:val="sq-AL"/>
              </w:rPr>
            </w:pPr>
            <w:r w:rsidRPr="008054EE">
              <w:rPr>
                <w:rFonts w:ascii="Garamond" w:eastAsia="Times New Roman" w:hAnsi="Garamond" w:cs="Arial"/>
                <w:b/>
                <w:bCs/>
                <w:color w:val="000000"/>
                <w:sz w:val="12"/>
                <w:szCs w:val="12"/>
                <w:lang w:val="sq-AL"/>
              </w:rPr>
              <w:t> </w:t>
            </w:r>
          </w:p>
        </w:tc>
        <w:tc>
          <w:tcPr>
            <w:tcW w:w="791"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 </w:t>
            </w:r>
          </w:p>
        </w:tc>
        <w:tc>
          <w:tcPr>
            <w:tcW w:w="418"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2"/>
                <w:szCs w:val="12"/>
                <w:lang w:val="sq-AL"/>
              </w:rPr>
            </w:pPr>
            <w:r w:rsidRPr="008054EE">
              <w:rPr>
                <w:rFonts w:ascii="Garamond" w:eastAsia="Times New Roman" w:hAnsi="Garamond" w:cs="Arial"/>
                <w:sz w:val="12"/>
                <w:szCs w:val="12"/>
                <w:lang w:val="sq-AL"/>
              </w:rPr>
              <w:t> </w:t>
            </w:r>
          </w:p>
        </w:tc>
        <w:tc>
          <w:tcPr>
            <w:tcW w:w="483"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color w:val="000000"/>
                <w:sz w:val="12"/>
                <w:szCs w:val="12"/>
                <w:lang w:val="sq-AL"/>
              </w:rPr>
            </w:pPr>
            <w:r w:rsidRPr="008054EE">
              <w:rPr>
                <w:rFonts w:ascii="Garamond" w:eastAsia="Times New Roman" w:hAnsi="Garamond" w:cs="Arial"/>
                <w:b/>
                <w:bCs/>
                <w:color w:val="000000"/>
                <w:sz w:val="12"/>
                <w:szCs w:val="12"/>
                <w:lang w:val="sq-AL"/>
              </w:rPr>
              <w:t>TOTALI</w:t>
            </w:r>
          </w:p>
        </w:tc>
        <w:tc>
          <w:tcPr>
            <w:tcW w:w="289"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color w:val="000000"/>
                <w:sz w:val="12"/>
                <w:szCs w:val="12"/>
                <w:lang w:val="sq-AL"/>
              </w:rPr>
            </w:pPr>
            <w:r w:rsidRPr="008054EE">
              <w:rPr>
                <w:rFonts w:ascii="Garamond" w:eastAsia="Times New Roman" w:hAnsi="Garamond" w:cs="Arial"/>
                <w:b/>
                <w:bCs/>
                <w:color w:val="000000"/>
                <w:sz w:val="12"/>
                <w:szCs w:val="12"/>
                <w:lang w:val="sq-AL"/>
              </w:rPr>
              <w:t> </w:t>
            </w:r>
          </w:p>
        </w:tc>
        <w:tc>
          <w:tcPr>
            <w:tcW w:w="529"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color w:val="000000"/>
                <w:sz w:val="12"/>
                <w:szCs w:val="12"/>
                <w:lang w:val="sq-AL"/>
              </w:rPr>
            </w:pPr>
            <w:r w:rsidRPr="008054EE">
              <w:rPr>
                <w:rFonts w:ascii="Garamond" w:eastAsia="Times New Roman" w:hAnsi="Garamond" w:cs="Arial"/>
                <w:b/>
                <w:bCs/>
                <w:color w:val="000000"/>
                <w:sz w:val="12"/>
                <w:szCs w:val="12"/>
                <w:lang w:val="sq-AL"/>
              </w:rPr>
              <w:t> </w:t>
            </w:r>
          </w:p>
        </w:tc>
        <w:tc>
          <w:tcPr>
            <w:tcW w:w="1000"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 </w:t>
            </w:r>
          </w:p>
        </w:tc>
        <w:tc>
          <w:tcPr>
            <w:tcW w:w="549"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b/>
                <w:bCs/>
                <w:color w:val="000000"/>
                <w:sz w:val="12"/>
                <w:szCs w:val="12"/>
                <w:lang w:val="sq-AL"/>
              </w:rPr>
            </w:pPr>
            <w:r w:rsidRPr="008054EE">
              <w:rPr>
                <w:rFonts w:ascii="Garamond" w:eastAsia="Times New Roman" w:hAnsi="Garamond" w:cs="Arial"/>
                <w:b/>
                <w:bCs/>
                <w:color w:val="000000"/>
                <w:sz w:val="12"/>
                <w:szCs w:val="12"/>
                <w:lang w:val="sq-AL"/>
              </w:rPr>
              <w:t>57,926,162</w:t>
            </w:r>
          </w:p>
        </w:tc>
        <w:tc>
          <w:tcPr>
            <w:tcW w:w="728" w:type="pct"/>
            <w:tcBorders>
              <w:top w:val="double" w:sz="6" w:space="0" w:color="auto"/>
              <w:left w:val="nil"/>
              <w:bottom w:val="double" w:sz="6" w:space="0" w:color="auto"/>
              <w:right w:val="double" w:sz="6"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2"/>
                <w:szCs w:val="12"/>
                <w:lang w:val="sq-AL"/>
              </w:rPr>
            </w:pPr>
            <w:r w:rsidRPr="008054EE">
              <w:rPr>
                <w:rFonts w:ascii="Garamond" w:eastAsia="Times New Roman" w:hAnsi="Garamond" w:cs="Arial"/>
                <w:b/>
                <w:bCs/>
                <w:sz w:val="12"/>
                <w:szCs w:val="12"/>
                <w:lang w:val="sq-AL"/>
              </w:rPr>
              <w:t> </w:t>
            </w:r>
          </w:p>
        </w:tc>
      </w:tr>
    </w:tbl>
    <w:p w:rsidR="00D663F6" w:rsidRPr="008054EE" w:rsidRDefault="00D663F6" w:rsidP="00D663F6">
      <w:pPr>
        <w:pStyle w:val="Paragrafi"/>
        <w:ind w:firstLine="0"/>
        <w:jc w:val="center"/>
        <w:rPr>
          <w:spacing w:val="-4"/>
          <w:sz w:val="18"/>
          <w:szCs w:val="18"/>
          <w:lang w:val="sq-AL"/>
        </w:rPr>
      </w:pPr>
    </w:p>
    <w:p w:rsidR="00D663F6" w:rsidRPr="008054EE" w:rsidRDefault="00D663F6" w:rsidP="00D663F6">
      <w:pPr>
        <w:pStyle w:val="Paragrafi"/>
        <w:ind w:firstLine="0"/>
        <w:jc w:val="center"/>
        <w:rPr>
          <w:spacing w:val="-4"/>
          <w:sz w:val="18"/>
          <w:szCs w:val="18"/>
          <w:lang w:val="sq-AL"/>
        </w:rPr>
      </w:pPr>
    </w:p>
    <w:p w:rsidR="00D663F6" w:rsidRPr="008054EE" w:rsidRDefault="00D663F6" w:rsidP="00D663F6">
      <w:pPr>
        <w:pStyle w:val="Paragrafi"/>
        <w:ind w:firstLine="0"/>
        <w:jc w:val="center"/>
        <w:rPr>
          <w:spacing w:val="-4"/>
          <w:sz w:val="18"/>
          <w:szCs w:val="18"/>
          <w:lang w:val="sq-AL"/>
        </w:rPr>
      </w:pPr>
    </w:p>
    <w:p w:rsidR="00D663F6" w:rsidRDefault="00D663F6" w:rsidP="00D663F6">
      <w:pPr>
        <w:pStyle w:val="Paragrafi"/>
        <w:ind w:firstLine="0"/>
        <w:jc w:val="center"/>
        <w:rPr>
          <w:spacing w:val="-4"/>
          <w:sz w:val="18"/>
          <w:szCs w:val="18"/>
          <w:lang w:val="sq-AL"/>
        </w:rPr>
      </w:pPr>
    </w:p>
    <w:p w:rsidR="00D663F6" w:rsidRPr="008054EE" w:rsidRDefault="00D663F6" w:rsidP="00D663F6">
      <w:pPr>
        <w:pStyle w:val="Paragrafi"/>
        <w:ind w:firstLine="0"/>
        <w:jc w:val="center"/>
        <w:rPr>
          <w:spacing w:val="-4"/>
          <w:sz w:val="18"/>
          <w:szCs w:val="18"/>
          <w:lang w:val="sq-AL"/>
        </w:rPr>
      </w:pPr>
    </w:p>
    <w:p w:rsidR="00D663F6" w:rsidRPr="008054EE" w:rsidRDefault="00D663F6" w:rsidP="00D663F6">
      <w:pPr>
        <w:pStyle w:val="Paragrafi"/>
        <w:rPr>
          <w:sz w:val="18"/>
          <w:szCs w:val="18"/>
          <w:lang w:val="sq-AL"/>
        </w:rPr>
      </w:pPr>
      <w:r w:rsidRPr="008054EE">
        <w:rPr>
          <w:sz w:val="18"/>
          <w:szCs w:val="18"/>
          <w:lang w:val="sq-AL"/>
        </w:rPr>
        <w:t>REPUBLIKA E SHQIPËRISË</w:t>
      </w:r>
    </w:p>
    <w:p w:rsidR="00D663F6" w:rsidRPr="008054EE" w:rsidRDefault="00D663F6" w:rsidP="00D663F6">
      <w:pPr>
        <w:pStyle w:val="Paragrafi"/>
        <w:rPr>
          <w:sz w:val="18"/>
          <w:szCs w:val="18"/>
          <w:lang w:val="sq-AL"/>
        </w:rPr>
      </w:pPr>
      <w:r w:rsidRPr="008054EE">
        <w:rPr>
          <w:sz w:val="18"/>
          <w:szCs w:val="18"/>
          <w:lang w:val="sq-AL"/>
        </w:rPr>
        <w:t>AUTORITETI RRUGOR SHQIPTAR</w:t>
      </w:r>
    </w:p>
    <w:p w:rsidR="00D663F6" w:rsidRPr="008054EE" w:rsidRDefault="00D663F6" w:rsidP="00D663F6">
      <w:pPr>
        <w:pStyle w:val="Paragrafi"/>
        <w:rPr>
          <w:sz w:val="18"/>
          <w:szCs w:val="18"/>
          <w:lang w:val="sq-AL"/>
        </w:rPr>
      </w:pPr>
      <w:r w:rsidRPr="008054EE">
        <w:rPr>
          <w:sz w:val="18"/>
          <w:szCs w:val="18"/>
          <w:lang w:val="sq-AL"/>
        </w:rPr>
        <w:t>SEKTORI I SHPRONËSIMEVE</w:t>
      </w:r>
    </w:p>
    <w:p w:rsidR="00D663F6" w:rsidRPr="008054EE" w:rsidRDefault="00D663F6" w:rsidP="00D663F6">
      <w:pPr>
        <w:pStyle w:val="Paragrafi"/>
        <w:ind w:firstLine="0"/>
        <w:jc w:val="center"/>
        <w:rPr>
          <w:spacing w:val="-4"/>
          <w:sz w:val="8"/>
          <w:szCs w:val="18"/>
          <w:lang w:val="sq-AL"/>
        </w:rPr>
      </w:pPr>
    </w:p>
    <w:p w:rsidR="00D663F6" w:rsidRPr="008054EE" w:rsidRDefault="00D663F6" w:rsidP="00D663F6">
      <w:pPr>
        <w:pStyle w:val="Paragrafi"/>
        <w:ind w:firstLine="0"/>
        <w:jc w:val="center"/>
        <w:rPr>
          <w:spacing w:val="-4"/>
          <w:sz w:val="18"/>
          <w:szCs w:val="18"/>
          <w:lang w:val="sq-AL"/>
        </w:rPr>
      </w:pPr>
      <w:r w:rsidRPr="008054EE">
        <w:rPr>
          <w:spacing w:val="-4"/>
          <w:sz w:val="18"/>
          <w:szCs w:val="18"/>
          <w:lang w:val="sq-AL"/>
        </w:rPr>
        <w:t>LISTA EMËRORE E PRONARËVE TË PASURIVE TË PALUAJTSHME QË SHPRONËSOHEN SI REZULTAT I NDËRTIMIT TË SEGMENTIT RRUGOR “BY PASS PLEPA-KAVAJË0RROGOZHINË (SHTESAT PËR LOTET 2, 4, 6, 9, 10)</w:t>
      </w:r>
    </w:p>
    <w:tbl>
      <w:tblPr>
        <w:tblW w:w="4974" w:type="pct"/>
        <w:jc w:val="center"/>
        <w:tblLayout w:type="fixed"/>
        <w:tblLook w:val="04A0" w:firstRow="1" w:lastRow="0" w:firstColumn="1" w:lastColumn="0" w:noHBand="0" w:noVBand="1"/>
      </w:tblPr>
      <w:tblGrid>
        <w:gridCol w:w="557"/>
        <w:gridCol w:w="1161"/>
        <w:gridCol w:w="949"/>
        <w:gridCol w:w="990"/>
        <w:gridCol w:w="1135"/>
        <w:gridCol w:w="1133"/>
        <w:gridCol w:w="975"/>
        <w:gridCol w:w="757"/>
        <w:gridCol w:w="790"/>
        <w:gridCol w:w="1357"/>
      </w:tblGrid>
      <w:tr w:rsidR="00D663F6" w:rsidRPr="008054EE" w:rsidTr="00DE403E">
        <w:trPr>
          <w:trHeight w:val="139"/>
          <w:jc w:val="center"/>
        </w:trPr>
        <w:tc>
          <w:tcPr>
            <w:tcW w:w="284"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592"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484"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505"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579"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Cs/>
                <w:sz w:val="14"/>
                <w:szCs w:val="14"/>
                <w:lang w:val="sq-AL"/>
              </w:rPr>
            </w:pPr>
          </w:p>
        </w:tc>
        <w:tc>
          <w:tcPr>
            <w:tcW w:w="578"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497"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386"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403"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p>
        </w:tc>
        <w:tc>
          <w:tcPr>
            <w:tcW w:w="692"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p>
        </w:tc>
      </w:tr>
      <w:tr w:rsidR="00D663F6" w:rsidRPr="008054EE" w:rsidTr="00DE403E">
        <w:trPr>
          <w:trHeight w:val="139"/>
          <w:jc w:val="center"/>
        </w:trPr>
        <w:tc>
          <w:tcPr>
            <w:tcW w:w="284"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Nr</w:t>
            </w:r>
          </w:p>
        </w:tc>
        <w:tc>
          <w:tcPr>
            <w:tcW w:w="592"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Emri</w:t>
            </w:r>
          </w:p>
        </w:tc>
        <w:tc>
          <w:tcPr>
            <w:tcW w:w="484"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Mbiemri</w:t>
            </w:r>
          </w:p>
        </w:tc>
        <w:tc>
          <w:tcPr>
            <w:tcW w:w="505"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Z.K.</w:t>
            </w:r>
          </w:p>
        </w:tc>
        <w:tc>
          <w:tcPr>
            <w:tcW w:w="579"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Nr.</w:t>
            </w:r>
          </w:p>
        </w:tc>
        <w:tc>
          <w:tcPr>
            <w:tcW w:w="578" w:type="pct"/>
            <w:vMerge w:val="restart"/>
            <w:tcBorders>
              <w:top w:val="single" w:sz="8" w:space="0" w:color="auto"/>
              <w:left w:val="single" w:sz="8" w:space="0" w:color="auto"/>
              <w:bottom w:val="single" w:sz="8" w:space="0" w:color="000000"/>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Lloji i Pasurisë</w:t>
            </w:r>
          </w:p>
        </w:tc>
        <w:tc>
          <w:tcPr>
            <w:tcW w:w="497" w:type="pct"/>
            <w:tcBorders>
              <w:top w:val="single" w:sz="8" w:space="0" w:color="auto"/>
              <w:left w:val="single" w:sz="8" w:space="0" w:color="auto"/>
              <w:bottom w:val="nil"/>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sz w:val="14"/>
                <w:szCs w:val="14"/>
                <w:lang w:val="sq-AL"/>
              </w:rPr>
            </w:pPr>
          </w:p>
        </w:tc>
        <w:tc>
          <w:tcPr>
            <w:tcW w:w="386" w:type="pct"/>
            <w:vMerge w:val="restart"/>
            <w:tcBorders>
              <w:top w:val="single" w:sz="8" w:space="0" w:color="auto"/>
              <w:left w:val="nil"/>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Çmimi</w:t>
            </w:r>
          </w:p>
        </w:tc>
        <w:tc>
          <w:tcPr>
            <w:tcW w:w="403"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Vlera</w:t>
            </w:r>
          </w:p>
        </w:tc>
        <w:tc>
          <w:tcPr>
            <w:tcW w:w="692" w:type="pct"/>
            <w:tcBorders>
              <w:top w:val="single" w:sz="8" w:space="0" w:color="auto"/>
              <w:left w:val="nil"/>
              <w:bottom w:val="nil"/>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sz w:val="14"/>
                <w:szCs w:val="14"/>
                <w:lang w:val="sq-AL"/>
              </w:rPr>
            </w:pPr>
          </w:p>
        </w:tc>
      </w:tr>
      <w:tr w:rsidR="00D663F6" w:rsidRPr="008054EE" w:rsidTr="00DE403E">
        <w:trPr>
          <w:trHeight w:val="139"/>
          <w:jc w:val="center"/>
        </w:trPr>
        <w:tc>
          <w:tcPr>
            <w:tcW w:w="284" w:type="pct"/>
            <w:vMerge/>
            <w:tcBorders>
              <w:top w:val="single" w:sz="8" w:space="0" w:color="auto"/>
              <w:left w:val="single" w:sz="8" w:space="0" w:color="auto"/>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592" w:type="pct"/>
            <w:vMerge/>
            <w:tcBorders>
              <w:top w:val="single" w:sz="8" w:space="0" w:color="auto"/>
              <w:left w:val="single" w:sz="8" w:space="0" w:color="auto"/>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484" w:type="pct"/>
            <w:vMerge/>
            <w:tcBorders>
              <w:top w:val="single" w:sz="8" w:space="0" w:color="auto"/>
              <w:left w:val="single" w:sz="8" w:space="0" w:color="auto"/>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505" w:type="pct"/>
            <w:vMerge/>
            <w:tcBorders>
              <w:top w:val="single" w:sz="8" w:space="0" w:color="auto"/>
              <w:left w:val="single" w:sz="8" w:space="0" w:color="auto"/>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579" w:type="pct"/>
            <w:vMerge/>
            <w:tcBorders>
              <w:top w:val="single" w:sz="8" w:space="0" w:color="auto"/>
              <w:left w:val="single" w:sz="8" w:space="0" w:color="auto"/>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578" w:type="pct"/>
            <w:vMerge/>
            <w:tcBorders>
              <w:top w:val="single" w:sz="8" w:space="0" w:color="auto"/>
              <w:left w:val="single" w:sz="8" w:space="0" w:color="auto"/>
              <w:bottom w:val="single" w:sz="8" w:space="0" w:color="000000"/>
              <w:right w:val="nil"/>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497" w:type="pct"/>
            <w:tcBorders>
              <w:top w:val="nil"/>
              <w:left w:val="single" w:sz="8" w:space="0" w:color="auto"/>
              <w:bottom w:val="single" w:sz="8"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Sip. (m2)</w:t>
            </w:r>
          </w:p>
        </w:tc>
        <w:tc>
          <w:tcPr>
            <w:tcW w:w="386" w:type="pct"/>
            <w:vMerge/>
            <w:tcBorders>
              <w:top w:val="single" w:sz="8" w:space="0" w:color="auto"/>
              <w:left w:val="nil"/>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403" w:type="pct"/>
            <w:vMerge/>
            <w:tcBorders>
              <w:top w:val="single" w:sz="8" w:space="0" w:color="auto"/>
              <w:left w:val="single" w:sz="8" w:space="0" w:color="auto"/>
              <w:bottom w:val="single" w:sz="8" w:space="0" w:color="000000"/>
              <w:right w:val="single" w:sz="8" w:space="0" w:color="auto"/>
            </w:tcBorders>
            <w:vAlign w:val="center"/>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p>
        </w:tc>
        <w:tc>
          <w:tcPr>
            <w:tcW w:w="692" w:type="pct"/>
            <w:tcBorders>
              <w:top w:val="nil"/>
              <w:left w:val="nil"/>
              <w:bottom w:val="single" w:sz="8"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Shënime</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 </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Fshati Shtodher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 </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 </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Fatmir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99029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Edmond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92449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Shtet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18753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Edmond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18095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Biba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38822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Bashkim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32571</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Biba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106267</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Biba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104293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Biba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28623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Luan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Biba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67116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Luan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Biba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72380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Biba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22043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Artur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Fico</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59549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Durim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Ajdini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1431</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342009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Ajdini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1431</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313389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Bisha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Lusha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85540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Shtet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840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276360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Esat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Kamberi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77315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Ruzhdi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Kadiu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63826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Gezim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Kamberi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120743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Fejzulla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Kamberi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75999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Engjell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1431</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958770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Engjell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30/10, 11, 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293468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Dashamir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917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301693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Engjell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76657</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Dashamir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96726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Beu</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76657</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Beu</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45731</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29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Enver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47047</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30</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Idajet </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31/6</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147</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48363</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31</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Xhemal</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Danaj</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27/3</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173</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56917</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Ibrahim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Mustafa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64155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Rasim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Mustafa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54285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34</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Rasim</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Mustafa</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641</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210889</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35</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Ahmet</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Mustafa</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530</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174370</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Mustafa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196742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37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Gezim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85869</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Alush</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Lusha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54285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39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Ilir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17766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Bujar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Cycani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46060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Faik</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Foca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56588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Shtet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66458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Dashamir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Brazhda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53627</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Daut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3427</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58562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45</w:t>
            </w:r>
          </w:p>
        </w:tc>
        <w:tc>
          <w:tcPr>
            <w:tcW w:w="592"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Fshati Harizaj</w:t>
            </w:r>
          </w:p>
        </w:tc>
        <w:tc>
          <w:tcPr>
            <w:tcW w:w="484"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p>
        </w:tc>
        <w:tc>
          <w:tcPr>
            <w:tcW w:w="505"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579"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578"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497"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386"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403"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692" w:type="pct"/>
            <w:tcBorders>
              <w:top w:val="nil"/>
              <w:left w:val="nil"/>
              <w:bottom w:val="nil"/>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46</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Bedri</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78/16</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17690</w:t>
            </w:r>
          </w:p>
        </w:tc>
        <w:tc>
          <w:tcPr>
            <w:tcW w:w="692" w:type="pct"/>
            <w:tcBorders>
              <w:top w:val="single" w:sz="4" w:space="0" w:color="auto"/>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Besnik</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34465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Selami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49410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49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Vangjel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56730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23485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Besim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24095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78/10</w:t>
            </w:r>
          </w:p>
        </w:tc>
        <w:tc>
          <w:tcPr>
            <w:tcW w:w="578" w:type="pct"/>
            <w:tcBorders>
              <w:top w:val="nil"/>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nil"/>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23790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28060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Masar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43310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Ismet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46360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Fatmir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52460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Edmond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59780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Tr.Selman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98210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59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Servet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1098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334890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Tr.Ferid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2254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687470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Muhamet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1100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335500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Haziz</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85400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Eqerem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134505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Fatmir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239730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Ismet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159515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Masar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900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274500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296460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Shuaip</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156/10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1743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531615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69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Saje</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156/2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78995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Kujtim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Jashari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157/1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172020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71</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Mehmet</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157/2</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562</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171410</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Emine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157/3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109800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Kujtim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Kashari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64660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Kapllan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222345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Osman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132370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Islam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75945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Islam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89060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Xhevahir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106140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79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Lutfi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135115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Haki Lavderim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111935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Zabit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105530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Tr.Rapush</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71370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Shoq Kida Trans</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161/15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71675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Halil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44225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Hysen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43615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Tr.Resmi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61000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Qaship</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Haremi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66490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Xhevahir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89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Zabit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64355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Nexhat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28670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Misir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29280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Tr.Haqim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48190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Halil Lavderim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Harizi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1932</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305</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59475</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94</w:t>
            </w:r>
          </w:p>
        </w:tc>
        <w:tc>
          <w:tcPr>
            <w:tcW w:w="592"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Cs/>
                <w:sz w:val="14"/>
                <w:szCs w:val="14"/>
                <w:lang w:val="sq-AL"/>
              </w:rPr>
            </w:pPr>
            <w:r w:rsidRPr="008054EE">
              <w:rPr>
                <w:rFonts w:ascii="Garamond" w:eastAsia="Times New Roman" w:hAnsi="Garamond" w:cs="Arial"/>
                <w:bCs/>
                <w:sz w:val="14"/>
                <w:szCs w:val="14"/>
                <w:lang w:val="sq-AL"/>
              </w:rPr>
              <w:t>Fshati Lekaj</w:t>
            </w:r>
          </w:p>
        </w:tc>
        <w:tc>
          <w:tcPr>
            <w:tcW w:w="484"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p>
        </w:tc>
        <w:tc>
          <w:tcPr>
            <w:tcW w:w="505"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579"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578"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497"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386"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403" w:type="pct"/>
            <w:tcBorders>
              <w:top w:val="nil"/>
              <w:left w:val="nil"/>
              <w:bottom w:val="nil"/>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p>
        </w:tc>
        <w:tc>
          <w:tcPr>
            <w:tcW w:w="692" w:type="pct"/>
            <w:tcBorders>
              <w:top w:val="nil"/>
              <w:left w:val="nil"/>
              <w:bottom w:val="nil"/>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95</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Xhevahir</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69/9</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387</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133128</w:t>
            </w:r>
          </w:p>
        </w:tc>
        <w:tc>
          <w:tcPr>
            <w:tcW w:w="692" w:type="pct"/>
            <w:tcBorders>
              <w:top w:val="single" w:sz="4" w:space="0" w:color="auto"/>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Shefqet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128312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Shaban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1257</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397212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Veli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67080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99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Idriz</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88408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Hamid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Dedja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76368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Elton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48160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Nazmi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47472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Nexhmi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120400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Ferid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68112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Qemal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92192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Nesret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81528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Hamza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64328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Mersin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163400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109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Vasip</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102856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Tafil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113864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Mafmud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143104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112</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Baki</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71/11</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546</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187824</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113</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Nebi</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71/13</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230</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79120</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Zylyf</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Haremi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71/21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68800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115</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Ymer</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71/14</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506</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174064</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Sulejman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175440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Bujar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167184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Halil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158928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119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Hamdi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133128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Osman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167184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Zade</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71/20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169936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Osman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115928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Musa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112832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Naim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65360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Nuredin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Dedej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45064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Rifon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20984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Fetah</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61920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128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Ajet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Belba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48504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129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Shaban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Belba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30616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B/p Mema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50224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Zydi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45064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Bilal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Mema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50912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Sefer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Pepa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37152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Cullhaj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38528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Ramazan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20640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Muharrem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21328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Petrit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18576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Ndricim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16512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139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Nuri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18920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Haki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Cullhaj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24080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Demir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Cullhaj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16856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Rifat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Cullhaj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15824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Gani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Karafili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5848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Esat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Karafili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Bilal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Karafili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3784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Skender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Shaba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6536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Shaziman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Shaba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124/15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Alush</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Manushi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17544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149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Alush</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Likja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Sefer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5504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Mud</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5504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152</w:t>
            </w:r>
          </w:p>
        </w:tc>
        <w:tc>
          <w:tcPr>
            <w:tcW w:w="5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Jakup</w:t>
            </w:r>
          </w:p>
        </w:tc>
        <w:tc>
          <w:tcPr>
            <w:tcW w:w="484"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139/5</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6536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Xhami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Pici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Veip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9976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Idajet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17544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Mustafa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9288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Fiqiri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Dyl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Cullhaj</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42312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159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Alush</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Voda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82560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Seit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Voka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105608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Xhavit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Voka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54696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Shkelqim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Bullari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47816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Latif</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25112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Hamza</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Koci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30616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Shefik</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26144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Nazif</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26832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Bari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23048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Sami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18232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169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Kujtim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12040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Jaho</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22016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Ferhat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19264</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Myftar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24768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Sefer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Tafa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24768</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Isat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125/19</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29240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Azem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125/20</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13416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Baftjar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125/21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15480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Avdi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125/22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30272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Bexhet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125/23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44032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179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Sali</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125/24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40592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Muharrem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Kercuku</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86000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Zylyf</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Disha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99760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Myftar</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Lusha</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2399</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59512</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Dalip</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Saraçi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1814</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62/1</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512</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175616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10</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Agri Gose shpk</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2140</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9235</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1117</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1E+07</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10</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185</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Behare</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Fejzo</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3385</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592/5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107</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889</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95123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2</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186</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Mersin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Gjuzi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8515</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59/25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13000</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1079000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2</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187</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Sul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Hidri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1791</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132/78</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340</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13600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4</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188</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Jasim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Arifi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1791</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132/155</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340</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17000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4</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189</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Murat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Arifi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1791</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132/156</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340</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4</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190</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Sul</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Hidri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1791</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132/63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340</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3400</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4</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191</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Besim</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Tatani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3204</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67/24</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931</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587461</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6</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192</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Izet</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Tatani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3204</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169/17</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451</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351</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158301</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6</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193</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Shaban</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Tatani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3204</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68/142</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513</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351</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180063</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6</w:t>
            </w:r>
          </w:p>
        </w:tc>
      </w:tr>
      <w:tr w:rsidR="00D663F6" w:rsidRPr="008054EE" w:rsidTr="00DE403E">
        <w:trPr>
          <w:trHeight w:val="139"/>
          <w:jc w:val="center"/>
        </w:trPr>
        <w:tc>
          <w:tcPr>
            <w:tcW w:w="284" w:type="pct"/>
            <w:tcBorders>
              <w:top w:val="nil"/>
              <w:left w:val="single" w:sz="8" w:space="0" w:color="auto"/>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sz w:val="14"/>
                <w:szCs w:val="14"/>
                <w:lang w:val="sq-AL"/>
              </w:rPr>
            </w:pPr>
            <w:r w:rsidRPr="008054EE">
              <w:rPr>
                <w:rFonts w:ascii="Garamond" w:eastAsia="Times New Roman" w:hAnsi="Garamond" w:cs="Arial"/>
                <w:sz w:val="14"/>
                <w:szCs w:val="14"/>
                <w:lang w:val="sq-AL"/>
              </w:rPr>
              <w:t>194</w:t>
            </w:r>
          </w:p>
        </w:tc>
        <w:tc>
          <w:tcPr>
            <w:tcW w:w="592"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Hamdi </w:t>
            </w:r>
          </w:p>
        </w:tc>
        <w:tc>
          <w:tcPr>
            <w:tcW w:w="484"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Rroshi</w:t>
            </w:r>
          </w:p>
        </w:tc>
        <w:tc>
          <w:tcPr>
            <w:tcW w:w="505"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8551</w:t>
            </w:r>
          </w:p>
        </w:tc>
        <w:tc>
          <w:tcPr>
            <w:tcW w:w="579"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5/353</w:t>
            </w:r>
          </w:p>
        </w:tc>
        <w:tc>
          <w:tcPr>
            <w:tcW w:w="578"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497"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724</w:t>
            </w:r>
          </w:p>
        </w:tc>
        <w:tc>
          <w:tcPr>
            <w:tcW w:w="386"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14614</w:t>
            </w:r>
          </w:p>
        </w:tc>
        <w:tc>
          <w:tcPr>
            <w:tcW w:w="403" w:type="pct"/>
            <w:tcBorders>
              <w:top w:val="nil"/>
              <w:left w:val="nil"/>
              <w:bottom w:val="single" w:sz="4" w:space="0" w:color="auto"/>
              <w:right w:val="single" w:sz="4" w:space="0" w:color="auto"/>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10580536</w:t>
            </w:r>
          </w:p>
        </w:tc>
        <w:tc>
          <w:tcPr>
            <w:tcW w:w="692" w:type="pct"/>
            <w:tcBorders>
              <w:top w:val="nil"/>
              <w:left w:val="nil"/>
              <w:bottom w:val="single" w:sz="4"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Konf.ZVRPP lot 6</w:t>
            </w:r>
          </w:p>
        </w:tc>
      </w:tr>
      <w:tr w:rsidR="00D663F6" w:rsidRPr="008054EE" w:rsidTr="00DE403E">
        <w:trPr>
          <w:trHeight w:val="139"/>
          <w:jc w:val="center"/>
        </w:trPr>
        <w:tc>
          <w:tcPr>
            <w:tcW w:w="284" w:type="pct"/>
            <w:tcBorders>
              <w:top w:val="nil"/>
              <w:left w:val="single" w:sz="8" w:space="0" w:color="auto"/>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592"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TOTALI</w:t>
            </w:r>
          </w:p>
        </w:tc>
        <w:tc>
          <w:tcPr>
            <w:tcW w:w="484"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 </w:t>
            </w:r>
          </w:p>
        </w:tc>
        <w:tc>
          <w:tcPr>
            <w:tcW w:w="505"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 </w:t>
            </w:r>
          </w:p>
        </w:tc>
        <w:tc>
          <w:tcPr>
            <w:tcW w:w="579"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center"/>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 </w:t>
            </w:r>
          </w:p>
        </w:tc>
        <w:tc>
          <w:tcPr>
            <w:tcW w:w="578"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 </w:t>
            </w:r>
          </w:p>
        </w:tc>
        <w:tc>
          <w:tcPr>
            <w:tcW w:w="497"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58468</w:t>
            </w:r>
          </w:p>
        </w:tc>
        <w:tc>
          <w:tcPr>
            <w:tcW w:w="386"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 </w:t>
            </w:r>
          </w:p>
        </w:tc>
        <w:tc>
          <w:tcPr>
            <w:tcW w:w="403" w:type="pct"/>
            <w:tcBorders>
              <w:top w:val="nil"/>
              <w:left w:val="nil"/>
              <w:bottom w:val="single" w:sz="8" w:space="0" w:color="auto"/>
              <w:right w:val="nil"/>
            </w:tcBorders>
            <w:shd w:val="clear" w:color="auto" w:fill="auto"/>
            <w:noWrap/>
            <w:vAlign w:val="bottom"/>
            <w:hideMark/>
          </w:tcPr>
          <w:p w:rsidR="00D663F6" w:rsidRPr="008054EE" w:rsidRDefault="00D663F6" w:rsidP="00DE403E">
            <w:pPr>
              <w:spacing w:after="0" w:line="240" w:lineRule="auto"/>
              <w:ind w:firstLine="0"/>
              <w:jc w:val="right"/>
              <w:rPr>
                <w:rFonts w:ascii="Garamond" w:eastAsia="Times New Roman" w:hAnsi="Garamond" w:cs="Arial"/>
                <w:b/>
                <w:bCs/>
                <w:sz w:val="14"/>
                <w:szCs w:val="14"/>
                <w:lang w:val="sq-AL"/>
              </w:rPr>
            </w:pPr>
            <w:r w:rsidRPr="008054EE">
              <w:rPr>
                <w:rFonts w:ascii="Garamond" w:eastAsia="Times New Roman" w:hAnsi="Garamond" w:cs="Arial"/>
                <w:b/>
                <w:bCs/>
                <w:sz w:val="14"/>
                <w:szCs w:val="14"/>
                <w:lang w:val="sq-AL"/>
              </w:rPr>
              <w:t>39729839</w:t>
            </w:r>
          </w:p>
        </w:tc>
        <w:tc>
          <w:tcPr>
            <w:tcW w:w="692" w:type="pct"/>
            <w:tcBorders>
              <w:top w:val="nil"/>
              <w:left w:val="nil"/>
              <w:bottom w:val="single" w:sz="8" w:space="0" w:color="auto"/>
              <w:right w:val="single" w:sz="8" w:space="0" w:color="auto"/>
            </w:tcBorders>
            <w:shd w:val="clear" w:color="auto" w:fill="auto"/>
            <w:noWrap/>
            <w:vAlign w:val="bottom"/>
            <w:hideMark/>
          </w:tcPr>
          <w:p w:rsidR="00D663F6" w:rsidRPr="008054EE" w:rsidRDefault="00D663F6" w:rsidP="00DE403E">
            <w:pPr>
              <w:spacing w:after="0" w:line="240" w:lineRule="auto"/>
              <w:ind w:firstLine="0"/>
              <w:jc w:val="left"/>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bl>
    <w:p w:rsidR="00D663F6" w:rsidRPr="008054EE" w:rsidRDefault="00D663F6" w:rsidP="00D663F6">
      <w:pPr>
        <w:pStyle w:val="Akti"/>
        <w:rPr>
          <w:lang w:val="sq-AL"/>
        </w:rPr>
        <w:sectPr w:rsidR="00D663F6" w:rsidRPr="008054EE" w:rsidSect="008050E2">
          <w:type w:val="continuous"/>
          <w:pgSz w:w="11907" w:h="16840" w:code="9"/>
          <w:pgMar w:top="720" w:right="1134" w:bottom="720" w:left="1134" w:header="851" w:footer="851" w:gutter="0"/>
          <w:cols w:space="720"/>
          <w:docGrid w:linePitch="360"/>
        </w:sectPr>
      </w:pPr>
    </w:p>
    <w:p w:rsidR="00D663F6" w:rsidRPr="008054EE" w:rsidRDefault="00D663F6" w:rsidP="00D663F6">
      <w:pPr>
        <w:pStyle w:val="Akti"/>
        <w:rPr>
          <w:lang w:val="sq-AL"/>
        </w:rPr>
      </w:pPr>
    </w:p>
    <w:p w:rsidR="00FD57DC" w:rsidRDefault="00ED460F"/>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E8662E"/>
    <w:multiLevelType w:val="singleLevel"/>
    <w:tmpl w:val="9C7A70CE"/>
    <w:lvl w:ilvl="0">
      <w:start w:val="1"/>
      <w:numFmt w:val="lowerLetter"/>
      <w:lvlText w:val="%1."/>
      <w:lvlJc w:val="left"/>
      <w:pPr>
        <w:tabs>
          <w:tab w:val="num" w:pos="360"/>
        </w:tabs>
        <w:ind w:left="360" w:hanging="360"/>
      </w:pPr>
    </w:lvl>
  </w:abstractNum>
  <w:abstractNum w:abstractNumId="11" w15:restartNumberingAfterBreak="0">
    <w:nsid w:val="060A68FE"/>
    <w:multiLevelType w:val="hybridMultilevel"/>
    <w:tmpl w:val="502060F4"/>
    <w:lvl w:ilvl="0" w:tplc="09ECF0DC">
      <w:start w:val="1"/>
      <w:numFmt w:val="bullet"/>
      <w:lvlText w:val="•"/>
      <w:lvlJc w:val="left"/>
      <w:pPr>
        <w:tabs>
          <w:tab w:val="num" w:pos="720"/>
        </w:tabs>
        <w:ind w:left="720" w:hanging="360"/>
      </w:pPr>
      <w:rPr>
        <w:rFonts w:ascii="Arial" w:hAnsi="Arial" w:hint="default"/>
      </w:rPr>
    </w:lvl>
    <w:lvl w:ilvl="1" w:tplc="CC3E1EDE" w:tentative="1">
      <w:start w:val="1"/>
      <w:numFmt w:val="bullet"/>
      <w:lvlText w:val="•"/>
      <w:lvlJc w:val="left"/>
      <w:pPr>
        <w:tabs>
          <w:tab w:val="num" w:pos="1440"/>
        </w:tabs>
        <w:ind w:left="1440" w:hanging="360"/>
      </w:pPr>
      <w:rPr>
        <w:rFonts w:ascii="Arial" w:hAnsi="Arial" w:hint="default"/>
      </w:rPr>
    </w:lvl>
    <w:lvl w:ilvl="2" w:tplc="AADA202E" w:tentative="1">
      <w:start w:val="1"/>
      <w:numFmt w:val="bullet"/>
      <w:lvlText w:val="•"/>
      <w:lvlJc w:val="left"/>
      <w:pPr>
        <w:tabs>
          <w:tab w:val="num" w:pos="2160"/>
        </w:tabs>
        <w:ind w:left="2160" w:hanging="360"/>
      </w:pPr>
      <w:rPr>
        <w:rFonts w:ascii="Arial" w:hAnsi="Arial" w:hint="default"/>
      </w:rPr>
    </w:lvl>
    <w:lvl w:ilvl="3" w:tplc="1032904E" w:tentative="1">
      <w:start w:val="1"/>
      <w:numFmt w:val="bullet"/>
      <w:lvlText w:val="•"/>
      <w:lvlJc w:val="left"/>
      <w:pPr>
        <w:tabs>
          <w:tab w:val="num" w:pos="2880"/>
        </w:tabs>
        <w:ind w:left="2880" w:hanging="360"/>
      </w:pPr>
      <w:rPr>
        <w:rFonts w:ascii="Arial" w:hAnsi="Arial" w:hint="default"/>
      </w:rPr>
    </w:lvl>
    <w:lvl w:ilvl="4" w:tplc="8812B1E2" w:tentative="1">
      <w:start w:val="1"/>
      <w:numFmt w:val="bullet"/>
      <w:lvlText w:val="•"/>
      <w:lvlJc w:val="left"/>
      <w:pPr>
        <w:tabs>
          <w:tab w:val="num" w:pos="3600"/>
        </w:tabs>
        <w:ind w:left="3600" w:hanging="360"/>
      </w:pPr>
      <w:rPr>
        <w:rFonts w:ascii="Arial" w:hAnsi="Arial" w:hint="default"/>
      </w:rPr>
    </w:lvl>
    <w:lvl w:ilvl="5" w:tplc="CAB2CD02" w:tentative="1">
      <w:start w:val="1"/>
      <w:numFmt w:val="bullet"/>
      <w:lvlText w:val="•"/>
      <w:lvlJc w:val="left"/>
      <w:pPr>
        <w:tabs>
          <w:tab w:val="num" w:pos="4320"/>
        </w:tabs>
        <w:ind w:left="4320" w:hanging="360"/>
      </w:pPr>
      <w:rPr>
        <w:rFonts w:ascii="Arial" w:hAnsi="Arial" w:hint="default"/>
      </w:rPr>
    </w:lvl>
    <w:lvl w:ilvl="6" w:tplc="4D02C132" w:tentative="1">
      <w:start w:val="1"/>
      <w:numFmt w:val="bullet"/>
      <w:lvlText w:val="•"/>
      <w:lvlJc w:val="left"/>
      <w:pPr>
        <w:tabs>
          <w:tab w:val="num" w:pos="5040"/>
        </w:tabs>
        <w:ind w:left="5040" w:hanging="360"/>
      </w:pPr>
      <w:rPr>
        <w:rFonts w:ascii="Arial" w:hAnsi="Arial" w:hint="default"/>
      </w:rPr>
    </w:lvl>
    <w:lvl w:ilvl="7" w:tplc="4CC6DBC6" w:tentative="1">
      <w:start w:val="1"/>
      <w:numFmt w:val="bullet"/>
      <w:lvlText w:val="•"/>
      <w:lvlJc w:val="left"/>
      <w:pPr>
        <w:tabs>
          <w:tab w:val="num" w:pos="5760"/>
        </w:tabs>
        <w:ind w:left="5760" w:hanging="360"/>
      </w:pPr>
      <w:rPr>
        <w:rFonts w:ascii="Arial" w:hAnsi="Arial" w:hint="default"/>
      </w:rPr>
    </w:lvl>
    <w:lvl w:ilvl="8" w:tplc="DA0EE3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AA058CB"/>
    <w:multiLevelType w:val="hybridMultilevel"/>
    <w:tmpl w:val="381632C4"/>
    <w:lvl w:ilvl="0" w:tplc="AFF82DE8">
      <w:start w:val="1"/>
      <w:numFmt w:val="bullet"/>
      <w:lvlText w:val="•"/>
      <w:lvlJc w:val="left"/>
      <w:pPr>
        <w:tabs>
          <w:tab w:val="num" w:pos="720"/>
        </w:tabs>
        <w:ind w:left="720" w:hanging="360"/>
      </w:pPr>
      <w:rPr>
        <w:rFonts w:ascii="Arial" w:hAnsi="Arial" w:hint="default"/>
        <w:lang w:val="sq-AL"/>
      </w:rPr>
    </w:lvl>
    <w:lvl w:ilvl="1" w:tplc="ED02EBCE" w:tentative="1">
      <w:start w:val="1"/>
      <w:numFmt w:val="bullet"/>
      <w:lvlText w:val="•"/>
      <w:lvlJc w:val="left"/>
      <w:pPr>
        <w:tabs>
          <w:tab w:val="num" w:pos="1440"/>
        </w:tabs>
        <w:ind w:left="1440" w:hanging="360"/>
      </w:pPr>
      <w:rPr>
        <w:rFonts w:ascii="Arial" w:hAnsi="Arial" w:hint="default"/>
      </w:rPr>
    </w:lvl>
    <w:lvl w:ilvl="2" w:tplc="BB8468D6" w:tentative="1">
      <w:start w:val="1"/>
      <w:numFmt w:val="bullet"/>
      <w:lvlText w:val="•"/>
      <w:lvlJc w:val="left"/>
      <w:pPr>
        <w:tabs>
          <w:tab w:val="num" w:pos="2160"/>
        </w:tabs>
        <w:ind w:left="2160" w:hanging="360"/>
      </w:pPr>
      <w:rPr>
        <w:rFonts w:ascii="Arial" w:hAnsi="Arial" w:hint="default"/>
      </w:rPr>
    </w:lvl>
    <w:lvl w:ilvl="3" w:tplc="5D4A3892" w:tentative="1">
      <w:start w:val="1"/>
      <w:numFmt w:val="bullet"/>
      <w:lvlText w:val="•"/>
      <w:lvlJc w:val="left"/>
      <w:pPr>
        <w:tabs>
          <w:tab w:val="num" w:pos="2880"/>
        </w:tabs>
        <w:ind w:left="2880" w:hanging="360"/>
      </w:pPr>
      <w:rPr>
        <w:rFonts w:ascii="Arial" w:hAnsi="Arial" w:hint="default"/>
      </w:rPr>
    </w:lvl>
    <w:lvl w:ilvl="4" w:tplc="B5947530" w:tentative="1">
      <w:start w:val="1"/>
      <w:numFmt w:val="bullet"/>
      <w:lvlText w:val="•"/>
      <w:lvlJc w:val="left"/>
      <w:pPr>
        <w:tabs>
          <w:tab w:val="num" w:pos="3600"/>
        </w:tabs>
        <w:ind w:left="3600" w:hanging="360"/>
      </w:pPr>
      <w:rPr>
        <w:rFonts w:ascii="Arial" w:hAnsi="Arial" w:hint="default"/>
      </w:rPr>
    </w:lvl>
    <w:lvl w:ilvl="5" w:tplc="2A4C22BA" w:tentative="1">
      <w:start w:val="1"/>
      <w:numFmt w:val="bullet"/>
      <w:lvlText w:val="•"/>
      <w:lvlJc w:val="left"/>
      <w:pPr>
        <w:tabs>
          <w:tab w:val="num" w:pos="4320"/>
        </w:tabs>
        <w:ind w:left="4320" w:hanging="360"/>
      </w:pPr>
      <w:rPr>
        <w:rFonts w:ascii="Arial" w:hAnsi="Arial" w:hint="default"/>
      </w:rPr>
    </w:lvl>
    <w:lvl w:ilvl="6" w:tplc="A46C7648" w:tentative="1">
      <w:start w:val="1"/>
      <w:numFmt w:val="bullet"/>
      <w:lvlText w:val="•"/>
      <w:lvlJc w:val="left"/>
      <w:pPr>
        <w:tabs>
          <w:tab w:val="num" w:pos="5040"/>
        </w:tabs>
        <w:ind w:left="5040" w:hanging="360"/>
      </w:pPr>
      <w:rPr>
        <w:rFonts w:ascii="Arial" w:hAnsi="Arial" w:hint="default"/>
      </w:rPr>
    </w:lvl>
    <w:lvl w:ilvl="7" w:tplc="2B7ECC88" w:tentative="1">
      <w:start w:val="1"/>
      <w:numFmt w:val="bullet"/>
      <w:lvlText w:val="•"/>
      <w:lvlJc w:val="left"/>
      <w:pPr>
        <w:tabs>
          <w:tab w:val="num" w:pos="5760"/>
        </w:tabs>
        <w:ind w:left="5760" w:hanging="360"/>
      </w:pPr>
      <w:rPr>
        <w:rFonts w:ascii="Arial" w:hAnsi="Arial" w:hint="default"/>
      </w:rPr>
    </w:lvl>
    <w:lvl w:ilvl="8" w:tplc="F1B68FD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4" w15:restartNumberingAfterBreak="0">
    <w:nsid w:val="0FA9773B"/>
    <w:multiLevelType w:val="hybridMultilevel"/>
    <w:tmpl w:val="E2CC2F18"/>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7467ACD"/>
    <w:multiLevelType w:val="hybridMultilevel"/>
    <w:tmpl w:val="C7382326"/>
    <w:lvl w:ilvl="0" w:tplc="B9DE1BC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2DFF4A70"/>
    <w:multiLevelType w:val="hybridMultilevel"/>
    <w:tmpl w:val="0B3AFE2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3" w15:restartNumberingAfterBreak="0">
    <w:nsid w:val="31717049"/>
    <w:multiLevelType w:val="hybridMultilevel"/>
    <w:tmpl w:val="3B802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E43DF0"/>
    <w:multiLevelType w:val="hybridMultilevel"/>
    <w:tmpl w:val="A824F0A0"/>
    <w:lvl w:ilvl="0" w:tplc="EDA226F6">
      <w:start w:val="1"/>
      <w:numFmt w:val="bullet"/>
      <w:lvlText w:val="•"/>
      <w:lvlJc w:val="left"/>
      <w:pPr>
        <w:tabs>
          <w:tab w:val="num" w:pos="720"/>
        </w:tabs>
        <w:ind w:left="720" w:hanging="360"/>
      </w:pPr>
      <w:rPr>
        <w:rFonts w:ascii="Arial" w:hAnsi="Arial" w:hint="default"/>
      </w:rPr>
    </w:lvl>
    <w:lvl w:ilvl="1" w:tplc="17FC630C" w:tentative="1">
      <w:start w:val="1"/>
      <w:numFmt w:val="bullet"/>
      <w:lvlText w:val="•"/>
      <w:lvlJc w:val="left"/>
      <w:pPr>
        <w:tabs>
          <w:tab w:val="num" w:pos="1440"/>
        </w:tabs>
        <w:ind w:left="1440" w:hanging="360"/>
      </w:pPr>
      <w:rPr>
        <w:rFonts w:ascii="Arial" w:hAnsi="Arial" w:hint="default"/>
      </w:rPr>
    </w:lvl>
    <w:lvl w:ilvl="2" w:tplc="36581F9A" w:tentative="1">
      <w:start w:val="1"/>
      <w:numFmt w:val="bullet"/>
      <w:lvlText w:val="•"/>
      <w:lvlJc w:val="left"/>
      <w:pPr>
        <w:tabs>
          <w:tab w:val="num" w:pos="2160"/>
        </w:tabs>
        <w:ind w:left="2160" w:hanging="360"/>
      </w:pPr>
      <w:rPr>
        <w:rFonts w:ascii="Arial" w:hAnsi="Arial" w:hint="default"/>
      </w:rPr>
    </w:lvl>
    <w:lvl w:ilvl="3" w:tplc="B82861D4" w:tentative="1">
      <w:start w:val="1"/>
      <w:numFmt w:val="bullet"/>
      <w:lvlText w:val="•"/>
      <w:lvlJc w:val="left"/>
      <w:pPr>
        <w:tabs>
          <w:tab w:val="num" w:pos="2880"/>
        </w:tabs>
        <w:ind w:left="2880" w:hanging="360"/>
      </w:pPr>
      <w:rPr>
        <w:rFonts w:ascii="Arial" w:hAnsi="Arial" w:hint="default"/>
      </w:rPr>
    </w:lvl>
    <w:lvl w:ilvl="4" w:tplc="6A4C7266" w:tentative="1">
      <w:start w:val="1"/>
      <w:numFmt w:val="bullet"/>
      <w:lvlText w:val="•"/>
      <w:lvlJc w:val="left"/>
      <w:pPr>
        <w:tabs>
          <w:tab w:val="num" w:pos="3600"/>
        </w:tabs>
        <w:ind w:left="3600" w:hanging="360"/>
      </w:pPr>
      <w:rPr>
        <w:rFonts w:ascii="Arial" w:hAnsi="Arial" w:hint="default"/>
      </w:rPr>
    </w:lvl>
    <w:lvl w:ilvl="5" w:tplc="5052DE5E" w:tentative="1">
      <w:start w:val="1"/>
      <w:numFmt w:val="bullet"/>
      <w:lvlText w:val="•"/>
      <w:lvlJc w:val="left"/>
      <w:pPr>
        <w:tabs>
          <w:tab w:val="num" w:pos="4320"/>
        </w:tabs>
        <w:ind w:left="4320" w:hanging="360"/>
      </w:pPr>
      <w:rPr>
        <w:rFonts w:ascii="Arial" w:hAnsi="Arial" w:hint="default"/>
      </w:rPr>
    </w:lvl>
    <w:lvl w:ilvl="6" w:tplc="6B66C8C0" w:tentative="1">
      <w:start w:val="1"/>
      <w:numFmt w:val="bullet"/>
      <w:lvlText w:val="•"/>
      <w:lvlJc w:val="left"/>
      <w:pPr>
        <w:tabs>
          <w:tab w:val="num" w:pos="5040"/>
        </w:tabs>
        <w:ind w:left="5040" w:hanging="360"/>
      </w:pPr>
      <w:rPr>
        <w:rFonts w:ascii="Arial" w:hAnsi="Arial" w:hint="default"/>
      </w:rPr>
    </w:lvl>
    <w:lvl w:ilvl="7" w:tplc="138AE7A2" w:tentative="1">
      <w:start w:val="1"/>
      <w:numFmt w:val="bullet"/>
      <w:lvlText w:val="•"/>
      <w:lvlJc w:val="left"/>
      <w:pPr>
        <w:tabs>
          <w:tab w:val="num" w:pos="5760"/>
        </w:tabs>
        <w:ind w:left="5760" w:hanging="360"/>
      </w:pPr>
      <w:rPr>
        <w:rFonts w:ascii="Arial" w:hAnsi="Arial" w:hint="default"/>
      </w:rPr>
    </w:lvl>
    <w:lvl w:ilvl="8" w:tplc="DC8C8FC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321140B"/>
    <w:multiLevelType w:val="singleLevel"/>
    <w:tmpl w:val="DAA0E942"/>
    <w:lvl w:ilvl="0">
      <w:start w:val="1"/>
      <w:numFmt w:val="decimal"/>
      <w:pStyle w:val="Considrant"/>
      <w:lvlText w:val="(%1)"/>
      <w:lvlJc w:val="left"/>
      <w:pPr>
        <w:tabs>
          <w:tab w:val="num" w:pos="709"/>
        </w:tabs>
        <w:ind w:left="709" w:hanging="709"/>
      </w:pPr>
    </w:lvl>
  </w:abstractNum>
  <w:abstractNum w:abstractNumId="3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1" w15:restartNumberingAfterBreak="0">
    <w:nsid w:val="46E863CB"/>
    <w:multiLevelType w:val="hybridMultilevel"/>
    <w:tmpl w:val="7E48F25A"/>
    <w:lvl w:ilvl="0" w:tplc="1D02259C">
      <w:start w:val="1"/>
      <w:numFmt w:val="bullet"/>
      <w:lvlText w:val="•"/>
      <w:lvlJc w:val="left"/>
      <w:pPr>
        <w:tabs>
          <w:tab w:val="num" w:pos="720"/>
        </w:tabs>
        <w:ind w:left="720" w:hanging="360"/>
      </w:pPr>
      <w:rPr>
        <w:rFonts w:ascii="Arial" w:hAnsi="Arial" w:hint="default"/>
      </w:rPr>
    </w:lvl>
    <w:lvl w:ilvl="1" w:tplc="527E26B8" w:tentative="1">
      <w:start w:val="1"/>
      <w:numFmt w:val="bullet"/>
      <w:lvlText w:val="•"/>
      <w:lvlJc w:val="left"/>
      <w:pPr>
        <w:tabs>
          <w:tab w:val="num" w:pos="1440"/>
        </w:tabs>
        <w:ind w:left="1440" w:hanging="360"/>
      </w:pPr>
      <w:rPr>
        <w:rFonts w:ascii="Arial" w:hAnsi="Arial" w:hint="default"/>
      </w:rPr>
    </w:lvl>
    <w:lvl w:ilvl="2" w:tplc="E52EDC32" w:tentative="1">
      <w:start w:val="1"/>
      <w:numFmt w:val="bullet"/>
      <w:lvlText w:val="•"/>
      <w:lvlJc w:val="left"/>
      <w:pPr>
        <w:tabs>
          <w:tab w:val="num" w:pos="2160"/>
        </w:tabs>
        <w:ind w:left="2160" w:hanging="360"/>
      </w:pPr>
      <w:rPr>
        <w:rFonts w:ascii="Arial" w:hAnsi="Arial" w:hint="default"/>
      </w:rPr>
    </w:lvl>
    <w:lvl w:ilvl="3" w:tplc="0994C59A" w:tentative="1">
      <w:start w:val="1"/>
      <w:numFmt w:val="bullet"/>
      <w:lvlText w:val="•"/>
      <w:lvlJc w:val="left"/>
      <w:pPr>
        <w:tabs>
          <w:tab w:val="num" w:pos="2880"/>
        </w:tabs>
        <w:ind w:left="2880" w:hanging="360"/>
      </w:pPr>
      <w:rPr>
        <w:rFonts w:ascii="Arial" w:hAnsi="Arial" w:hint="default"/>
      </w:rPr>
    </w:lvl>
    <w:lvl w:ilvl="4" w:tplc="3EC43AAA" w:tentative="1">
      <w:start w:val="1"/>
      <w:numFmt w:val="bullet"/>
      <w:lvlText w:val="•"/>
      <w:lvlJc w:val="left"/>
      <w:pPr>
        <w:tabs>
          <w:tab w:val="num" w:pos="3600"/>
        </w:tabs>
        <w:ind w:left="3600" w:hanging="360"/>
      </w:pPr>
      <w:rPr>
        <w:rFonts w:ascii="Arial" w:hAnsi="Arial" w:hint="default"/>
      </w:rPr>
    </w:lvl>
    <w:lvl w:ilvl="5" w:tplc="1C3ECDF2" w:tentative="1">
      <w:start w:val="1"/>
      <w:numFmt w:val="bullet"/>
      <w:lvlText w:val="•"/>
      <w:lvlJc w:val="left"/>
      <w:pPr>
        <w:tabs>
          <w:tab w:val="num" w:pos="4320"/>
        </w:tabs>
        <w:ind w:left="4320" w:hanging="360"/>
      </w:pPr>
      <w:rPr>
        <w:rFonts w:ascii="Arial" w:hAnsi="Arial" w:hint="default"/>
      </w:rPr>
    </w:lvl>
    <w:lvl w:ilvl="6" w:tplc="62220E4A" w:tentative="1">
      <w:start w:val="1"/>
      <w:numFmt w:val="bullet"/>
      <w:lvlText w:val="•"/>
      <w:lvlJc w:val="left"/>
      <w:pPr>
        <w:tabs>
          <w:tab w:val="num" w:pos="5040"/>
        </w:tabs>
        <w:ind w:left="5040" w:hanging="360"/>
      </w:pPr>
      <w:rPr>
        <w:rFonts w:ascii="Arial" w:hAnsi="Arial" w:hint="default"/>
      </w:rPr>
    </w:lvl>
    <w:lvl w:ilvl="7" w:tplc="7A684B30" w:tentative="1">
      <w:start w:val="1"/>
      <w:numFmt w:val="bullet"/>
      <w:lvlText w:val="•"/>
      <w:lvlJc w:val="left"/>
      <w:pPr>
        <w:tabs>
          <w:tab w:val="num" w:pos="5760"/>
        </w:tabs>
        <w:ind w:left="5760" w:hanging="360"/>
      </w:pPr>
      <w:rPr>
        <w:rFonts w:ascii="Arial" w:hAnsi="Arial" w:hint="default"/>
      </w:rPr>
    </w:lvl>
    <w:lvl w:ilvl="8" w:tplc="016CFD8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BC92EA8"/>
    <w:multiLevelType w:val="hybridMultilevel"/>
    <w:tmpl w:val="01905C38"/>
    <w:lvl w:ilvl="0" w:tplc="51185B6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CDA69EA"/>
    <w:multiLevelType w:val="hybridMultilevel"/>
    <w:tmpl w:val="FEA8FF30"/>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4" w15:restartNumberingAfterBreak="0">
    <w:nsid w:val="65511E35"/>
    <w:multiLevelType w:val="hybridMultilevel"/>
    <w:tmpl w:val="685E4388"/>
    <w:lvl w:ilvl="0" w:tplc="04090017">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5A5499A"/>
    <w:multiLevelType w:val="hybridMultilevel"/>
    <w:tmpl w:val="86BC8306"/>
    <w:lvl w:ilvl="0" w:tplc="F05C96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6633725D"/>
    <w:multiLevelType w:val="hybridMultilevel"/>
    <w:tmpl w:val="3EA6CC9A"/>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7" w15:restartNumberingAfterBreak="0">
    <w:nsid w:val="67A27386"/>
    <w:multiLevelType w:val="hybridMultilevel"/>
    <w:tmpl w:val="C31228C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3DA553C"/>
    <w:multiLevelType w:val="hybridMultilevel"/>
    <w:tmpl w:val="C420B5DE"/>
    <w:lvl w:ilvl="0" w:tplc="1C76399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4"/>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2"/>
  </w:num>
  <w:num w:numId="16">
    <w:abstractNumId w:val="39"/>
  </w:num>
  <w:num w:numId="17">
    <w:abstractNumId w:val="41"/>
  </w:num>
  <w:num w:numId="18">
    <w:abstractNumId w:val="30"/>
  </w:num>
  <w:num w:numId="19">
    <w:abstractNumId w:val="26"/>
  </w:num>
  <w:num w:numId="20">
    <w:abstractNumId w:val="38"/>
  </w:num>
  <w:num w:numId="21">
    <w:abstractNumId w:val="13"/>
  </w:num>
  <w:num w:numId="22">
    <w:abstractNumId w:val="18"/>
  </w:num>
  <w:num w:numId="23">
    <w:abstractNumId w:val="28"/>
  </w:num>
  <w:num w:numId="24">
    <w:abstractNumId w:val="19"/>
  </w:num>
  <w:num w:numId="25">
    <w:abstractNumId w:val="20"/>
  </w:num>
  <w:num w:numId="26">
    <w:abstractNumId w:val="27"/>
  </w:num>
  <w:num w:numId="27">
    <w:abstractNumId w:val="29"/>
  </w:num>
  <w:num w:numId="28">
    <w:abstractNumId w:val="10"/>
  </w:num>
  <w:num w:numId="29">
    <w:abstractNumId w:val="12"/>
  </w:num>
  <w:num w:numId="30">
    <w:abstractNumId w:val="11"/>
  </w:num>
  <w:num w:numId="31">
    <w:abstractNumId w:val="31"/>
  </w:num>
  <w:num w:numId="32">
    <w:abstractNumId w:val="24"/>
  </w:num>
  <w:num w:numId="33">
    <w:abstractNumId w:val="33"/>
  </w:num>
  <w:num w:numId="34">
    <w:abstractNumId w:val="36"/>
  </w:num>
  <w:num w:numId="35">
    <w:abstractNumId w:val="17"/>
  </w:num>
  <w:num w:numId="36">
    <w:abstractNumId w:val="23"/>
  </w:num>
  <w:num w:numId="37">
    <w:abstractNumId w:val="37"/>
  </w:num>
  <w:num w:numId="38">
    <w:abstractNumId w:val="14"/>
  </w:num>
  <w:num w:numId="39">
    <w:abstractNumId w:val="21"/>
  </w:num>
  <w:num w:numId="40">
    <w:abstractNumId w:val="25"/>
  </w:num>
  <w:num w:numId="41">
    <w:abstractNumId w:val="22"/>
  </w:num>
  <w:num w:numId="42">
    <w:abstractNumId w:val="40"/>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63F6"/>
    <w:rsid w:val="002E7553"/>
    <w:rsid w:val="00581B29"/>
    <w:rsid w:val="00912120"/>
    <w:rsid w:val="00A3508F"/>
    <w:rsid w:val="00D663F6"/>
    <w:rsid w:val="00ED460F"/>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3C16"/>
  <w15:docId w15:val="{B0C8D169-04FB-4908-B8B3-3BC357ED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3F6"/>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D663F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663F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663F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663F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663F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663F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663F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663F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D663F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D663F6"/>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D663F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D663F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D663F6"/>
    <w:rPr>
      <w:rFonts w:ascii="Cambria" w:eastAsia="MS Mincho" w:hAnsi="Cambria" w:cs="Cambria"/>
      <w:b/>
      <w:bCs/>
      <w:i/>
      <w:iCs/>
      <w:sz w:val="24"/>
      <w:szCs w:val="24"/>
    </w:rPr>
  </w:style>
  <w:style w:type="character" w:customStyle="1" w:styleId="Heading5Char">
    <w:name w:val="Heading 5 Char"/>
    <w:basedOn w:val="DefaultParagraphFont"/>
    <w:link w:val="Heading5"/>
    <w:rsid w:val="00D663F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663F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663F6"/>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663F6"/>
    <w:rPr>
      <w:rFonts w:ascii="Cambria" w:eastAsia="MS Mincho" w:hAnsi="Cambria" w:cs="Cambria"/>
      <w:sz w:val="20"/>
      <w:szCs w:val="20"/>
    </w:rPr>
  </w:style>
  <w:style w:type="character" w:customStyle="1" w:styleId="Heading9Char">
    <w:name w:val="Heading 9 Char"/>
    <w:basedOn w:val="DefaultParagraphFont"/>
    <w:link w:val="Heading9"/>
    <w:rsid w:val="00D663F6"/>
    <w:rPr>
      <w:rFonts w:ascii="Cambria" w:eastAsia="MS Mincho" w:hAnsi="Cambria" w:cs="Cambria"/>
      <w:i/>
      <w:iCs/>
      <w:spacing w:val="5"/>
      <w:sz w:val="20"/>
      <w:szCs w:val="20"/>
    </w:rPr>
  </w:style>
  <w:style w:type="paragraph" w:styleId="NoSpacing">
    <w:name w:val="No Spacing"/>
    <w:link w:val="NoSpacingChar"/>
    <w:uiPriority w:val="1"/>
    <w:qFormat/>
    <w:rsid w:val="00D663F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663F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66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663F6"/>
    <w:rPr>
      <w:rFonts w:ascii="Tahoma" w:eastAsia="Calibri" w:hAnsi="Tahoma" w:cs="Tahoma"/>
      <w:sz w:val="16"/>
      <w:szCs w:val="16"/>
    </w:rPr>
  </w:style>
  <w:style w:type="paragraph" w:styleId="Header">
    <w:name w:val="header"/>
    <w:basedOn w:val="Normal"/>
    <w:link w:val="HeaderChar"/>
    <w:uiPriority w:val="99"/>
    <w:unhideWhenUsed/>
    <w:rsid w:val="00D66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3F6"/>
    <w:rPr>
      <w:rFonts w:ascii="Calibri" w:eastAsia="Calibri" w:hAnsi="Calibri" w:cs="Times New Roman"/>
    </w:rPr>
  </w:style>
  <w:style w:type="paragraph" w:styleId="Footer">
    <w:name w:val="footer"/>
    <w:basedOn w:val="Normal"/>
    <w:link w:val="FooterChar"/>
    <w:uiPriority w:val="99"/>
    <w:unhideWhenUsed/>
    <w:rsid w:val="00D66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3F6"/>
    <w:rPr>
      <w:rFonts w:ascii="Calibri" w:eastAsia="Calibri" w:hAnsi="Calibri" w:cs="Times New Roman"/>
    </w:rPr>
  </w:style>
  <w:style w:type="paragraph" w:customStyle="1" w:styleId="Akti">
    <w:name w:val="Akti"/>
    <w:link w:val="AktiChar"/>
    <w:rsid w:val="00D663F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663F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663F6"/>
    <w:rPr>
      <w:rFonts w:ascii="Garamond" w:eastAsia="MS Mincho" w:hAnsi="Garamond" w:cs="CG Times"/>
      <w:b/>
      <w:bCs/>
      <w:sz w:val="24"/>
      <w:lang w:val="en-GB"/>
    </w:rPr>
  </w:style>
  <w:style w:type="paragraph" w:customStyle="1" w:styleId="Paragrafi">
    <w:name w:val="Paragrafi"/>
    <w:link w:val="ParagrafiChar"/>
    <w:rsid w:val="00D663F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663F6"/>
    <w:rPr>
      <w:rFonts w:ascii="Garamond" w:eastAsia="MS Mincho" w:hAnsi="Garamond" w:cs="CG Times"/>
      <w:sz w:val="24"/>
    </w:rPr>
  </w:style>
  <w:style w:type="paragraph" w:customStyle="1" w:styleId="Titulli">
    <w:name w:val="Titulli"/>
    <w:next w:val="Normal"/>
    <w:link w:val="TitulliChar"/>
    <w:rsid w:val="00D663F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663F6"/>
    <w:rPr>
      <w:rFonts w:ascii="Garamond" w:eastAsia="MS Mincho" w:hAnsi="Garamond" w:cs="CG Times"/>
      <w:b/>
      <w:bCs/>
      <w:caps/>
      <w:sz w:val="24"/>
      <w:lang w:val="en-GB"/>
    </w:rPr>
  </w:style>
  <w:style w:type="character" w:customStyle="1" w:styleId="AktiChar">
    <w:name w:val="Akti Char"/>
    <w:basedOn w:val="DefaultParagraphFont"/>
    <w:link w:val="Akti"/>
    <w:rsid w:val="00D663F6"/>
    <w:rPr>
      <w:rFonts w:ascii="Garamond" w:eastAsia="MS Mincho" w:hAnsi="Garamond" w:cs="CG Times"/>
      <w:b/>
      <w:bCs/>
      <w:caps/>
      <w:color w:val="000000"/>
      <w:sz w:val="24"/>
      <w:lang w:val="en-GB"/>
    </w:rPr>
  </w:style>
  <w:style w:type="paragraph" w:customStyle="1" w:styleId="NeniNr">
    <w:name w:val="Neni_Nr"/>
    <w:next w:val="Normal"/>
    <w:link w:val="NeniNrChar"/>
    <w:rsid w:val="00D663F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663F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663F6"/>
    <w:rPr>
      <w:rFonts w:ascii="Garamond" w:eastAsia="MS Mincho" w:hAnsi="Garamond" w:cs="CG Times"/>
      <w:sz w:val="24"/>
      <w:lang w:val="en-GB"/>
    </w:rPr>
  </w:style>
  <w:style w:type="paragraph" w:customStyle="1" w:styleId="Autoriteti">
    <w:name w:val="Autoriteti"/>
    <w:next w:val="Normal"/>
    <w:link w:val="AutoritetiChar"/>
    <w:rsid w:val="00D663F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663F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663F6"/>
    <w:rPr>
      <w:rFonts w:ascii="Garamond" w:eastAsia="MS Mincho" w:hAnsi="Garamond" w:cs="CG Times"/>
      <w:caps/>
      <w:sz w:val="24"/>
      <w:lang w:val="en-GB"/>
    </w:rPr>
  </w:style>
  <w:style w:type="character" w:customStyle="1" w:styleId="AutoritetiEmerChar">
    <w:name w:val="Autoriteti_Emer Char"/>
    <w:link w:val="AutoritetiEmer"/>
    <w:locked/>
    <w:rsid w:val="00D663F6"/>
    <w:rPr>
      <w:rFonts w:ascii="Garamond" w:eastAsia="MS Mincho" w:hAnsi="Garamond" w:cs="Times New Roman"/>
      <w:b/>
      <w:bCs/>
      <w:sz w:val="24"/>
      <w:lang w:val="en-GB"/>
    </w:rPr>
  </w:style>
  <w:style w:type="paragraph" w:customStyle="1" w:styleId="Titull-Titull">
    <w:name w:val="Titull-Titull"/>
    <w:basedOn w:val="Paragrafi"/>
    <w:qFormat/>
    <w:rsid w:val="00D663F6"/>
    <w:pPr>
      <w:ind w:firstLine="0"/>
      <w:jc w:val="center"/>
    </w:pPr>
    <w:rPr>
      <w:caps/>
      <w:szCs w:val="24"/>
    </w:rPr>
  </w:style>
  <w:style w:type="paragraph" w:customStyle="1" w:styleId="Vendosi">
    <w:name w:val="Vendosi"/>
    <w:basedOn w:val="Titull-Titull"/>
    <w:qFormat/>
    <w:rsid w:val="00D663F6"/>
  </w:style>
  <w:style w:type="paragraph" w:customStyle="1" w:styleId="Hapesira7">
    <w:name w:val="Hapesira 7"/>
    <w:basedOn w:val="Paragrafi"/>
    <w:qFormat/>
    <w:rsid w:val="00D663F6"/>
    <w:rPr>
      <w:sz w:val="14"/>
      <w:szCs w:val="24"/>
    </w:rPr>
  </w:style>
  <w:style w:type="paragraph" w:styleId="ListParagraph">
    <w:name w:val="List Paragraph"/>
    <w:aliases w:val="List Paragraph2"/>
    <w:basedOn w:val="Normal"/>
    <w:link w:val="ListParagraphChar"/>
    <w:uiPriority w:val="34"/>
    <w:qFormat/>
    <w:rsid w:val="00D663F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663F6"/>
    <w:rPr>
      <w:rFonts w:ascii="Calibri" w:eastAsia="Times New Roman" w:hAnsi="Calibri" w:cs="Times New Roman"/>
    </w:rPr>
  </w:style>
  <w:style w:type="paragraph" w:customStyle="1" w:styleId="Style1">
    <w:name w:val="Style1"/>
    <w:basedOn w:val="Akti"/>
    <w:qFormat/>
    <w:rsid w:val="00D663F6"/>
    <w:rPr>
      <w:rFonts w:ascii="CG Times" w:hAnsi="CG Times"/>
      <w:sz w:val="21"/>
    </w:rPr>
  </w:style>
  <w:style w:type="character" w:customStyle="1" w:styleId="Heading2Char1">
    <w:name w:val="Heading 2 Char1"/>
    <w:link w:val="Heading2"/>
    <w:locked/>
    <w:rsid w:val="00D663F6"/>
    <w:rPr>
      <w:rFonts w:ascii="Cambria" w:eastAsia="MS Mincho" w:hAnsi="Cambria" w:cs="Cambria"/>
      <w:b/>
      <w:bCs/>
      <w:sz w:val="26"/>
      <w:szCs w:val="26"/>
    </w:rPr>
  </w:style>
  <w:style w:type="character" w:customStyle="1" w:styleId="Heading3Char1">
    <w:name w:val="Heading 3 Char1"/>
    <w:aliases w:val="Germa Char1"/>
    <w:link w:val="Heading3"/>
    <w:locked/>
    <w:rsid w:val="00D663F6"/>
    <w:rPr>
      <w:rFonts w:ascii="Cambria" w:eastAsia="MS Mincho" w:hAnsi="Cambria" w:cs="Cambria"/>
      <w:b/>
      <w:bCs/>
      <w:sz w:val="24"/>
      <w:szCs w:val="24"/>
    </w:rPr>
  </w:style>
  <w:style w:type="paragraph" w:customStyle="1" w:styleId="ADDRESS">
    <w:name w:val="ADDRESS"/>
    <w:basedOn w:val="Normal"/>
    <w:rsid w:val="00D663F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663F6"/>
    <w:pPr>
      <w:spacing w:after="0" w:line="240" w:lineRule="auto"/>
      <w:jc w:val="both"/>
    </w:pPr>
    <w:rPr>
      <w:rFonts w:ascii="CG Times" w:eastAsia="MS Mincho" w:hAnsi="CG Times" w:cs="CG Times"/>
      <w:sz w:val="21"/>
      <w:lang w:val="en-GB"/>
    </w:rPr>
  </w:style>
  <w:style w:type="paragraph" w:customStyle="1" w:styleId="AneksiNr">
    <w:name w:val="Aneksi_Nr"/>
    <w:next w:val="Normal"/>
    <w:rsid w:val="00D663F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663F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D663F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D663F6"/>
    <w:rPr>
      <w:rFonts w:ascii="Arial" w:eastAsia="Times New Roman" w:hAnsi="Arial" w:cs="Arial"/>
      <w:color w:val="000000"/>
      <w:sz w:val="24"/>
      <w:szCs w:val="24"/>
    </w:rPr>
  </w:style>
  <w:style w:type="paragraph" w:customStyle="1" w:styleId="BazLigjPropozues">
    <w:name w:val="Baz_Ligj_Propozues"/>
    <w:rsid w:val="00D663F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663F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663F6"/>
    <w:rPr>
      <w:rFonts w:ascii="Times New Roman" w:eastAsia="Times New Roman" w:hAnsi="Times New Roman" w:cs="Times New Roman"/>
      <w:caps/>
      <w:sz w:val="26"/>
      <w:szCs w:val="26"/>
      <w:lang w:val="en-GB"/>
    </w:rPr>
  </w:style>
  <w:style w:type="character" w:customStyle="1" w:styleId="apple-converted-space">
    <w:name w:val="apple-converted-space"/>
    <w:rsid w:val="00D663F6"/>
  </w:style>
  <w:style w:type="character" w:styleId="Hyperlink">
    <w:name w:val="Hyperlink"/>
    <w:uiPriority w:val="99"/>
    <w:unhideWhenUsed/>
    <w:rsid w:val="00D663F6"/>
    <w:rPr>
      <w:color w:val="0000FF"/>
      <w:u w:val="single"/>
    </w:rPr>
  </w:style>
  <w:style w:type="character" w:styleId="FollowedHyperlink">
    <w:name w:val="FollowedHyperlink"/>
    <w:uiPriority w:val="99"/>
    <w:unhideWhenUsed/>
    <w:rsid w:val="00D663F6"/>
    <w:rPr>
      <w:color w:val="800080"/>
      <w:u w:val="single"/>
    </w:rPr>
  </w:style>
  <w:style w:type="paragraph" w:customStyle="1" w:styleId="font5">
    <w:name w:val="font5"/>
    <w:basedOn w:val="Normal"/>
    <w:rsid w:val="00D663F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663F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663F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663F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663F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663F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663F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663F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663F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663F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663F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663F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663F6"/>
    <w:pPr>
      <w:pageBreakBefore/>
      <w:spacing w:after="0" w:line="240" w:lineRule="auto"/>
      <w:jc w:val="both"/>
    </w:pPr>
    <w:rPr>
      <w:rFonts w:ascii="CG Times" w:eastAsia="MS Mincho" w:hAnsi="CG Times" w:cs="CG Times"/>
      <w:b/>
      <w:bCs/>
      <w:sz w:val="21"/>
    </w:rPr>
  </w:style>
  <w:style w:type="paragraph" w:customStyle="1" w:styleId="KapitulliNr">
    <w:name w:val="Kapitulli_Nr"/>
    <w:rsid w:val="00D663F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663F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663F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663F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663F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663F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663F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663F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663F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663F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663F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663F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663F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663F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663F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663F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663F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663F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663F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663F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663F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663F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663F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663F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663F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663F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663F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663F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663F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663F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663F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663F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663F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663F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663F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663F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663F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663F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663F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663F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663F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663F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663F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663F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663F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663F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663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663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663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663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663F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663F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663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663F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663F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663F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663F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663F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663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663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663F6"/>
    <w:rPr>
      <w:b/>
      <w:bCs/>
    </w:rPr>
  </w:style>
  <w:style w:type="paragraph" w:customStyle="1" w:styleId="xl136">
    <w:name w:val="xl136"/>
    <w:basedOn w:val="Normal"/>
    <w:rsid w:val="00D663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663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663F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663F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663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663F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663F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663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663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663F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663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663F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663F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663F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663F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663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663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663F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663F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663F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663F6"/>
  </w:style>
  <w:style w:type="paragraph" w:styleId="Title">
    <w:name w:val="Title"/>
    <w:basedOn w:val="Heading1"/>
    <w:next w:val="Normal"/>
    <w:link w:val="TitleChar"/>
    <w:qFormat/>
    <w:rsid w:val="00D663F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663F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663F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D663F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663F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663F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663F6"/>
    <w:pPr>
      <w:spacing w:after="100"/>
      <w:ind w:left="660" w:firstLine="0"/>
      <w:jc w:val="left"/>
    </w:pPr>
    <w:rPr>
      <w:rFonts w:eastAsia="Times New Roman"/>
    </w:rPr>
  </w:style>
  <w:style w:type="paragraph" w:styleId="TOC5">
    <w:name w:val="toc 5"/>
    <w:basedOn w:val="Normal"/>
    <w:next w:val="Normal"/>
    <w:autoRedefine/>
    <w:unhideWhenUsed/>
    <w:rsid w:val="00D663F6"/>
    <w:pPr>
      <w:spacing w:after="100"/>
      <w:ind w:left="880" w:firstLine="0"/>
      <w:jc w:val="left"/>
    </w:pPr>
    <w:rPr>
      <w:rFonts w:eastAsia="Times New Roman"/>
    </w:rPr>
  </w:style>
  <w:style w:type="paragraph" w:styleId="TOC6">
    <w:name w:val="toc 6"/>
    <w:basedOn w:val="Normal"/>
    <w:next w:val="Normal"/>
    <w:autoRedefine/>
    <w:unhideWhenUsed/>
    <w:rsid w:val="00D663F6"/>
    <w:pPr>
      <w:spacing w:after="100"/>
      <w:ind w:left="1100" w:firstLine="0"/>
      <w:jc w:val="left"/>
    </w:pPr>
    <w:rPr>
      <w:rFonts w:eastAsia="Times New Roman"/>
    </w:rPr>
  </w:style>
  <w:style w:type="paragraph" w:styleId="TOC7">
    <w:name w:val="toc 7"/>
    <w:basedOn w:val="Normal"/>
    <w:next w:val="Normal"/>
    <w:autoRedefine/>
    <w:unhideWhenUsed/>
    <w:rsid w:val="00D663F6"/>
    <w:pPr>
      <w:spacing w:after="100"/>
      <w:ind w:left="1320" w:firstLine="0"/>
      <w:jc w:val="left"/>
    </w:pPr>
    <w:rPr>
      <w:rFonts w:eastAsia="Times New Roman"/>
    </w:rPr>
  </w:style>
  <w:style w:type="paragraph" w:styleId="TOC8">
    <w:name w:val="toc 8"/>
    <w:basedOn w:val="Normal"/>
    <w:next w:val="Normal"/>
    <w:autoRedefine/>
    <w:unhideWhenUsed/>
    <w:rsid w:val="00D663F6"/>
    <w:pPr>
      <w:spacing w:after="100"/>
      <w:ind w:left="1540" w:firstLine="0"/>
      <w:jc w:val="left"/>
    </w:pPr>
    <w:rPr>
      <w:rFonts w:eastAsia="Times New Roman"/>
    </w:rPr>
  </w:style>
  <w:style w:type="paragraph" w:styleId="TOC9">
    <w:name w:val="toc 9"/>
    <w:basedOn w:val="Normal"/>
    <w:next w:val="Normal"/>
    <w:autoRedefine/>
    <w:unhideWhenUsed/>
    <w:rsid w:val="00D663F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663F6"/>
    <w:pPr>
      <w:spacing w:after="120"/>
      <w:ind w:left="360"/>
    </w:pPr>
  </w:style>
  <w:style w:type="character" w:customStyle="1" w:styleId="BodyTextIndentChar">
    <w:name w:val="Body Text Indent Char"/>
    <w:basedOn w:val="DefaultParagraphFont"/>
    <w:link w:val="BodyTextIndent"/>
    <w:uiPriority w:val="99"/>
    <w:rsid w:val="00D663F6"/>
    <w:rPr>
      <w:rFonts w:ascii="Calibri" w:eastAsia="Calibri" w:hAnsi="Calibri" w:cs="Times New Roman"/>
    </w:rPr>
  </w:style>
  <w:style w:type="paragraph" w:customStyle="1" w:styleId="numridata0">
    <w:name w:val="numridata"/>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663F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663F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663F6"/>
    <w:rPr>
      <w:rFonts w:ascii="Times New Roman" w:eastAsia="Times New Roman" w:hAnsi="Times New Roman" w:cs="Times New Roman"/>
      <w:sz w:val="16"/>
      <w:szCs w:val="16"/>
    </w:rPr>
  </w:style>
  <w:style w:type="paragraph" w:customStyle="1" w:styleId="s32b251d">
    <w:name w:val="s32b251d"/>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663F6"/>
  </w:style>
  <w:style w:type="paragraph" w:customStyle="1" w:styleId="s30eec3f8">
    <w:name w:val="s30eec3f8"/>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663F6"/>
    <w:rPr>
      <w:sz w:val="24"/>
      <w:lang w:val="en-GB" w:eastAsia="fr-FR"/>
    </w:rPr>
  </w:style>
  <w:style w:type="paragraph" w:customStyle="1" w:styleId="JuPara">
    <w:name w:val="Ju_Para"/>
    <w:basedOn w:val="Normal"/>
    <w:link w:val="JuParaCar"/>
    <w:rsid w:val="00D663F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663F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663F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663F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663F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D663F6"/>
    <w:rPr>
      <w:vertAlign w:val="superscript"/>
    </w:rPr>
  </w:style>
  <w:style w:type="paragraph" w:customStyle="1" w:styleId="ju-005fpara">
    <w:name w:val="ju-005fpara"/>
    <w:basedOn w:val="Normal"/>
    <w:rsid w:val="00D663F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663F6"/>
  </w:style>
  <w:style w:type="character" w:customStyle="1" w:styleId="s7d2086b4">
    <w:name w:val="s7d2086b4"/>
    <w:basedOn w:val="DefaultParagraphFont"/>
    <w:uiPriority w:val="99"/>
    <w:rsid w:val="00D663F6"/>
  </w:style>
  <w:style w:type="character" w:customStyle="1" w:styleId="hps">
    <w:name w:val="hps"/>
    <w:basedOn w:val="DefaultParagraphFont"/>
    <w:rsid w:val="00D663F6"/>
  </w:style>
  <w:style w:type="paragraph" w:customStyle="1" w:styleId="paragrafi0">
    <w:name w:val="paragrafi"/>
    <w:basedOn w:val="Normal"/>
    <w:rsid w:val="00D663F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663F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663F6"/>
    <w:rPr>
      <w:rFonts w:cs="Times New Roman"/>
    </w:rPr>
  </w:style>
  <w:style w:type="paragraph" w:customStyle="1" w:styleId="titulli0">
    <w:name w:val="titulli"/>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663F6"/>
  </w:style>
  <w:style w:type="paragraph" w:customStyle="1" w:styleId="akti0">
    <w:name w:val="akti"/>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663F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D663F6"/>
  </w:style>
  <w:style w:type="paragraph" w:customStyle="1" w:styleId="CM49">
    <w:name w:val="CM49"/>
    <w:basedOn w:val="Normal"/>
    <w:next w:val="Normal"/>
    <w:rsid w:val="00D663F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663F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663F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663F6"/>
    <w:pPr>
      <w:widowControl w:val="0"/>
    </w:pPr>
    <w:rPr>
      <w:rFonts w:ascii="Helvetica" w:eastAsia="Times New Roman" w:hAnsi="Helvetica" w:cs="Helvetica"/>
      <w:lang w:val="sq-AL"/>
    </w:rPr>
  </w:style>
  <w:style w:type="paragraph" w:customStyle="1" w:styleId="CM57">
    <w:name w:val="CM57"/>
    <w:basedOn w:val="Normal"/>
    <w:next w:val="Normal"/>
    <w:rsid w:val="00D663F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663F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663F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663F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663F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663F6"/>
  </w:style>
  <w:style w:type="character" w:customStyle="1" w:styleId="StyleHeading6BoldChar">
    <w:name w:val="Style Heading 6 + Bold Char"/>
    <w:link w:val="StyleHeading6Bold"/>
    <w:rsid w:val="00D663F6"/>
    <w:rPr>
      <w:rFonts w:ascii="Cambria" w:eastAsia="MS Mincho" w:hAnsi="Cambria" w:cs="Cambria"/>
      <w:b/>
      <w:bCs/>
      <w:i/>
      <w:iCs/>
      <w:color w:val="7F7F7F"/>
      <w:sz w:val="24"/>
      <w:szCs w:val="24"/>
    </w:rPr>
  </w:style>
  <w:style w:type="paragraph" w:customStyle="1" w:styleId="tableheaders">
    <w:name w:val="table headers"/>
    <w:rsid w:val="00D663F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663F6"/>
    <w:rPr>
      <w:b w:val="0"/>
    </w:rPr>
  </w:style>
  <w:style w:type="paragraph" w:styleId="PlainText">
    <w:name w:val="Plain Text"/>
    <w:basedOn w:val="Normal"/>
    <w:link w:val="PlainTextChar"/>
    <w:uiPriority w:val="99"/>
    <w:unhideWhenUsed/>
    <w:rsid w:val="00D663F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663F6"/>
    <w:rPr>
      <w:rFonts w:ascii="Consolas" w:eastAsia="Calibri" w:hAnsi="Consolas" w:cs="Times New Roman"/>
      <w:sz w:val="21"/>
      <w:szCs w:val="21"/>
      <w:lang w:val="sq-AL"/>
    </w:rPr>
  </w:style>
  <w:style w:type="paragraph" w:customStyle="1" w:styleId="StyleStyle1Bold">
    <w:name w:val="Style Style1 + Bold"/>
    <w:basedOn w:val="Style1"/>
    <w:rsid w:val="00D663F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663F6"/>
    <w:rPr>
      <w:rFonts w:ascii="EUAlbertina" w:hAnsi="EUAlbertina"/>
      <w:color w:val="auto"/>
    </w:rPr>
  </w:style>
  <w:style w:type="paragraph" w:customStyle="1" w:styleId="CM4">
    <w:name w:val="CM4"/>
    <w:basedOn w:val="Normal"/>
    <w:next w:val="Normal"/>
    <w:rsid w:val="00D663F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663F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663F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663F6"/>
    <w:rPr>
      <w:rFonts w:ascii="Tahoma" w:eastAsia="Times New Roman" w:hAnsi="Tahoma" w:cs="Times New Roman"/>
      <w:sz w:val="16"/>
      <w:szCs w:val="16"/>
      <w:lang w:val="sq-AL"/>
    </w:rPr>
  </w:style>
  <w:style w:type="numbering" w:customStyle="1" w:styleId="NoList3">
    <w:name w:val="No List3"/>
    <w:next w:val="NoList"/>
    <w:semiHidden/>
    <w:rsid w:val="00D663F6"/>
  </w:style>
  <w:style w:type="numbering" w:customStyle="1" w:styleId="NoList4">
    <w:name w:val="No List4"/>
    <w:next w:val="NoList"/>
    <w:semiHidden/>
    <w:rsid w:val="00D663F6"/>
  </w:style>
  <w:style w:type="paragraph" w:customStyle="1" w:styleId="Point1">
    <w:name w:val="Point 1"/>
    <w:basedOn w:val="Normal"/>
    <w:link w:val="Point1Char"/>
    <w:rsid w:val="00D663F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663F6"/>
    <w:rPr>
      <w:rFonts w:ascii="Calibri" w:eastAsia="Times New Roman" w:hAnsi="Calibri" w:cs="Times New Roman"/>
      <w:sz w:val="24"/>
      <w:szCs w:val="24"/>
      <w:lang w:val="en-GB" w:eastAsia="en-GB"/>
    </w:rPr>
  </w:style>
  <w:style w:type="character" w:customStyle="1" w:styleId="longtext">
    <w:name w:val="long_text"/>
    <w:rsid w:val="00D663F6"/>
    <w:rPr>
      <w:rFonts w:ascii="Comic Sans MS" w:hAnsi="Comic Sans MS"/>
      <w:b/>
      <w:sz w:val="96"/>
      <w:szCs w:val="24"/>
      <w:lang w:val="pl-PL" w:eastAsia="pl-PL" w:bidi="ar-SA"/>
    </w:rPr>
  </w:style>
  <w:style w:type="paragraph" w:customStyle="1" w:styleId="Text1">
    <w:name w:val="Text 1"/>
    <w:basedOn w:val="Normal"/>
    <w:link w:val="Text1Char"/>
    <w:rsid w:val="00D663F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663F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663F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663F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663F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663F6"/>
  </w:style>
  <w:style w:type="character" w:customStyle="1" w:styleId="SectionTitleCharCharChar">
    <w:name w:val="SectionTitle Char Char Char"/>
    <w:link w:val="SectionTitleCharChar"/>
    <w:rsid w:val="00D663F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663F6"/>
    <w:rPr>
      <w:rFonts w:ascii="Calibri" w:eastAsia="Times New Roman" w:hAnsi="Calibri" w:cs="Times New Roman"/>
      <w:b/>
      <w:bCs/>
      <w:smallCaps/>
      <w:sz w:val="28"/>
      <w:szCs w:val="28"/>
      <w:lang w:val="en-GB" w:eastAsia="en-GB"/>
    </w:rPr>
  </w:style>
  <w:style w:type="character" w:customStyle="1" w:styleId="Text1Char">
    <w:name w:val="Text 1 Char"/>
    <w:link w:val="Text1"/>
    <w:rsid w:val="00D663F6"/>
    <w:rPr>
      <w:rFonts w:ascii="Calibri" w:eastAsia="Times New Roman" w:hAnsi="Calibri" w:cs="Times New Roman"/>
      <w:sz w:val="24"/>
      <w:szCs w:val="24"/>
      <w:lang w:val="en-GB" w:eastAsia="en-GB"/>
    </w:rPr>
  </w:style>
  <w:style w:type="character" w:customStyle="1" w:styleId="Point1CharChar">
    <w:name w:val="Point 1 Char Char"/>
    <w:rsid w:val="00D663F6"/>
    <w:rPr>
      <w:sz w:val="24"/>
      <w:szCs w:val="24"/>
      <w:lang w:val="en-GB" w:eastAsia="en-GB" w:bidi="ar-SA"/>
    </w:rPr>
  </w:style>
  <w:style w:type="paragraph" w:customStyle="1" w:styleId="Point0">
    <w:name w:val="Point 0"/>
    <w:basedOn w:val="Normal"/>
    <w:rsid w:val="00D663F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663F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663F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663F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663F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663F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663F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663F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663F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663F6"/>
    <w:rPr>
      <w:rFonts w:ascii="CG Times" w:hAnsi="CG Times"/>
      <w:sz w:val="22"/>
      <w:lang w:val="en-US" w:eastAsia="en-US" w:bidi="ar-SA"/>
    </w:rPr>
  </w:style>
  <w:style w:type="paragraph" w:customStyle="1" w:styleId="SectionTitle">
    <w:name w:val="SectionTitle"/>
    <w:basedOn w:val="Normal"/>
    <w:next w:val="Heading1"/>
    <w:rsid w:val="00D663F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663F6"/>
  </w:style>
  <w:style w:type="paragraph" w:styleId="TableofFigures">
    <w:name w:val="table of figures"/>
    <w:basedOn w:val="Normal"/>
    <w:next w:val="Normal"/>
    <w:rsid w:val="00D663F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663F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663F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663F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663F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663F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663F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663F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663F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663F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663F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663F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663F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663F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663F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663F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663F6"/>
    <w:pPr>
      <w:spacing w:after="0" w:line="360" w:lineRule="auto"/>
      <w:ind w:firstLine="0"/>
      <w:jc w:val="left"/>
    </w:pPr>
    <w:rPr>
      <w:rFonts w:ascii="Tahoma" w:eastAsia="Times New Roman" w:hAnsi="Tahoma"/>
      <w:lang w:val="de-AT" w:eastAsia="de-DE"/>
    </w:rPr>
  </w:style>
  <w:style w:type="paragraph" w:styleId="List">
    <w:name w:val="List"/>
    <w:basedOn w:val="Normal"/>
    <w:rsid w:val="00D663F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663F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663F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663F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663F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663F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663F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663F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663F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663F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663F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663F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663F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663F6"/>
    <w:rPr>
      <w:sz w:val="16"/>
      <w:szCs w:val="16"/>
    </w:rPr>
  </w:style>
  <w:style w:type="paragraph" w:styleId="CommentText">
    <w:name w:val="annotation text"/>
    <w:aliases w:val=" Char"/>
    <w:basedOn w:val="Normal"/>
    <w:link w:val="CommentTextChar"/>
    <w:uiPriority w:val="99"/>
    <w:unhideWhenUsed/>
    <w:rsid w:val="00D663F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663F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663F6"/>
    <w:rPr>
      <w:b/>
      <w:bCs/>
    </w:rPr>
  </w:style>
  <w:style w:type="character" w:customStyle="1" w:styleId="CommentSubjectChar">
    <w:name w:val="Comment Subject Char"/>
    <w:basedOn w:val="CommentTextChar"/>
    <w:link w:val="CommentSubject"/>
    <w:uiPriority w:val="99"/>
    <w:rsid w:val="00D663F6"/>
    <w:rPr>
      <w:rFonts w:ascii="Calibri" w:eastAsia="MS Mincho" w:hAnsi="Calibri" w:cs="Times New Roman"/>
      <w:b/>
      <w:bCs/>
      <w:sz w:val="20"/>
      <w:szCs w:val="20"/>
      <w:lang w:val="sq-AL"/>
    </w:rPr>
  </w:style>
  <w:style w:type="paragraph" w:styleId="ListNumber4">
    <w:name w:val="List Number 4"/>
    <w:basedOn w:val="Normal"/>
    <w:rsid w:val="00D663F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663F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663F6"/>
  </w:style>
  <w:style w:type="paragraph" w:styleId="MacroText">
    <w:name w:val="macro"/>
    <w:link w:val="MacroTextChar"/>
    <w:semiHidden/>
    <w:rsid w:val="00D663F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663F6"/>
    <w:rPr>
      <w:rFonts w:ascii="Courier New" w:eastAsia="Times New Roman" w:hAnsi="Courier New" w:cs="Times New Roman"/>
      <w:lang w:val="de-DE" w:eastAsia="de-DE"/>
    </w:rPr>
  </w:style>
  <w:style w:type="paragraph" w:styleId="NormalIndent">
    <w:name w:val="Normal Indent"/>
    <w:basedOn w:val="Normal"/>
    <w:link w:val="NormalIndentChar"/>
    <w:rsid w:val="00D663F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663F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663F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663F6"/>
    <w:rPr>
      <w:rFonts w:ascii="Tahoma" w:hAnsi="Tahoma"/>
      <w:sz w:val="22"/>
    </w:rPr>
  </w:style>
  <w:style w:type="paragraph" w:styleId="BlockText">
    <w:name w:val="Block Text"/>
    <w:basedOn w:val="Normal"/>
    <w:rsid w:val="00D663F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663F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663F6"/>
    <w:rPr>
      <w:rFonts w:ascii="Tahoma" w:eastAsia="Times New Roman" w:hAnsi="Tahoma" w:cs="Times New Roman"/>
      <w:lang w:val="de-AT" w:eastAsia="de-DE"/>
    </w:rPr>
  </w:style>
  <w:style w:type="character" w:customStyle="1" w:styleId="Emphasis1">
    <w:name w:val="Emphasis1"/>
    <w:semiHidden/>
    <w:rsid w:val="00D663F6"/>
  </w:style>
  <w:style w:type="paragraph" w:styleId="NoteHeading">
    <w:name w:val="Note Heading"/>
    <w:basedOn w:val="Normal"/>
    <w:next w:val="Normal"/>
    <w:link w:val="NoteHeadingChar"/>
    <w:rsid w:val="00D663F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663F6"/>
    <w:rPr>
      <w:rFonts w:ascii="Tahoma" w:eastAsia="Times New Roman" w:hAnsi="Tahoma" w:cs="Times New Roman"/>
      <w:lang w:val="de-AT" w:eastAsia="de-DE"/>
    </w:rPr>
  </w:style>
  <w:style w:type="paragraph" w:styleId="MessageHeader">
    <w:name w:val="Message Header"/>
    <w:basedOn w:val="Normal"/>
    <w:link w:val="MessageHeaderChar"/>
    <w:semiHidden/>
    <w:rsid w:val="00D663F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663F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663F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663F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663F6"/>
    <w:rPr>
      <w:rFonts w:ascii="Tahoma" w:eastAsia="Times New Roman" w:hAnsi="Tahoma" w:cs="Times New Roman"/>
      <w:sz w:val="20"/>
      <w:szCs w:val="20"/>
    </w:rPr>
  </w:style>
  <w:style w:type="character" w:styleId="EndnoteReference">
    <w:name w:val="endnote reference"/>
    <w:semiHidden/>
    <w:unhideWhenUsed/>
    <w:rsid w:val="00D663F6"/>
    <w:rPr>
      <w:vertAlign w:val="superscript"/>
    </w:rPr>
  </w:style>
  <w:style w:type="paragraph" w:styleId="BodyTextFirstIndent2">
    <w:name w:val="Body Text First Indent 2"/>
    <w:basedOn w:val="BodyTextIndent"/>
    <w:link w:val="BodyTextFirstIndent2Char"/>
    <w:semiHidden/>
    <w:rsid w:val="00D663F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663F6"/>
    <w:rPr>
      <w:rFonts w:ascii="Tahoma" w:eastAsia="Times New Roman" w:hAnsi="Tahoma" w:cs="Times New Roman"/>
      <w:lang w:val="de-AT" w:eastAsia="de-DE"/>
    </w:rPr>
  </w:style>
  <w:style w:type="numbering" w:styleId="111111">
    <w:name w:val="Outline List 2"/>
    <w:basedOn w:val="NoList"/>
    <w:semiHidden/>
    <w:rsid w:val="00D663F6"/>
    <w:pPr>
      <w:numPr>
        <w:numId w:val="14"/>
      </w:numPr>
    </w:pPr>
  </w:style>
  <w:style w:type="paragraph" w:customStyle="1" w:styleId="Zusatz2">
    <w:name w:val="Zusatz 2"/>
    <w:basedOn w:val="Normal"/>
    <w:next w:val="Normal"/>
    <w:semiHidden/>
    <w:rsid w:val="00D663F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663F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663F6"/>
    <w:pPr>
      <w:numPr>
        <w:numId w:val="15"/>
      </w:numPr>
    </w:pPr>
  </w:style>
  <w:style w:type="paragraph" w:styleId="Salutation">
    <w:name w:val="Salutation"/>
    <w:basedOn w:val="Normal"/>
    <w:next w:val="Normal"/>
    <w:link w:val="SalutationChar"/>
    <w:semiHidden/>
    <w:rsid w:val="00D663F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663F6"/>
    <w:rPr>
      <w:rFonts w:ascii="Tahoma" w:eastAsia="Times New Roman" w:hAnsi="Tahoma" w:cs="Times New Roman"/>
      <w:lang w:val="de-AT" w:eastAsia="de-DE"/>
    </w:rPr>
  </w:style>
  <w:style w:type="numbering" w:styleId="ArticleSection">
    <w:name w:val="Outline List 3"/>
    <w:basedOn w:val="NoList"/>
    <w:semiHidden/>
    <w:rsid w:val="00D663F6"/>
    <w:pPr>
      <w:numPr>
        <w:numId w:val="16"/>
      </w:numPr>
    </w:pPr>
  </w:style>
  <w:style w:type="paragraph" w:styleId="Closing">
    <w:name w:val="Closing"/>
    <w:basedOn w:val="Normal"/>
    <w:link w:val="ClosingChar"/>
    <w:semiHidden/>
    <w:rsid w:val="00D663F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663F6"/>
    <w:rPr>
      <w:rFonts w:ascii="Tahoma" w:eastAsia="Times New Roman" w:hAnsi="Tahoma" w:cs="Times New Roman"/>
      <w:lang w:val="de-AT" w:eastAsia="de-DE"/>
    </w:rPr>
  </w:style>
  <w:style w:type="character" w:styleId="Emphasis">
    <w:name w:val="Emphasis"/>
    <w:uiPriority w:val="99"/>
    <w:qFormat/>
    <w:rsid w:val="00D663F6"/>
    <w:rPr>
      <w:i/>
      <w:iCs/>
    </w:rPr>
  </w:style>
  <w:style w:type="paragraph" w:styleId="HTMLAddress">
    <w:name w:val="HTML Address"/>
    <w:basedOn w:val="Normal"/>
    <w:link w:val="HTMLAddressChar"/>
    <w:semiHidden/>
    <w:rsid w:val="00D663F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663F6"/>
    <w:rPr>
      <w:rFonts w:ascii="Tahoma" w:eastAsia="Times New Roman" w:hAnsi="Tahoma" w:cs="Times New Roman"/>
      <w:i/>
      <w:iCs/>
      <w:lang w:val="de-AT" w:eastAsia="de-DE"/>
    </w:rPr>
  </w:style>
  <w:style w:type="character" w:styleId="HTMLAcronym">
    <w:name w:val="HTML Acronym"/>
    <w:semiHidden/>
    <w:rsid w:val="00D663F6"/>
  </w:style>
  <w:style w:type="character" w:styleId="HTMLSample">
    <w:name w:val="HTML Sample"/>
    <w:semiHidden/>
    <w:rsid w:val="00D663F6"/>
    <w:rPr>
      <w:rFonts w:ascii="Courier New" w:hAnsi="Courier New" w:cs="Courier New"/>
    </w:rPr>
  </w:style>
  <w:style w:type="character" w:styleId="HTMLCode">
    <w:name w:val="HTML Code"/>
    <w:semiHidden/>
    <w:rsid w:val="00D663F6"/>
    <w:rPr>
      <w:rFonts w:ascii="Courier New" w:hAnsi="Courier New" w:cs="Courier New"/>
      <w:sz w:val="20"/>
      <w:szCs w:val="20"/>
    </w:rPr>
  </w:style>
  <w:style w:type="character" w:styleId="HTMLDefinition">
    <w:name w:val="HTML Definition"/>
    <w:semiHidden/>
    <w:rsid w:val="00D663F6"/>
    <w:rPr>
      <w:i/>
      <w:iCs/>
    </w:rPr>
  </w:style>
  <w:style w:type="character" w:styleId="HTMLTypewriter">
    <w:name w:val="HTML Typewriter"/>
    <w:semiHidden/>
    <w:rsid w:val="00D663F6"/>
    <w:rPr>
      <w:rFonts w:ascii="Courier New" w:hAnsi="Courier New" w:cs="Courier New"/>
      <w:sz w:val="20"/>
      <w:szCs w:val="20"/>
    </w:rPr>
  </w:style>
  <w:style w:type="character" w:styleId="HTMLKeyboard">
    <w:name w:val="HTML Keyboard"/>
    <w:semiHidden/>
    <w:rsid w:val="00D663F6"/>
    <w:rPr>
      <w:rFonts w:ascii="Courier New" w:hAnsi="Courier New" w:cs="Courier New"/>
      <w:sz w:val="20"/>
      <w:szCs w:val="20"/>
    </w:rPr>
  </w:style>
  <w:style w:type="character" w:styleId="HTMLVariable">
    <w:name w:val="HTML Variable"/>
    <w:semiHidden/>
    <w:rsid w:val="00D663F6"/>
    <w:rPr>
      <w:i/>
      <w:iCs/>
    </w:rPr>
  </w:style>
  <w:style w:type="paragraph" w:styleId="HTMLPreformatted">
    <w:name w:val="HTML Preformatted"/>
    <w:basedOn w:val="Normal"/>
    <w:link w:val="HTMLPreformattedChar"/>
    <w:semiHidden/>
    <w:rsid w:val="00D663F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663F6"/>
    <w:rPr>
      <w:rFonts w:ascii="Courier New" w:eastAsia="Times New Roman" w:hAnsi="Courier New" w:cs="Times New Roman"/>
      <w:sz w:val="20"/>
      <w:lang w:val="de-AT" w:eastAsia="de-DE"/>
    </w:rPr>
  </w:style>
  <w:style w:type="character" w:styleId="HTMLCite">
    <w:name w:val="HTML Cite"/>
    <w:semiHidden/>
    <w:rsid w:val="00D663F6"/>
    <w:rPr>
      <w:i/>
      <w:iCs/>
    </w:rPr>
  </w:style>
  <w:style w:type="table" w:styleId="Table3Deffects1">
    <w:name w:val="Table 3D effects 1"/>
    <w:basedOn w:val="TableNormal"/>
    <w:semiHidden/>
    <w:rsid w:val="00D663F6"/>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663F6"/>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663F6"/>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663F6"/>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663F6"/>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663F6"/>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663F6"/>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663F6"/>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663F6"/>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663F6"/>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663F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663F6"/>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663F6"/>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663F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663F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663F6"/>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663F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663F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663F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663F6"/>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663F6"/>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663F6"/>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663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663F6"/>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663F6"/>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663F6"/>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663F6"/>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663F6"/>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663F6"/>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663F6"/>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663F6"/>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663F6"/>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663F6"/>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663F6"/>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663F6"/>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663F6"/>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663F6"/>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663F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663F6"/>
    <w:rPr>
      <w:rFonts w:ascii="Tahoma" w:eastAsia="Times New Roman" w:hAnsi="Tahoma" w:cs="Times New Roman"/>
      <w:lang w:val="de-AT" w:eastAsia="de-DE"/>
    </w:rPr>
  </w:style>
  <w:style w:type="paragraph" w:styleId="E-mailSignature">
    <w:name w:val="E-mail Signature"/>
    <w:basedOn w:val="Normal"/>
    <w:link w:val="E-mailSignatureChar"/>
    <w:rsid w:val="00D663F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663F6"/>
    <w:rPr>
      <w:rFonts w:ascii="Tahoma" w:eastAsia="Times New Roman" w:hAnsi="Tahoma" w:cs="Times New Roman"/>
      <w:lang w:val="de-AT" w:eastAsia="de-DE"/>
    </w:rPr>
  </w:style>
  <w:style w:type="paragraph" w:styleId="BodyText2">
    <w:name w:val="Body Text 2"/>
    <w:basedOn w:val="Normal"/>
    <w:link w:val="BodyText2Char"/>
    <w:uiPriority w:val="99"/>
    <w:rsid w:val="00D663F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D663F6"/>
    <w:rPr>
      <w:rFonts w:ascii="Tahoma" w:eastAsia="Times New Roman" w:hAnsi="Tahoma" w:cs="Times New Roman"/>
      <w:lang w:val="de-AT" w:eastAsia="de-DE"/>
    </w:rPr>
  </w:style>
  <w:style w:type="paragraph" w:styleId="BodyTextIndent2">
    <w:name w:val="Body Text Indent 2"/>
    <w:basedOn w:val="Normal"/>
    <w:link w:val="BodyTextIndent2Char"/>
    <w:rsid w:val="00D663F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663F6"/>
    <w:rPr>
      <w:rFonts w:ascii="Tahoma" w:eastAsia="Times New Roman" w:hAnsi="Tahoma" w:cs="Times New Roman"/>
      <w:lang w:val="de-AT" w:eastAsia="de-DE"/>
    </w:rPr>
  </w:style>
  <w:style w:type="paragraph" w:styleId="BodyTextIndent3">
    <w:name w:val="Body Text Indent 3"/>
    <w:basedOn w:val="Normal"/>
    <w:link w:val="BodyTextIndent3Char"/>
    <w:rsid w:val="00D663F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663F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663F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663F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663F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663F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663F6"/>
    <w:rPr>
      <w:rFonts w:ascii="CG Times" w:eastAsia="Times New Roman" w:hAnsi="CG Times" w:cs="Times New Roman"/>
      <w:b/>
      <w:szCs w:val="24"/>
    </w:rPr>
  </w:style>
  <w:style w:type="character" w:customStyle="1" w:styleId="SubtitleChar1">
    <w:name w:val="Subtitle Char1"/>
    <w:locked/>
    <w:rsid w:val="00D663F6"/>
    <w:rPr>
      <w:rFonts w:ascii="Cambria" w:hAnsi="Cambria"/>
      <w:sz w:val="24"/>
      <w:szCs w:val="24"/>
    </w:rPr>
  </w:style>
  <w:style w:type="paragraph" w:customStyle="1" w:styleId="Char1">
    <w:name w:val="Char1"/>
    <w:basedOn w:val="Normal"/>
    <w:rsid w:val="00D663F6"/>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D663F6"/>
    <w:rPr>
      <w:rFonts w:ascii="Tahoma" w:hAnsi="Tahoma" w:cs="Tahoma"/>
      <w:i/>
      <w:iCs/>
      <w:sz w:val="22"/>
      <w:szCs w:val="22"/>
      <w:lang w:val="de-AT" w:eastAsia="de-DE" w:bidi="ar-SA"/>
    </w:rPr>
  </w:style>
  <w:style w:type="character" w:customStyle="1" w:styleId="CharChar36">
    <w:name w:val="Char Char36"/>
    <w:locked/>
    <w:rsid w:val="00D663F6"/>
    <w:rPr>
      <w:rFonts w:ascii="Arial" w:hAnsi="Arial" w:cs="Arial"/>
      <w:b/>
      <w:bCs/>
      <w:kern w:val="32"/>
      <w:sz w:val="32"/>
      <w:szCs w:val="32"/>
      <w:lang w:val="sq-AL" w:eastAsia="en-US" w:bidi="ar-SA"/>
    </w:rPr>
  </w:style>
  <w:style w:type="character" w:customStyle="1" w:styleId="CharChar35">
    <w:name w:val="Char Char35"/>
    <w:locked/>
    <w:rsid w:val="00D663F6"/>
    <w:rPr>
      <w:rFonts w:ascii="Arial" w:hAnsi="Arial" w:cs="Arial"/>
      <w:b/>
      <w:bCs/>
      <w:i/>
      <w:iCs/>
      <w:sz w:val="28"/>
      <w:szCs w:val="28"/>
      <w:lang w:val="sq-AL" w:eastAsia="en-US" w:bidi="ar-SA"/>
    </w:rPr>
  </w:style>
  <w:style w:type="character" w:customStyle="1" w:styleId="CharChar34">
    <w:name w:val="Char Char34"/>
    <w:locked/>
    <w:rsid w:val="00D663F6"/>
    <w:rPr>
      <w:rFonts w:ascii="Tahoma" w:hAnsi="Tahoma"/>
      <w:b/>
      <w:kern w:val="28"/>
      <w:sz w:val="24"/>
      <w:szCs w:val="28"/>
      <w:lang w:val="de-AT" w:eastAsia="de-DE" w:bidi="ar-SA"/>
    </w:rPr>
  </w:style>
  <w:style w:type="character" w:customStyle="1" w:styleId="CharChar33">
    <w:name w:val="Char Char33"/>
    <w:locked/>
    <w:rsid w:val="00D663F6"/>
    <w:rPr>
      <w:rFonts w:ascii="Tahoma" w:hAnsi="Tahoma"/>
      <w:b/>
      <w:i/>
      <w:kern w:val="28"/>
      <w:sz w:val="22"/>
      <w:szCs w:val="22"/>
      <w:lang w:val="de-AT" w:eastAsia="de-DE" w:bidi="ar-SA"/>
    </w:rPr>
  </w:style>
  <w:style w:type="character" w:customStyle="1" w:styleId="CharChar32">
    <w:name w:val="Char Char32"/>
    <w:locked/>
    <w:rsid w:val="00D663F6"/>
    <w:rPr>
      <w:rFonts w:ascii="Tahoma" w:hAnsi="Tahoma"/>
      <w:b/>
      <w:i/>
      <w:kern w:val="28"/>
      <w:sz w:val="22"/>
      <w:szCs w:val="22"/>
      <w:lang w:val="de-AT" w:eastAsia="de-DE" w:bidi="ar-SA"/>
    </w:rPr>
  </w:style>
  <w:style w:type="character" w:customStyle="1" w:styleId="CharChar31">
    <w:name w:val="Char Char31"/>
    <w:locked/>
    <w:rsid w:val="00D663F6"/>
    <w:rPr>
      <w:rFonts w:ascii="Tahoma" w:hAnsi="Tahoma"/>
      <w:b/>
      <w:i/>
      <w:kern w:val="28"/>
      <w:sz w:val="22"/>
      <w:szCs w:val="22"/>
      <w:lang w:val="de-AT" w:eastAsia="de-DE" w:bidi="ar-SA"/>
    </w:rPr>
  </w:style>
  <w:style w:type="character" w:customStyle="1" w:styleId="CharChar10">
    <w:name w:val="Char Char10"/>
    <w:semiHidden/>
    <w:locked/>
    <w:rsid w:val="00D663F6"/>
    <w:rPr>
      <w:rFonts w:ascii="Courier New" w:hAnsi="Courier New" w:cs="Courier New"/>
      <w:szCs w:val="22"/>
      <w:lang w:val="de-AT" w:eastAsia="de-DE" w:bidi="ar-SA"/>
    </w:rPr>
  </w:style>
  <w:style w:type="character" w:customStyle="1" w:styleId="CharChar30">
    <w:name w:val="Char Char30"/>
    <w:locked/>
    <w:rsid w:val="00D663F6"/>
    <w:rPr>
      <w:rFonts w:ascii="Tahoma" w:hAnsi="Tahoma"/>
      <w:b/>
      <w:i/>
      <w:kern w:val="28"/>
      <w:sz w:val="22"/>
      <w:szCs w:val="22"/>
      <w:lang w:val="de-AT" w:eastAsia="de-DE" w:bidi="ar-SA"/>
    </w:rPr>
  </w:style>
  <w:style w:type="character" w:customStyle="1" w:styleId="CharChar29">
    <w:name w:val="Char Char29"/>
    <w:locked/>
    <w:rsid w:val="00D663F6"/>
    <w:rPr>
      <w:rFonts w:ascii="Tahoma" w:hAnsi="Tahoma"/>
      <w:b/>
      <w:i/>
      <w:kern w:val="28"/>
      <w:sz w:val="22"/>
      <w:szCs w:val="22"/>
      <w:lang w:val="de-AT" w:eastAsia="de-DE" w:bidi="ar-SA"/>
    </w:rPr>
  </w:style>
  <w:style w:type="character" w:customStyle="1" w:styleId="CharChar28">
    <w:name w:val="Char Char28"/>
    <w:locked/>
    <w:rsid w:val="00D663F6"/>
    <w:rPr>
      <w:rFonts w:ascii="Tahoma" w:hAnsi="Tahoma"/>
      <w:b/>
      <w:i/>
      <w:kern w:val="28"/>
      <w:sz w:val="22"/>
      <w:szCs w:val="22"/>
      <w:lang w:val="de-AT" w:eastAsia="de-DE" w:bidi="ar-SA"/>
    </w:rPr>
  </w:style>
  <w:style w:type="character" w:customStyle="1" w:styleId="CharChar27">
    <w:name w:val="Char Char27"/>
    <w:locked/>
    <w:rsid w:val="00D663F6"/>
    <w:rPr>
      <w:rFonts w:ascii="Calibri" w:eastAsia="Calibri" w:hAnsi="Calibri"/>
      <w:lang w:val="sq-AL" w:eastAsia="en-US" w:bidi="ar-SA"/>
    </w:rPr>
  </w:style>
  <w:style w:type="character" w:customStyle="1" w:styleId="CharChar24">
    <w:name w:val="Char Char24"/>
    <w:locked/>
    <w:rsid w:val="00D663F6"/>
    <w:rPr>
      <w:rFonts w:ascii="Tahoma" w:hAnsi="Tahoma" w:cs="Tahoma"/>
      <w:sz w:val="22"/>
      <w:szCs w:val="22"/>
      <w:lang w:val="de-AT" w:eastAsia="de-DE" w:bidi="ar-SA"/>
    </w:rPr>
  </w:style>
  <w:style w:type="character" w:customStyle="1" w:styleId="CharChar23">
    <w:name w:val="Char Char23"/>
    <w:locked/>
    <w:rsid w:val="00D663F6"/>
    <w:rPr>
      <w:rFonts w:ascii="Tahoma" w:hAnsi="Tahoma" w:cs="Tahoma"/>
      <w:sz w:val="22"/>
      <w:szCs w:val="22"/>
      <w:lang w:val="de-AT" w:eastAsia="de-DE" w:bidi="ar-SA"/>
    </w:rPr>
  </w:style>
  <w:style w:type="character" w:customStyle="1" w:styleId="CharChar22">
    <w:name w:val="Char Char22"/>
    <w:semiHidden/>
    <w:locked/>
    <w:rsid w:val="00D663F6"/>
    <w:rPr>
      <w:rFonts w:ascii="Courier New" w:hAnsi="Courier New" w:cs="Courier New"/>
      <w:sz w:val="22"/>
      <w:szCs w:val="22"/>
      <w:lang w:val="de-DE" w:eastAsia="de-DE" w:bidi="ar-SA"/>
    </w:rPr>
  </w:style>
  <w:style w:type="character" w:customStyle="1" w:styleId="CharChar21">
    <w:name w:val="Char Char21"/>
    <w:locked/>
    <w:rsid w:val="00D663F6"/>
    <w:rPr>
      <w:rFonts w:ascii="Tahoma" w:hAnsi="Tahoma" w:cs="Tahoma"/>
      <w:b/>
      <w:kern w:val="28"/>
      <w:sz w:val="36"/>
      <w:szCs w:val="36"/>
      <w:lang w:val="de-AT" w:eastAsia="de-DE" w:bidi="ar-SA"/>
    </w:rPr>
  </w:style>
  <w:style w:type="character" w:customStyle="1" w:styleId="CharChar12">
    <w:name w:val="Char Char12"/>
    <w:semiHidden/>
    <w:locked/>
    <w:rsid w:val="00D663F6"/>
    <w:rPr>
      <w:rFonts w:ascii="Tahoma" w:hAnsi="Tahoma" w:cs="Tahoma"/>
      <w:sz w:val="22"/>
      <w:szCs w:val="22"/>
      <w:lang w:val="de-AT" w:eastAsia="de-DE" w:bidi="ar-SA"/>
    </w:rPr>
  </w:style>
  <w:style w:type="character" w:customStyle="1" w:styleId="CharChar9">
    <w:name w:val="Char Char9"/>
    <w:semiHidden/>
    <w:locked/>
    <w:rsid w:val="00D663F6"/>
    <w:rPr>
      <w:rFonts w:ascii="Tahoma" w:hAnsi="Tahoma" w:cs="Tahoma"/>
      <w:sz w:val="22"/>
      <w:szCs w:val="22"/>
      <w:lang w:val="de-AT" w:eastAsia="de-DE" w:bidi="ar-SA"/>
    </w:rPr>
  </w:style>
  <w:style w:type="character" w:customStyle="1" w:styleId="CharChar25">
    <w:name w:val="Char Char25"/>
    <w:semiHidden/>
    <w:locked/>
    <w:rsid w:val="00D663F6"/>
    <w:rPr>
      <w:rFonts w:ascii="Tahoma" w:hAnsi="Tahoma" w:cs="Tahoma"/>
      <w:sz w:val="22"/>
      <w:szCs w:val="22"/>
      <w:lang w:val="de-AT" w:eastAsia="de-DE" w:bidi="ar-SA"/>
    </w:rPr>
  </w:style>
  <w:style w:type="character" w:customStyle="1" w:styleId="CharChar15">
    <w:name w:val="Char Char15"/>
    <w:semiHidden/>
    <w:locked/>
    <w:rsid w:val="00D663F6"/>
    <w:rPr>
      <w:rFonts w:ascii="Tahoma" w:hAnsi="Tahoma" w:cs="Tahoma"/>
      <w:sz w:val="22"/>
      <w:szCs w:val="22"/>
      <w:lang w:val="de-AT" w:eastAsia="de-DE" w:bidi="ar-SA"/>
    </w:rPr>
  </w:style>
  <w:style w:type="character" w:customStyle="1" w:styleId="CharChar16">
    <w:name w:val="Char Char16"/>
    <w:semiHidden/>
    <w:locked/>
    <w:rsid w:val="00D663F6"/>
    <w:rPr>
      <w:rFonts w:ascii="Tahoma" w:hAnsi="Tahoma" w:cs="Arial"/>
      <w:sz w:val="24"/>
      <w:szCs w:val="24"/>
      <w:lang w:val="de-AT" w:eastAsia="de-DE" w:bidi="ar-SA"/>
    </w:rPr>
  </w:style>
  <w:style w:type="character" w:customStyle="1" w:styleId="CharChar20">
    <w:name w:val="Char Char20"/>
    <w:locked/>
    <w:rsid w:val="00D663F6"/>
    <w:rPr>
      <w:rFonts w:ascii="Tahoma" w:hAnsi="Tahoma" w:cs="Tahoma"/>
      <w:b/>
      <w:kern w:val="28"/>
      <w:sz w:val="32"/>
      <w:szCs w:val="36"/>
      <w:lang w:val="de-AT" w:eastAsia="de-DE" w:bidi="ar-SA"/>
    </w:rPr>
  </w:style>
  <w:style w:type="character" w:customStyle="1" w:styleId="CharChar13">
    <w:name w:val="Char Char13"/>
    <w:semiHidden/>
    <w:locked/>
    <w:rsid w:val="00D663F6"/>
    <w:rPr>
      <w:rFonts w:ascii="Tahoma" w:hAnsi="Tahoma" w:cs="Tahoma"/>
      <w:sz w:val="22"/>
      <w:szCs w:val="22"/>
      <w:lang w:val="de-AT" w:eastAsia="de-DE" w:bidi="ar-SA"/>
    </w:rPr>
  </w:style>
  <w:style w:type="character" w:customStyle="1" w:styleId="CharChar19">
    <w:name w:val="Char Char19"/>
    <w:semiHidden/>
    <w:locked/>
    <w:rsid w:val="00D663F6"/>
    <w:rPr>
      <w:rFonts w:ascii="Tahoma" w:hAnsi="Tahoma" w:cs="Tahoma"/>
      <w:sz w:val="22"/>
      <w:szCs w:val="22"/>
      <w:lang w:val="de-AT" w:eastAsia="de-DE" w:bidi="ar-SA"/>
    </w:rPr>
  </w:style>
  <w:style w:type="character" w:customStyle="1" w:styleId="CharChar3">
    <w:name w:val="Char Char3"/>
    <w:semiHidden/>
    <w:locked/>
    <w:rsid w:val="00D663F6"/>
  </w:style>
  <w:style w:type="character" w:customStyle="1" w:styleId="CharChar14">
    <w:name w:val="Char Char14"/>
    <w:semiHidden/>
    <w:locked/>
    <w:rsid w:val="00D663F6"/>
  </w:style>
  <w:style w:type="character" w:customStyle="1" w:styleId="CharChar17">
    <w:name w:val="Char Char17"/>
    <w:locked/>
    <w:rsid w:val="00D663F6"/>
    <w:rPr>
      <w:rFonts w:ascii="Tahoma" w:hAnsi="Tahoma" w:cs="Tahoma"/>
      <w:sz w:val="22"/>
      <w:szCs w:val="22"/>
      <w:lang w:val="de-AT" w:eastAsia="de-DE" w:bidi="ar-SA"/>
    </w:rPr>
  </w:style>
  <w:style w:type="character" w:customStyle="1" w:styleId="CharChar7">
    <w:name w:val="Char Char7"/>
    <w:semiHidden/>
    <w:locked/>
    <w:rsid w:val="00D663F6"/>
    <w:rPr>
      <w:rFonts w:ascii="Tahoma" w:hAnsi="Tahoma" w:cs="Tahoma"/>
      <w:sz w:val="22"/>
      <w:szCs w:val="22"/>
      <w:lang w:val="de-AT" w:eastAsia="de-DE" w:bidi="ar-SA"/>
    </w:rPr>
  </w:style>
  <w:style w:type="character" w:customStyle="1" w:styleId="CharChar6">
    <w:name w:val="Char Char6"/>
    <w:semiHidden/>
    <w:locked/>
    <w:rsid w:val="00D663F6"/>
    <w:rPr>
      <w:rFonts w:ascii="Tahoma" w:hAnsi="Tahoma" w:cs="Tahoma"/>
      <w:sz w:val="16"/>
      <w:szCs w:val="16"/>
      <w:lang w:val="de-AT" w:eastAsia="de-DE" w:bidi="ar-SA"/>
    </w:rPr>
  </w:style>
  <w:style w:type="character" w:customStyle="1" w:styleId="CharChar5">
    <w:name w:val="Char Char5"/>
    <w:semiHidden/>
    <w:locked/>
    <w:rsid w:val="00D663F6"/>
    <w:rPr>
      <w:rFonts w:ascii="Tahoma" w:hAnsi="Tahoma" w:cs="Tahoma"/>
      <w:sz w:val="22"/>
      <w:szCs w:val="22"/>
      <w:lang w:val="de-AT" w:eastAsia="de-DE" w:bidi="ar-SA"/>
    </w:rPr>
  </w:style>
  <w:style w:type="character" w:customStyle="1" w:styleId="CharChar4">
    <w:name w:val="Char Char4"/>
    <w:semiHidden/>
    <w:locked/>
    <w:rsid w:val="00D663F6"/>
    <w:rPr>
      <w:rFonts w:ascii="Tahoma" w:hAnsi="Tahoma" w:cs="Tahoma"/>
      <w:sz w:val="16"/>
      <w:szCs w:val="16"/>
      <w:lang w:val="de-AT" w:eastAsia="de-DE" w:bidi="ar-SA"/>
    </w:rPr>
  </w:style>
  <w:style w:type="character" w:customStyle="1" w:styleId="CharChar18">
    <w:name w:val="Char Char18"/>
    <w:semiHidden/>
    <w:locked/>
    <w:rsid w:val="00D663F6"/>
    <w:rPr>
      <w:rFonts w:ascii="Tahoma" w:hAnsi="Tahoma" w:cs="Tahoma"/>
      <w:sz w:val="22"/>
      <w:szCs w:val="22"/>
      <w:lang w:val="de-AT" w:eastAsia="de-DE" w:bidi="ar-SA"/>
    </w:rPr>
  </w:style>
  <w:style w:type="character" w:customStyle="1" w:styleId="CharChar8">
    <w:name w:val="Char Char8"/>
    <w:locked/>
    <w:rsid w:val="00D663F6"/>
    <w:rPr>
      <w:rFonts w:ascii="Tahoma" w:hAnsi="Tahoma" w:cs="Tahoma"/>
      <w:sz w:val="22"/>
      <w:szCs w:val="22"/>
      <w:lang w:val="de-AT" w:eastAsia="de-DE" w:bidi="ar-SA"/>
    </w:rPr>
  </w:style>
  <w:style w:type="character" w:customStyle="1" w:styleId="CharChar2">
    <w:name w:val="Char Char2"/>
    <w:locked/>
    <w:rsid w:val="00D663F6"/>
    <w:rPr>
      <w:rFonts w:ascii="Calibri" w:eastAsia="Calibri" w:hAnsi="Calibri" w:cs="Times New Roman"/>
      <w:b/>
      <w:bCs/>
      <w:sz w:val="20"/>
      <w:szCs w:val="20"/>
      <w:lang w:val="sq-AL" w:eastAsia="en-US" w:bidi="ar-SA"/>
    </w:rPr>
  </w:style>
  <w:style w:type="character" w:customStyle="1" w:styleId="CharChar26">
    <w:name w:val="Char Char26"/>
    <w:semiHidden/>
    <w:locked/>
    <w:rsid w:val="00D663F6"/>
    <w:rPr>
      <w:rFonts w:ascii="Tahoma" w:hAnsi="Tahoma" w:cs="Tahoma"/>
      <w:sz w:val="16"/>
      <w:szCs w:val="16"/>
      <w:lang w:val="sq-AL" w:eastAsia="en-US" w:bidi="ar-SA"/>
    </w:rPr>
  </w:style>
  <w:style w:type="character" w:customStyle="1" w:styleId="CommentTextChar11">
    <w:name w:val="Comment Text Char11"/>
    <w:aliases w:val="Char Char37"/>
    <w:semiHidden/>
    <w:rsid w:val="00D663F6"/>
    <w:rPr>
      <w:rFonts w:ascii="Calibri" w:hAnsi="Calibri" w:hint="default"/>
      <w:lang w:val="sq-AL"/>
    </w:rPr>
  </w:style>
  <w:style w:type="character" w:customStyle="1" w:styleId="NormalIndentChar">
    <w:name w:val="Normal Indent Char"/>
    <w:link w:val="NormalIndent"/>
    <w:rsid w:val="00D663F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663F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663F6"/>
    <w:pPr>
      <w:tabs>
        <w:tab w:val="num" w:pos="360"/>
        <w:tab w:val="num" w:pos="1935"/>
        <w:tab w:val="num" w:pos="2563"/>
        <w:tab w:val="num" w:pos="3474"/>
      </w:tabs>
      <w:ind w:left="1935" w:hanging="360"/>
      <w:outlineLvl w:val="6"/>
    </w:pPr>
  </w:style>
  <w:style w:type="character" w:customStyle="1" w:styleId="AODefHeadChar">
    <w:name w:val="AODefHead Char"/>
    <w:link w:val="AODefHead"/>
    <w:rsid w:val="00D663F6"/>
    <w:rPr>
      <w:rFonts w:ascii="Times New Roman" w:eastAsia="Times New Roman" w:hAnsi="Times New Roman" w:cs="Times New Roman"/>
      <w:szCs w:val="20"/>
      <w:lang w:val="sq-AL" w:eastAsia="sq-AL" w:bidi="sq-AL"/>
    </w:rPr>
  </w:style>
  <w:style w:type="paragraph" w:customStyle="1" w:styleId="PARA">
    <w:name w:val="PARA"/>
    <w:basedOn w:val="Normal"/>
    <w:locked/>
    <w:rsid w:val="00D663F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663F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663F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663F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663F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663F6"/>
    <w:rPr>
      <w:color w:val="0000FF"/>
      <w:spacing w:val="0"/>
      <w:u w:val="double"/>
    </w:rPr>
  </w:style>
  <w:style w:type="paragraph" w:customStyle="1" w:styleId="dia">
    <w:name w:val="di(a)"/>
    <w:basedOn w:val="Normal"/>
    <w:rsid w:val="00D663F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663F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663F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663F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663F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663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663F6"/>
    <w:rPr>
      <w:rFonts w:cs="Times New Roman"/>
      <w:color w:val="808080"/>
    </w:rPr>
  </w:style>
  <w:style w:type="character" w:customStyle="1" w:styleId="az12">
    <w:name w:val="az12"/>
    <w:uiPriority w:val="99"/>
    <w:rsid w:val="00D663F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663F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663F6"/>
    <w:rPr>
      <w:rFonts w:ascii="Calibri" w:eastAsia="Times New Roman" w:hAnsi="Calibri" w:cs="Times New Roman"/>
      <w:sz w:val="24"/>
      <w:szCs w:val="24"/>
      <w:lang w:val="en-GB" w:eastAsia="en-GB"/>
    </w:rPr>
  </w:style>
  <w:style w:type="paragraph" w:customStyle="1" w:styleId="Paragraf02">
    <w:name w:val="Paragraf 0.2"/>
    <w:basedOn w:val="Paragrafi"/>
    <w:qFormat/>
    <w:rsid w:val="00D663F6"/>
    <w:pPr>
      <w:tabs>
        <w:tab w:val="left" w:pos="6575"/>
      </w:tabs>
    </w:pPr>
    <w:rPr>
      <w:spacing w:val="-4"/>
    </w:rPr>
  </w:style>
  <w:style w:type="paragraph" w:customStyle="1" w:styleId="Cover1">
    <w:name w:val="Cover1"/>
    <w:basedOn w:val="Normal"/>
    <w:next w:val="Normal"/>
    <w:rsid w:val="00D663F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663F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663F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663F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663F6"/>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D66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D663F6"/>
    <w:rPr>
      <w:rFonts w:ascii="Times New Roman" w:hAnsi="Times New Roman"/>
      <w:sz w:val="21"/>
      <w:szCs w:val="21"/>
      <w:shd w:val="clear" w:color="auto" w:fill="FFFFFF"/>
    </w:rPr>
  </w:style>
  <w:style w:type="paragraph" w:customStyle="1" w:styleId="BodyText1">
    <w:name w:val="Body Text1"/>
    <w:basedOn w:val="Normal"/>
    <w:link w:val="Bodytext0"/>
    <w:rsid w:val="00D663F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663F6"/>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D663F6"/>
    <w:pPr>
      <w:spacing w:after="160" w:line="240" w:lineRule="exact"/>
      <w:ind w:firstLine="0"/>
      <w:jc w:val="left"/>
    </w:pPr>
    <w:rPr>
      <w:rFonts w:asciiTheme="minorHAnsi" w:eastAsiaTheme="minorHAnsi" w:hAnsiTheme="minorHAnsi" w:cstheme="minorBidi"/>
      <w:vertAlign w:val="superscript"/>
    </w:rPr>
  </w:style>
  <w:style w:type="paragraph" w:customStyle="1" w:styleId="Paragraphbuletted">
    <w:name w:val="Paragraph buletted"/>
    <w:basedOn w:val="Normal"/>
    <w:rsid w:val="00D663F6"/>
    <w:pPr>
      <w:spacing w:after="240" w:line="240" w:lineRule="auto"/>
      <w:ind w:left="720" w:hanging="720"/>
      <w:jc w:val="left"/>
    </w:pPr>
    <w:rPr>
      <w:rFonts w:ascii="Times New Roman" w:eastAsia="Times New Roman" w:hAnsi="Times New Roman"/>
      <w:szCs w:val="20"/>
      <w:lang w:val="sl-SI" w:eastAsia="hr-HR"/>
    </w:rPr>
  </w:style>
  <w:style w:type="paragraph" w:customStyle="1" w:styleId="TableText">
    <w:name w:val="Table Text"/>
    <w:basedOn w:val="Normal"/>
    <w:rsid w:val="00D663F6"/>
    <w:pPr>
      <w:keepLines/>
      <w:spacing w:after="0" w:line="240" w:lineRule="auto"/>
      <w:ind w:firstLine="0"/>
      <w:jc w:val="left"/>
    </w:pPr>
    <w:rPr>
      <w:rFonts w:ascii="Book Antiqua" w:eastAsia="MS Mincho" w:hAnsi="Book Antiqua"/>
      <w:sz w:val="16"/>
      <w:szCs w:val="20"/>
      <w:lang w:val="sq-AL" w:eastAsia="pl-PL"/>
    </w:rPr>
  </w:style>
  <w:style w:type="paragraph" w:customStyle="1" w:styleId="TableHeading">
    <w:name w:val="Table Heading"/>
    <w:basedOn w:val="TableText"/>
    <w:rsid w:val="00D663F6"/>
    <w:pPr>
      <w:spacing w:before="120" w:after="120"/>
    </w:pPr>
    <w:rPr>
      <w:b/>
    </w:rPr>
  </w:style>
  <w:style w:type="paragraph" w:customStyle="1" w:styleId="ZnakZnakZnakZnakZnakZnakZnakCharChar">
    <w:name w:val="Znak Znak Znak Znak Znak Znak Znak Char Char"/>
    <w:basedOn w:val="Normal"/>
    <w:rsid w:val="00D663F6"/>
    <w:pPr>
      <w:spacing w:after="0" w:line="240" w:lineRule="auto"/>
      <w:ind w:firstLine="0"/>
      <w:jc w:val="left"/>
    </w:pPr>
    <w:rPr>
      <w:rFonts w:ascii="Tahoma" w:eastAsia="MS Mincho" w:hAnsi="Tahoma"/>
      <w:sz w:val="24"/>
      <w:szCs w:val="24"/>
      <w:lang w:val="pl-PL" w:eastAsia="pl-PL"/>
    </w:rPr>
  </w:style>
  <w:style w:type="paragraph" w:customStyle="1" w:styleId="CharCharCharCharCharCharCharCharChar">
    <w:name w:val="Char Char Char Char Char Char Char Char Char"/>
    <w:basedOn w:val="Normal"/>
    <w:rsid w:val="00D663F6"/>
    <w:pPr>
      <w:spacing w:after="160" w:line="240" w:lineRule="exact"/>
      <w:ind w:firstLine="0"/>
      <w:jc w:val="left"/>
    </w:pPr>
    <w:rPr>
      <w:rFonts w:ascii="Tahoma" w:eastAsia="MS Mincho" w:hAnsi="Tahoma"/>
      <w:sz w:val="20"/>
      <w:szCs w:val="20"/>
      <w:lang w:val="sq-AL"/>
    </w:rPr>
  </w:style>
  <w:style w:type="character" w:customStyle="1" w:styleId="TitleChar1">
    <w:name w:val="Title Char1"/>
    <w:uiPriority w:val="10"/>
    <w:rsid w:val="00D663F6"/>
    <w:rPr>
      <w:rFonts w:ascii="Cambria" w:eastAsia="Times New Roman" w:hAnsi="Cambria" w:cs="Times New Roman"/>
      <w:color w:val="17365D"/>
      <w:spacing w:val="5"/>
      <w:kern w:val="28"/>
      <w:sz w:val="52"/>
      <w:szCs w:val="52"/>
      <w:lang w:val="en-GB" w:eastAsia="en-GB"/>
    </w:rPr>
  </w:style>
  <w:style w:type="character" w:customStyle="1" w:styleId="QuoteChar">
    <w:name w:val="Quote Char"/>
    <w:link w:val="Quote"/>
    <w:uiPriority w:val="29"/>
    <w:rsid w:val="00D663F6"/>
    <w:rPr>
      <w:rFonts w:ascii="Bookman Old Style" w:eastAsia="Calibri" w:hAnsi="Bookman Old Style"/>
      <w:i/>
      <w:iCs/>
    </w:rPr>
  </w:style>
  <w:style w:type="paragraph" w:styleId="Quote">
    <w:name w:val="Quote"/>
    <w:basedOn w:val="Normal"/>
    <w:next w:val="Normal"/>
    <w:link w:val="QuoteChar"/>
    <w:uiPriority w:val="29"/>
    <w:qFormat/>
    <w:rsid w:val="00D663F6"/>
    <w:pPr>
      <w:spacing w:before="200" w:after="0" w:line="240" w:lineRule="auto"/>
      <w:ind w:left="360" w:right="360" w:firstLine="0"/>
      <w:jc w:val="left"/>
    </w:pPr>
    <w:rPr>
      <w:rFonts w:ascii="Bookman Old Style" w:hAnsi="Bookman Old Style" w:cstheme="minorBidi"/>
      <w:i/>
      <w:iCs/>
    </w:rPr>
  </w:style>
  <w:style w:type="character" w:customStyle="1" w:styleId="QuoteChar1">
    <w:name w:val="Quote Char1"/>
    <w:basedOn w:val="DefaultParagraphFont"/>
    <w:uiPriority w:val="29"/>
    <w:rsid w:val="00D663F6"/>
    <w:rPr>
      <w:rFonts w:ascii="Calibri" w:eastAsia="Calibri" w:hAnsi="Calibri" w:cs="Times New Roman"/>
      <w:i/>
      <w:iCs/>
      <w:color w:val="000000" w:themeColor="text1"/>
    </w:rPr>
  </w:style>
  <w:style w:type="character" w:customStyle="1" w:styleId="IntenseQuoteChar">
    <w:name w:val="Intense Quote Char"/>
    <w:link w:val="IntenseQuote"/>
    <w:uiPriority w:val="30"/>
    <w:rsid w:val="00D663F6"/>
    <w:rPr>
      <w:rFonts w:ascii="Calibri" w:hAnsi="Calibri"/>
      <w:b/>
      <w:bCs/>
      <w:i/>
      <w:iCs/>
      <w:color w:val="5B9BD5"/>
      <w:sz w:val="24"/>
      <w:szCs w:val="24"/>
    </w:rPr>
  </w:style>
  <w:style w:type="paragraph" w:styleId="IntenseQuote">
    <w:name w:val="Intense Quote"/>
    <w:basedOn w:val="Normal"/>
    <w:next w:val="Normal"/>
    <w:link w:val="IntenseQuoteChar"/>
    <w:uiPriority w:val="30"/>
    <w:qFormat/>
    <w:rsid w:val="00D663F6"/>
    <w:pPr>
      <w:pBdr>
        <w:bottom w:val="single" w:sz="4" w:space="4" w:color="5B9BD5"/>
      </w:pBdr>
      <w:spacing w:before="200" w:after="280" w:line="240" w:lineRule="auto"/>
      <w:ind w:left="936" w:right="936" w:firstLine="0"/>
      <w:jc w:val="left"/>
    </w:pPr>
    <w:rPr>
      <w:rFonts w:eastAsiaTheme="minorHAnsi" w:cstheme="minorBidi"/>
      <w:b/>
      <w:bCs/>
      <w:i/>
      <w:iCs/>
      <w:color w:val="5B9BD5"/>
      <w:sz w:val="24"/>
      <w:szCs w:val="24"/>
    </w:rPr>
  </w:style>
  <w:style w:type="character" w:customStyle="1" w:styleId="IntenseQuoteChar1">
    <w:name w:val="Intense Quote Char1"/>
    <w:basedOn w:val="DefaultParagraphFont"/>
    <w:uiPriority w:val="30"/>
    <w:rsid w:val="00D663F6"/>
    <w:rPr>
      <w:rFonts w:ascii="Calibri" w:eastAsia="Calibri" w:hAnsi="Calibri" w:cs="Times New Roman"/>
      <w:b/>
      <w:bCs/>
      <w:i/>
      <w:iCs/>
      <w:color w:val="4F81BD" w:themeColor="accent1"/>
    </w:rPr>
  </w:style>
  <w:style w:type="paragraph" w:customStyle="1" w:styleId="Text2">
    <w:name w:val="Text 2"/>
    <w:basedOn w:val="Normal"/>
    <w:rsid w:val="00D663F6"/>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3">
    <w:name w:val="Text 3"/>
    <w:basedOn w:val="Normal"/>
    <w:rsid w:val="00D663F6"/>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4">
    <w:name w:val="Text 4"/>
    <w:basedOn w:val="Normal"/>
    <w:rsid w:val="00D663F6"/>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EntInstit">
    <w:name w:val="EntInstit"/>
    <w:basedOn w:val="Normal"/>
    <w:rsid w:val="00D663F6"/>
    <w:pPr>
      <w:widowControl w:val="0"/>
      <w:spacing w:before="120" w:after="120" w:line="240" w:lineRule="auto"/>
      <w:ind w:firstLine="0"/>
      <w:jc w:val="right"/>
    </w:pPr>
    <w:rPr>
      <w:rFonts w:ascii="Times New Roman" w:eastAsia="Times New Roman" w:hAnsi="Times New Roman"/>
      <w:b/>
      <w:sz w:val="24"/>
      <w:szCs w:val="20"/>
      <w:lang w:val="en-GB" w:eastAsia="fr-BE"/>
    </w:rPr>
  </w:style>
  <w:style w:type="paragraph" w:customStyle="1" w:styleId="EntRefer">
    <w:name w:val="EntRefer"/>
    <w:basedOn w:val="Normal"/>
    <w:rsid w:val="00D663F6"/>
    <w:pPr>
      <w:widowControl w:val="0"/>
      <w:spacing w:before="120" w:after="120" w:line="240" w:lineRule="auto"/>
      <w:ind w:firstLine="0"/>
    </w:pPr>
    <w:rPr>
      <w:rFonts w:ascii="Times New Roman" w:eastAsia="Times New Roman" w:hAnsi="Times New Roman"/>
      <w:b/>
      <w:sz w:val="24"/>
      <w:szCs w:val="20"/>
      <w:lang w:val="en-GB" w:eastAsia="fr-BE"/>
    </w:rPr>
  </w:style>
  <w:style w:type="paragraph" w:customStyle="1" w:styleId="Par-number10">
    <w:name w:val="Par-number 1)"/>
    <w:basedOn w:val="Normal"/>
    <w:next w:val="Normal"/>
    <w:rsid w:val="00D663F6"/>
    <w:pPr>
      <w:widowControl w:val="0"/>
      <w:numPr>
        <w:numId w:val="23"/>
      </w:numPr>
      <w:spacing w:before="120" w:after="120" w:line="360" w:lineRule="auto"/>
    </w:pPr>
    <w:rPr>
      <w:rFonts w:ascii="Times New Roman" w:eastAsia="Times New Roman" w:hAnsi="Times New Roman"/>
      <w:sz w:val="24"/>
      <w:szCs w:val="20"/>
      <w:lang w:val="en-GB" w:eastAsia="fr-BE"/>
    </w:rPr>
  </w:style>
  <w:style w:type="paragraph" w:customStyle="1" w:styleId="EntEmet">
    <w:name w:val="EntEmet"/>
    <w:basedOn w:val="Normal"/>
    <w:rsid w:val="00D663F6"/>
    <w:pPr>
      <w:widowControl w:val="0"/>
      <w:tabs>
        <w:tab w:val="left" w:pos="284"/>
        <w:tab w:val="left" w:pos="567"/>
        <w:tab w:val="left" w:pos="851"/>
        <w:tab w:val="left" w:pos="1134"/>
        <w:tab w:val="left" w:pos="1418"/>
      </w:tabs>
      <w:spacing w:before="40" w:after="120" w:line="240" w:lineRule="auto"/>
      <w:ind w:firstLine="0"/>
    </w:pPr>
    <w:rPr>
      <w:rFonts w:ascii="Times New Roman" w:eastAsia="Times New Roman" w:hAnsi="Times New Roman"/>
      <w:sz w:val="24"/>
      <w:szCs w:val="20"/>
      <w:lang w:val="en-GB" w:eastAsia="fr-BE"/>
    </w:rPr>
  </w:style>
  <w:style w:type="paragraph" w:customStyle="1" w:styleId="Par-bullet">
    <w:name w:val="Par-bullet"/>
    <w:basedOn w:val="Normal"/>
    <w:next w:val="Normal"/>
    <w:rsid w:val="00D663F6"/>
    <w:pPr>
      <w:widowControl w:val="0"/>
      <w:numPr>
        <w:numId w:val="17"/>
      </w:numPr>
      <w:spacing w:before="120" w:after="120" w:line="360" w:lineRule="auto"/>
    </w:pPr>
    <w:rPr>
      <w:rFonts w:ascii="Times New Roman" w:eastAsia="Times New Roman" w:hAnsi="Times New Roman"/>
      <w:sz w:val="24"/>
      <w:szCs w:val="20"/>
      <w:lang w:val="en-GB" w:eastAsia="fr-BE"/>
    </w:rPr>
  </w:style>
  <w:style w:type="paragraph" w:customStyle="1" w:styleId="Par-equal">
    <w:name w:val="Par-equal"/>
    <w:basedOn w:val="Normal"/>
    <w:next w:val="Normal"/>
    <w:rsid w:val="00D663F6"/>
    <w:pPr>
      <w:widowControl w:val="0"/>
      <w:numPr>
        <w:numId w:val="18"/>
      </w:numPr>
      <w:spacing w:before="120" w:after="120" w:line="360" w:lineRule="auto"/>
    </w:pPr>
    <w:rPr>
      <w:rFonts w:ascii="Times New Roman" w:eastAsia="Times New Roman" w:hAnsi="Times New Roman"/>
      <w:sz w:val="24"/>
      <w:szCs w:val="20"/>
      <w:lang w:val="en-GB" w:eastAsia="fr-BE"/>
    </w:rPr>
  </w:style>
  <w:style w:type="paragraph" w:customStyle="1" w:styleId="Par-number1">
    <w:name w:val="Par-number (1)"/>
    <w:basedOn w:val="Normal"/>
    <w:next w:val="Normal"/>
    <w:rsid w:val="00D663F6"/>
    <w:pPr>
      <w:widowControl w:val="0"/>
      <w:numPr>
        <w:numId w:val="19"/>
      </w:numPr>
      <w:spacing w:before="120" w:after="120" w:line="360" w:lineRule="auto"/>
    </w:pPr>
    <w:rPr>
      <w:rFonts w:ascii="Times New Roman" w:eastAsia="Times New Roman" w:hAnsi="Times New Roman"/>
      <w:sz w:val="24"/>
      <w:szCs w:val="20"/>
      <w:lang w:val="en-GB" w:eastAsia="fr-BE"/>
    </w:rPr>
  </w:style>
  <w:style w:type="paragraph" w:customStyle="1" w:styleId="Par-number11">
    <w:name w:val="Par-number 1."/>
    <w:basedOn w:val="Normal"/>
    <w:next w:val="Normal"/>
    <w:rsid w:val="00D663F6"/>
    <w:pPr>
      <w:widowControl w:val="0"/>
      <w:numPr>
        <w:numId w:val="20"/>
      </w:numPr>
      <w:spacing w:before="120" w:after="120" w:line="360" w:lineRule="auto"/>
    </w:pPr>
    <w:rPr>
      <w:rFonts w:ascii="Times New Roman" w:eastAsia="Times New Roman" w:hAnsi="Times New Roman"/>
      <w:sz w:val="24"/>
      <w:szCs w:val="20"/>
      <w:lang w:val="en-GB" w:eastAsia="fr-BE"/>
    </w:rPr>
  </w:style>
  <w:style w:type="paragraph" w:customStyle="1" w:styleId="Par-numberI">
    <w:name w:val="Par-number I."/>
    <w:basedOn w:val="Normal"/>
    <w:next w:val="Normal"/>
    <w:rsid w:val="00D663F6"/>
    <w:pPr>
      <w:widowControl w:val="0"/>
      <w:numPr>
        <w:numId w:val="21"/>
      </w:numPr>
      <w:spacing w:before="120" w:after="120" w:line="360" w:lineRule="auto"/>
    </w:pPr>
    <w:rPr>
      <w:rFonts w:ascii="Times New Roman" w:eastAsia="Times New Roman" w:hAnsi="Times New Roman"/>
      <w:sz w:val="24"/>
      <w:szCs w:val="20"/>
      <w:lang w:val="en-GB" w:eastAsia="fr-BE"/>
    </w:rPr>
  </w:style>
  <w:style w:type="paragraph" w:customStyle="1" w:styleId="Par-dash">
    <w:name w:val="Par-dash"/>
    <w:basedOn w:val="Normal"/>
    <w:next w:val="Normal"/>
    <w:rsid w:val="00D663F6"/>
    <w:pPr>
      <w:widowControl w:val="0"/>
      <w:numPr>
        <w:numId w:val="22"/>
      </w:numPr>
      <w:spacing w:before="120" w:after="120" w:line="360" w:lineRule="auto"/>
    </w:pPr>
    <w:rPr>
      <w:rFonts w:ascii="Times New Roman" w:eastAsia="Times New Roman" w:hAnsi="Times New Roman"/>
      <w:sz w:val="24"/>
      <w:szCs w:val="20"/>
      <w:lang w:val="en-GB" w:eastAsia="fr-BE"/>
    </w:rPr>
  </w:style>
  <w:style w:type="paragraph" w:customStyle="1" w:styleId="EntLogo">
    <w:name w:val="EntLogo"/>
    <w:basedOn w:val="Normal"/>
    <w:next w:val="EntInstit"/>
    <w:rsid w:val="00D663F6"/>
    <w:pPr>
      <w:widowControl w:val="0"/>
      <w:spacing w:before="120" w:after="120" w:line="360" w:lineRule="auto"/>
      <w:ind w:firstLine="0"/>
    </w:pPr>
    <w:rPr>
      <w:rFonts w:ascii="Times New Roman" w:eastAsia="Times New Roman" w:hAnsi="Times New Roman"/>
      <w:b/>
      <w:sz w:val="24"/>
      <w:szCs w:val="20"/>
      <w:lang w:val="en-GB" w:eastAsia="fr-BE"/>
    </w:rPr>
  </w:style>
  <w:style w:type="paragraph" w:customStyle="1" w:styleId="FooterLandscape">
    <w:name w:val="FooterLandscape"/>
    <w:basedOn w:val="Footer"/>
    <w:rsid w:val="00D663F6"/>
    <w:pPr>
      <w:widowControl w:val="0"/>
      <w:tabs>
        <w:tab w:val="clear" w:pos="4680"/>
        <w:tab w:val="clear" w:pos="9360"/>
        <w:tab w:val="center" w:pos="7371"/>
        <w:tab w:val="center" w:pos="11340"/>
        <w:tab w:val="right" w:pos="14572"/>
      </w:tabs>
      <w:spacing w:before="120" w:after="120"/>
      <w:ind w:firstLine="0"/>
    </w:pPr>
    <w:rPr>
      <w:rFonts w:ascii="Times New Roman" w:eastAsia="Times New Roman" w:hAnsi="Times New Roman"/>
      <w:sz w:val="24"/>
      <w:szCs w:val="20"/>
      <w:lang w:val="en-GB" w:eastAsia="fr-BE"/>
    </w:rPr>
  </w:style>
  <w:style w:type="paragraph" w:customStyle="1" w:styleId="Par-numberA">
    <w:name w:val="Par-number A."/>
    <w:basedOn w:val="Normal"/>
    <w:next w:val="Normal"/>
    <w:rsid w:val="00D663F6"/>
    <w:pPr>
      <w:widowControl w:val="0"/>
      <w:numPr>
        <w:numId w:val="24"/>
      </w:numPr>
      <w:spacing w:before="120" w:after="120" w:line="360" w:lineRule="auto"/>
    </w:pPr>
    <w:rPr>
      <w:rFonts w:ascii="Times New Roman" w:eastAsia="Times New Roman" w:hAnsi="Times New Roman"/>
      <w:sz w:val="24"/>
      <w:szCs w:val="20"/>
      <w:lang w:val="en-GB" w:eastAsia="fr-BE"/>
    </w:rPr>
  </w:style>
  <w:style w:type="paragraph" w:customStyle="1" w:styleId="AC">
    <w:name w:val="AC"/>
    <w:basedOn w:val="Normal"/>
    <w:next w:val="Normal"/>
    <w:rsid w:val="00D663F6"/>
    <w:pPr>
      <w:widowControl w:val="0"/>
      <w:spacing w:before="120" w:after="120" w:line="360" w:lineRule="auto"/>
      <w:ind w:firstLine="0"/>
    </w:pPr>
    <w:rPr>
      <w:rFonts w:ascii="Times New Roman" w:eastAsia="Times New Roman" w:hAnsi="Times New Roman"/>
      <w:b/>
      <w:sz w:val="40"/>
      <w:szCs w:val="20"/>
      <w:lang w:val="en-GB" w:eastAsia="fr-BE"/>
    </w:rPr>
  </w:style>
  <w:style w:type="paragraph" w:customStyle="1" w:styleId="Par-numberi0">
    <w:name w:val="Par-number (i)"/>
    <w:basedOn w:val="Normal"/>
    <w:next w:val="Normal"/>
    <w:rsid w:val="00D663F6"/>
    <w:pPr>
      <w:widowControl w:val="0"/>
      <w:numPr>
        <w:numId w:val="25"/>
      </w:numPr>
      <w:tabs>
        <w:tab w:val="clear" w:pos="720"/>
        <w:tab w:val="left" w:pos="567"/>
      </w:tabs>
      <w:spacing w:before="120" w:after="120" w:line="360" w:lineRule="auto"/>
    </w:pPr>
    <w:rPr>
      <w:rFonts w:ascii="Times New Roman" w:eastAsia="Times New Roman" w:hAnsi="Times New Roman"/>
      <w:sz w:val="24"/>
      <w:szCs w:val="20"/>
      <w:lang w:val="en-GB" w:eastAsia="fr-BE"/>
    </w:rPr>
  </w:style>
  <w:style w:type="paragraph" w:customStyle="1" w:styleId="Par-numbera0">
    <w:name w:val="Par-number (a)"/>
    <w:basedOn w:val="Normal"/>
    <w:next w:val="Normal"/>
    <w:rsid w:val="00D663F6"/>
    <w:pPr>
      <w:widowControl w:val="0"/>
      <w:numPr>
        <w:numId w:val="26"/>
      </w:numPr>
      <w:spacing w:before="120" w:after="120" w:line="360" w:lineRule="auto"/>
    </w:pPr>
    <w:rPr>
      <w:rFonts w:ascii="Times New Roman" w:eastAsia="Times New Roman" w:hAnsi="Times New Roman"/>
      <w:sz w:val="24"/>
      <w:szCs w:val="20"/>
      <w:lang w:val="en-GB" w:eastAsia="fr-BE"/>
    </w:rPr>
  </w:style>
  <w:style w:type="paragraph" w:customStyle="1" w:styleId="Point3">
    <w:name w:val="Point 3"/>
    <w:basedOn w:val="Normal"/>
    <w:rsid w:val="00D663F6"/>
    <w:pPr>
      <w:spacing w:before="120" w:after="120" w:line="240" w:lineRule="auto"/>
      <w:ind w:left="2552" w:hanging="567"/>
    </w:pPr>
    <w:rPr>
      <w:rFonts w:ascii="Times New Roman" w:eastAsia="Times New Roman" w:hAnsi="Times New Roman"/>
      <w:sz w:val="24"/>
      <w:szCs w:val="20"/>
      <w:lang w:val="en-GB" w:eastAsia="fr-BE"/>
    </w:rPr>
  </w:style>
  <w:style w:type="paragraph" w:customStyle="1" w:styleId="Point4">
    <w:name w:val="Point 4"/>
    <w:basedOn w:val="Normal"/>
    <w:rsid w:val="00D663F6"/>
    <w:pPr>
      <w:spacing w:before="120" w:after="120" w:line="240" w:lineRule="auto"/>
      <w:ind w:left="3119" w:hanging="567"/>
    </w:pPr>
    <w:rPr>
      <w:rFonts w:ascii="Times New Roman" w:eastAsia="Times New Roman" w:hAnsi="Times New Roman"/>
      <w:sz w:val="24"/>
      <w:szCs w:val="20"/>
      <w:lang w:val="en-GB" w:eastAsia="fr-BE"/>
    </w:rPr>
  </w:style>
  <w:style w:type="paragraph" w:customStyle="1" w:styleId="ManualHeading1">
    <w:name w:val="Manual Heading 1"/>
    <w:basedOn w:val="Heading1"/>
    <w:next w:val="Text1"/>
    <w:rsid w:val="00D663F6"/>
    <w:pPr>
      <w:tabs>
        <w:tab w:val="clear" w:pos="360"/>
        <w:tab w:val="num" w:pos="851"/>
      </w:tabs>
      <w:spacing w:before="360" w:after="120"/>
      <w:ind w:left="851" w:hanging="851"/>
    </w:pPr>
    <w:rPr>
      <w:rFonts w:ascii="Times New Roman" w:eastAsia="Times New Roman" w:hAnsi="Times New Roman" w:cs="Times New Roman"/>
      <w:bCs w:val="0"/>
      <w:smallCaps/>
      <w:kern w:val="0"/>
      <w:sz w:val="24"/>
      <w:szCs w:val="20"/>
      <w:lang w:val="en-GB" w:eastAsia="fr-BE"/>
    </w:rPr>
  </w:style>
  <w:style w:type="paragraph" w:customStyle="1" w:styleId="ManualHeading2">
    <w:name w:val="Manual Heading 2"/>
    <w:basedOn w:val="Heading2"/>
    <w:next w:val="Text2"/>
    <w:rsid w:val="00D663F6"/>
    <w:pPr>
      <w:keepNext/>
      <w:tabs>
        <w:tab w:val="clear" w:pos="720"/>
        <w:tab w:val="num" w:pos="851"/>
      </w:tabs>
      <w:spacing w:before="120" w:after="120"/>
      <w:ind w:left="851" w:hanging="851"/>
    </w:pPr>
    <w:rPr>
      <w:rFonts w:ascii="Times New Roman" w:eastAsia="Times New Roman" w:hAnsi="Times New Roman" w:cs="Times New Roman"/>
      <w:bCs w:val="0"/>
      <w:sz w:val="24"/>
      <w:szCs w:val="20"/>
      <w:lang w:val="en-GB" w:eastAsia="fr-BE"/>
    </w:rPr>
  </w:style>
  <w:style w:type="paragraph" w:customStyle="1" w:styleId="ManualHeading3">
    <w:name w:val="Manual Heading 3"/>
    <w:basedOn w:val="Heading3"/>
    <w:next w:val="Text3"/>
    <w:rsid w:val="00D663F6"/>
    <w:pPr>
      <w:keepNext/>
      <w:tabs>
        <w:tab w:val="clear" w:pos="1080"/>
        <w:tab w:val="num" w:pos="851"/>
      </w:tabs>
      <w:spacing w:before="120" w:after="120" w:line="240" w:lineRule="auto"/>
      <w:ind w:left="851" w:hanging="851"/>
    </w:pPr>
    <w:rPr>
      <w:rFonts w:ascii="Times New Roman" w:eastAsia="Times New Roman" w:hAnsi="Times New Roman" w:cs="Times New Roman"/>
      <w:b w:val="0"/>
      <w:bCs w:val="0"/>
      <w:i/>
      <w:szCs w:val="20"/>
      <w:lang w:val="en-GB" w:eastAsia="fr-BE"/>
    </w:rPr>
  </w:style>
  <w:style w:type="paragraph" w:customStyle="1" w:styleId="ManualHeading4">
    <w:name w:val="Manual Heading 4"/>
    <w:basedOn w:val="Heading4"/>
    <w:next w:val="Text4"/>
    <w:rsid w:val="00D663F6"/>
    <w:pPr>
      <w:keepNext/>
      <w:tabs>
        <w:tab w:val="clear" w:pos="1440"/>
        <w:tab w:val="num" w:pos="851"/>
      </w:tabs>
      <w:spacing w:before="120" w:after="120"/>
      <w:ind w:left="851" w:hanging="851"/>
    </w:pPr>
    <w:rPr>
      <w:rFonts w:ascii="Times New Roman" w:eastAsia="Times New Roman" w:hAnsi="Times New Roman" w:cs="Times New Roman"/>
      <w:b w:val="0"/>
      <w:bCs w:val="0"/>
      <w:i w:val="0"/>
      <w:iCs w:val="0"/>
      <w:szCs w:val="20"/>
      <w:lang w:val="en-GB" w:eastAsia="fr-BE"/>
    </w:rPr>
  </w:style>
  <w:style w:type="paragraph" w:customStyle="1" w:styleId="Considrant">
    <w:name w:val="Considérant"/>
    <w:basedOn w:val="Normal"/>
    <w:rsid w:val="00D663F6"/>
    <w:pPr>
      <w:numPr>
        <w:numId w:val="27"/>
      </w:numPr>
      <w:spacing w:before="120" w:after="120" w:line="240" w:lineRule="auto"/>
    </w:pPr>
    <w:rPr>
      <w:rFonts w:ascii="Times New Roman" w:eastAsia="Times New Roman" w:hAnsi="Times New Roman"/>
      <w:sz w:val="24"/>
      <w:szCs w:val="20"/>
      <w:lang w:val="en-GB" w:eastAsia="fr-BE"/>
    </w:rPr>
  </w:style>
  <w:style w:type="paragraph" w:customStyle="1" w:styleId="ManualConsidrant">
    <w:name w:val="Manual Considérant"/>
    <w:basedOn w:val="Normal"/>
    <w:rsid w:val="00D663F6"/>
    <w:pPr>
      <w:spacing w:before="120" w:after="120" w:line="240" w:lineRule="auto"/>
      <w:ind w:left="709" w:hanging="709"/>
    </w:pPr>
    <w:rPr>
      <w:rFonts w:ascii="Times New Roman" w:eastAsia="Times New Roman" w:hAnsi="Times New Roman"/>
      <w:sz w:val="24"/>
      <w:szCs w:val="20"/>
      <w:lang w:val="en-GB" w:eastAsia="fr-BE"/>
    </w:rPr>
  </w:style>
  <w:style w:type="character" w:customStyle="1" w:styleId="DontTranslate">
    <w:name w:val="DontTranslate"/>
    <w:rsid w:val="00D663F6"/>
    <w:rPr>
      <w:color w:val="FF0000"/>
    </w:rPr>
  </w:style>
  <w:style w:type="paragraph" w:customStyle="1" w:styleId="Tiret0">
    <w:name w:val="Tiret 0"/>
    <w:basedOn w:val="Point0"/>
    <w:rsid w:val="00D663F6"/>
    <w:pPr>
      <w:ind w:left="851" w:hanging="851"/>
    </w:pPr>
    <w:rPr>
      <w:szCs w:val="20"/>
      <w:lang w:eastAsia="fr-BE"/>
    </w:rPr>
  </w:style>
  <w:style w:type="paragraph" w:customStyle="1" w:styleId="Tiret1">
    <w:name w:val="Tiret 1"/>
    <w:basedOn w:val="Point1"/>
    <w:rsid w:val="00D663F6"/>
    <w:pPr>
      <w:ind w:left="1418"/>
    </w:pPr>
    <w:rPr>
      <w:rFonts w:ascii="Times New Roman" w:hAnsi="Times New Roman"/>
      <w:szCs w:val="20"/>
      <w:lang w:eastAsia="fr-BE"/>
    </w:rPr>
  </w:style>
  <w:style w:type="paragraph" w:customStyle="1" w:styleId="Tiret2">
    <w:name w:val="Tiret 2"/>
    <w:basedOn w:val="Point2"/>
    <w:rsid w:val="00D663F6"/>
    <w:pPr>
      <w:ind w:left="1985"/>
    </w:pPr>
    <w:rPr>
      <w:szCs w:val="20"/>
      <w:lang w:eastAsia="fr-BE"/>
    </w:rPr>
  </w:style>
  <w:style w:type="paragraph" w:customStyle="1" w:styleId="Tiret3">
    <w:name w:val="Tiret 3"/>
    <w:basedOn w:val="Point3"/>
    <w:rsid w:val="00D663F6"/>
  </w:style>
  <w:style w:type="paragraph" w:customStyle="1" w:styleId="Tiret4">
    <w:name w:val="Tiret 4"/>
    <w:basedOn w:val="Point4"/>
    <w:rsid w:val="00D663F6"/>
  </w:style>
  <w:style w:type="paragraph" w:customStyle="1" w:styleId="AddReference">
    <w:name w:val="Add Reference"/>
    <w:basedOn w:val="Normal"/>
    <w:rsid w:val="00D663F6"/>
    <w:pPr>
      <w:widowControl w:val="0"/>
      <w:pBdr>
        <w:top w:val="single" w:sz="4" w:space="1" w:color="auto"/>
        <w:left w:val="single" w:sz="4" w:space="4" w:color="auto"/>
        <w:bottom w:val="single" w:sz="4" w:space="1" w:color="auto"/>
        <w:right w:val="single" w:sz="4" w:space="4" w:color="auto"/>
      </w:pBdr>
      <w:spacing w:before="120" w:after="120" w:line="240" w:lineRule="auto"/>
      <w:ind w:left="7655" w:right="-454" w:firstLine="0"/>
    </w:pPr>
    <w:rPr>
      <w:rFonts w:ascii="Times New Roman" w:eastAsia="Times New Roman" w:hAnsi="Times New Roman"/>
      <w:i/>
      <w:sz w:val="20"/>
      <w:szCs w:val="20"/>
      <w:lang w:val="en-GB"/>
    </w:rPr>
  </w:style>
  <w:style w:type="paragraph" w:customStyle="1" w:styleId="BalloonText1">
    <w:name w:val="Balloon Text1"/>
    <w:basedOn w:val="Normal"/>
    <w:semiHidden/>
    <w:rsid w:val="00D663F6"/>
    <w:pPr>
      <w:widowControl w:val="0"/>
      <w:spacing w:before="120" w:after="120" w:line="360" w:lineRule="auto"/>
      <w:ind w:firstLine="0"/>
    </w:pPr>
    <w:rPr>
      <w:rFonts w:ascii="Tahoma" w:eastAsia="Times New Roman" w:hAnsi="Tahoma" w:cs="Tahoma"/>
      <w:sz w:val="16"/>
      <w:szCs w:val="16"/>
      <w:lang w:val="en-GB" w:eastAsia="fr-BE"/>
    </w:rPr>
  </w:style>
  <w:style w:type="paragraph" w:customStyle="1" w:styleId="PARAGRAPHZ">
    <w:name w:val="PARAGRAPH Z"/>
    <w:basedOn w:val="Normal"/>
    <w:rsid w:val="00D663F6"/>
    <w:pPr>
      <w:tabs>
        <w:tab w:val="left" w:pos="851"/>
      </w:tabs>
      <w:spacing w:before="120" w:after="120" w:line="240" w:lineRule="auto"/>
      <w:ind w:firstLine="0"/>
      <w:jc w:val="center"/>
    </w:pPr>
    <w:rPr>
      <w:rFonts w:ascii="Arial" w:eastAsia="Times New Roman" w:hAnsi="Arial"/>
      <w:sz w:val="20"/>
      <w:szCs w:val="20"/>
      <w:lang w:val="de-DE" w:eastAsia="de-DE"/>
    </w:rPr>
  </w:style>
  <w:style w:type="paragraph" w:customStyle="1" w:styleId="NKopfzeilegerade">
    <w:name w:val="N Kopfzeile gerade"/>
    <w:basedOn w:val="Header"/>
    <w:rsid w:val="00D663F6"/>
    <w:pPr>
      <w:tabs>
        <w:tab w:val="clear" w:pos="4680"/>
        <w:tab w:val="clear" w:pos="9360"/>
        <w:tab w:val="left" w:pos="851"/>
        <w:tab w:val="center" w:pos="4536"/>
        <w:tab w:val="right" w:pos="9639"/>
      </w:tabs>
      <w:spacing w:before="120" w:after="120"/>
      <w:ind w:firstLine="0"/>
      <w:jc w:val="left"/>
    </w:pPr>
    <w:rPr>
      <w:rFonts w:ascii="Arial" w:eastAsia="Times New Roman" w:hAnsi="Arial"/>
      <w:sz w:val="20"/>
      <w:szCs w:val="20"/>
      <w:lang w:val="de-DE"/>
    </w:rPr>
  </w:style>
  <w:style w:type="paragraph" w:customStyle="1" w:styleId="TABLE-cell-centered">
    <w:name w:val="TABLE-cell-centered"/>
    <w:basedOn w:val="Normal"/>
    <w:rsid w:val="00D663F6"/>
    <w:pPr>
      <w:tabs>
        <w:tab w:val="left" w:pos="851"/>
      </w:tabs>
      <w:spacing w:before="60" w:after="60" w:line="240" w:lineRule="auto"/>
      <w:ind w:firstLine="0"/>
      <w:jc w:val="center"/>
    </w:pPr>
    <w:rPr>
      <w:rFonts w:ascii="Arial" w:eastAsia="Times New Roman" w:hAnsi="Arial"/>
      <w:sz w:val="16"/>
      <w:szCs w:val="20"/>
      <w:lang w:val="de-DE" w:eastAsia="de-DE"/>
    </w:rPr>
  </w:style>
  <w:style w:type="paragraph" w:customStyle="1" w:styleId="Table-cell-centered10">
    <w:name w:val="Table-cell-centered 10"/>
    <w:basedOn w:val="TABLE-cell-centered"/>
    <w:rsid w:val="00D663F6"/>
    <w:rPr>
      <w:sz w:val="20"/>
    </w:rPr>
  </w:style>
  <w:style w:type="paragraph" w:customStyle="1" w:styleId="xl63">
    <w:name w:val="xl63"/>
    <w:basedOn w:val="Normal"/>
    <w:rsid w:val="00D663F6"/>
    <w:pP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64">
    <w:name w:val="xl64"/>
    <w:basedOn w:val="Normal"/>
    <w:rsid w:val="00D663F6"/>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normaludhezimi">
    <w:name w:val="normal udhezimi"/>
    <w:basedOn w:val="Normal"/>
    <w:rsid w:val="00D663F6"/>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D663F6"/>
    <w:pPr>
      <w:numPr>
        <w:numId w:val="40"/>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D663F6"/>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D663F6"/>
    <w:pPr>
      <w:numPr>
        <w:numId w:val="41"/>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D663F6"/>
    <w:pPr>
      <w:spacing w:before="240" w:after="240"/>
      <w:jc w:val="center"/>
    </w:pPr>
    <w:rPr>
      <w:b/>
      <w:sz w:val="24"/>
    </w:rPr>
  </w:style>
  <w:style w:type="character" w:customStyle="1" w:styleId="CommentSubjectChar1">
    <w:name w:val="Comment Subject Char1"/>
    <w:basedOn w:val="CommentTextChar"/>
    <w:uiPriority w:val="99"/>
    <w:semiHidden/>
    <w:rsid w:val="00D663F6"/>
    <w:rPr>
      <w:rFonts w:ascii="Calibri" w:eastAsiaTheme="minorHAnsi" w:hAnsi="Calibri" w:cs="Times New Roman"/>
      <w:b/>
      <w:bCs/>
      <w:sz w:val="20"/>
      <w:szCs w:val="20"/>
      <w:lang w:val="sq-AL"/>
    </w:rPr>
  </w:style>
  <w:style w:type="numbering" w:customStyle="1" w:styleId="NoList5">
    <w:name w:val="No List5"/>
    <w:next w:val="NoList"/>
    <w:uiPriority w:val="99"/>
    <w:semiHidden/>
    <w:unhideWhenUsed/>
    <w:rsid w:val="00D663F6"/>
  </w:style>
  <w:style w:type="character" w:styleId="BookTitle">
    <w:name w:val="Book Title"/>
    <w:uiPriority w:val="33"/>
    <w:qFormat/>
    <w:rsid w:val="00D663F6"/>
    <w:rPr>
      <w:b/>
      <w:bCs/>
      <w:smallCaps/>
      <w:spacing w:val="5"/>
    </w:rPr>
  </w:style>
  <w:style w:type="paragraph" w:customStyle="1" w:styleId="CharCharCharCharCharCharCharCharCharCharCharCharCharChar1Char">
    <w:name w:val="Char Char Char Char Char Char Char Char Char Char Char Char Char Char1 Char"/>
    <w:basedOn w:val="Normal"/>
    <w:rsid w:val="00D663F6"/>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D663F6"/>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2">
    <w:name w:val="xl162"/>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5">
    <w:name w:val="xl165"/>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D66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D66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D66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D663F6"/>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D663F6"/>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D663F6"/>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8">
    <w:name w:val="xl178"/>
    <w:basedOn w:val="Normal"/>
    <w:rsid w:val="00D66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D663F6"/>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D663F6"/>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D663F6"/>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3">
    <w:name w:val="xl183"/>
    <w:basedOn w:val="Normal"/>
    <w:rsid w:val="00D663F6"/>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4">
    <w:name w:val="xl184"/>
    <w:basedOn w:val="Normal"/>
    <w:rsid w:val="00D663F6"/>
    <w:pP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85">
    <w:name w:val="xl185"/>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6">
    <w:name w:val="xl186"/>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7">
    <w:name w:val="xl187"/>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8">
    <w:name w:val="xl188"/>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9">
    <w:name w:val="xl189"/>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0">
    <w:name w:val="xl190"/>
    <w:basedOn w:val="Normal"/>
    <w:rsid w:val="00D663F6"/>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1">
    <w:name w:val="xl191"/>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2">
    <w:name w:val="xl192"/>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3">
    <w:name w:val="xl193"/>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4">
    <w:name w:val="xl194"/>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5">
    <w:name w:val="xl195"/>
    <w:basedOn w:val="Normal"/>
    <w:rsid w:val="00D663F6"/>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6">
    <w:name w:val="xl196"/>
    <w:basedOn w:val="Normal"/>
    <w:rsid w:val="00D663F6"/>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7">
    <w:name w:val="xl197"/>
    <w:basedOn w:val="Normal"/>
    <w:rsid w:val="00D663F6"/>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8">
    <w:name w:val="xl198"/>
    <w:basedOn w:val="Normal"/>
    <w:rsid w:val="00D663F6"/>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9">
    <w:name w:val="xl199"/>
    <w:basedOn w:val="Normal"/>
    <w:rsid w:val="00D663F6"/>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00">
    <w:name w:val="xl200"/>
    <w:basedOn w:val="Normal"/>
    <w:rsid w:val="00D663F6"/>
    <w:pP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1">
    <w:name w:val="xl201"/>
    <w:basedOn w:val="Normal"/>
    <w:rsid w:val="00D663F6"/>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2">
    <w:name w:val="xl202"/>
    <w:basedOn w:val="Normal"/>
    <w:rsid w:val="00D663F6"/>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3">
    <w:name w:val="xl203"/>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4">
    <w:name w:val="xl204"/>
    <w:basedOn w:val="Normal"/>
    <w:rsid w:val="00D663F6"/>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5">
    <w:name w:val="xl205"/>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6">
    <w:name w:val="xl206"/>
    <w:basedOn w:val="Normal"/>
    <w:rsid w:val="00D663F6"/>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7">
    <w:name w:val="xl207"/>
    <w:basedOn w:val="Normal"/>
    <w:rsid w:val="00D66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8">
    <w:name w:val="xl208"/>
    <w:basedOn w:val="Normal"/>
    <w:rsid w:val="00D66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9">
    <w:name w:val="xl209"/>
    <w:basedOn w:val="Normal"/>
    <w:rsid w:val="00D663F6"/>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0">
    <w:name w:val="xl210"/>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1">
    <w:name w:val="xl211"/>
    <w:basedOn w:val="Normal"/>
    <w:rsid w:val="00D663F6"/>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2">
    <w:name w:val="xl212"/>
    <w:basedOn w:val="Normal"/>
    <w:rsid w:val="00D663F6"/>
    <w:pPr>
      <w:pBdr>
        <w:top w:val="single" w:sz="4" w:space="0" w:color="auto"/>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3">
    <w:name w:val="xl213"/>
    <w:basedOn w:val="Normal"/>
    <w:rsid w:val="00D663F6"/>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4">
    <w:name w:val="xl214"/>
    <w:basedOn w:val="Normal"/>
    <w:rsid w:val="00D663F6"/>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5">
    <w:name w:val="xl215"/>
    <w:basedOn w:val="Normal"/>
    <w:rsid w:val="00D663F6"/>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6">
    <w:name w:val="xl216"/>
    <w:basedOn w:val="Normal"/>
    <w:rsid w:val="00D663F6"/>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7">
    <w:name w:val="xl217"/>
    <w:basedOn w:val="Normal"/>
    <w:rsid w:val="00D663F6"/>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8">
    <w:name w:val="xl218"/>
    <w:basedOn w:val="Normal"/>
    <w:rsid w:val="00D663F6"/>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9">
    <w:name w:val="xl219"/>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0">
    <w:name w:val="xl220"/>
    <w:basedOn w:val="Normal"/>
    <w:rsid w:val="00D663F6"/>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1">
    <w:name w:val="xl221"/>
    <w:basedOn w:val="Normal"/>
    <w:rsid w:val="00D663F6"/>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D663F6"/>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color w:val="FF0000"/>
      <w:sz w:val="14"/>
      <w:szCs w:val="14"/>
    </w:rPr>
  </w:style>
  <w:style w:type="paragraph" w:customStyle="1" w:styleId="xl223">
    <w:name w:val="xl223"/>
    <w:basedOn w:val="Normal"/>
    <w:rsid w:val="00D663F6"/>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5">
    <w:name w:val="xl225"/>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6">
    <w:name w:val="xl226"/>
    <w:basedOn w:val="Normal"/>
    <w:rsid w:val="00D663F6"/>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7">
    <w:name w:val="xl227"/>
    <w:basedOn w:val="Normal"/>
    <w:rsid w:val="00D663F6"/>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8">
    <w:name w:val="xl228"/>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29">
    <w:name w:val="xl229"/>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0">
    <w:name w:val="xl230"/>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1">
    <w:name w:val="xl231"/>
    <w:basedOn w:val="Normal"/>
    <w:rsid w:val="00D663F6"/>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2">
    <w:name w:val="xl232"/>
    <w:basedOn w:val="Normal"/>
    <w:rsid w:val="00D663F6"/>
    <w:pPr>
      <w:pBdr>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D663F6"/>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4">
    <w:name w:val="xl234"/>
    <w:basedOn w:val="Normal"/>
    <w:rsid w:val="00D663F6"/>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5">
    <w:name w:val="xl235"/>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6">
    <w:name w:val="xl236"/>
    <w:basedOn w:val="Normal"/>
    <w:rsid w:val="00D663F6"/>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7">
    <w:name w:val="xl237"/>
    <w:basedOn w:val="Normal"/>
    <w:rsid w:val="00D663F6"/>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8">
    <w:name w:val="xl238"/>
    <w:basedOn w:val="Normal"/>
    <w:rsid w:val="00D663F6"/>
    <w:pPr>
      <w:pBdr>
        <w:left w:val="single" w:sz="4" w:space="9" w:color="auto"/>
        <w:bottom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D66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0">
    <w:name w:val="xl240"/>
    <w:basedOn w:val="Normal"/>
    <w:rsid w:val="00D663F6"/>
    <w:pPr>
      <w:pBdr>
        <w:top w:val="single" w:sz="4" w:space="0" w:color="auto"/>
        <w:left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1">
    <w:name w:val="xl241"/>
    <w:basedOn w:val="Normal"/>
    <w:rsid w:val="00D663F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2">
    <w:name w:val="xl242"/>
    <w:basedOn w:val="Normal"/>
    <w:rsid w:val="00D663F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D663F6"/>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D663F6"/>
    <w:pP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5">
    <w:name w:val="xl245"/>
    <w:basedOn w:val="Normal"/>
    <w:rsid w:val="00D663F6"/>
    <w:pPr>
      <w:pBdr>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6">
    <w:name w:val="xl246"/>
    <w:basedOn w:val="Normal"/>
    <w:rsid w:val="00D663F6"/>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47">
    <w:name w:val="xl247"/>
    <w:basedOn w:val="Normal"/>
    <w:rsid w:val="00D663F6"/>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8">
    <w:name w:val="xl248"/>
    <w:basedOn w:val="Normal"/>
    <w:rsid w:val="00D663F6"/>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pPr>
    <w:rPr>
      <w:rFonts w:ascii="Garamond" w:eastAsia="Times New Roman" w:hAnsi="Garamond"/>
      <w:sz w:val="14"/>
      <w:szCs w:val="14"/>
    </w:rPr>
  </w:style>
  <w:style w:type="paragraph" w:customStyle="1" w:styleId="xl249">
    <w:name w:val="xl249"/>
    <w:basedOn w:val="Normal"/>
    <w:rsid w:val="00D663F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D663F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D663F6"/>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D663F6"/>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D663F6"/>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5">
    <w:name w:val="xl255"/>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D663F6"/>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7">
    <w:name w:val="xl257"/>
    <w:basedOn w:val="Normal"/>
    <w:rsid w:val="00D663F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58">
    <w:name w:val="xl258"/>
    <w:basedOn w:val="Normal"/>
    <w:rsid w:val="00D663F6"/>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59">
    <w:name w:val="xl259"/>
    <w:basedOn w:val="Normal"/>
    <w:rsid w:val="00D663F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0">
    <w:name w:val="xl260"/>
    <w:basedOn w:val="Normal"/>
    <w:rsid w:val="00D663F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1">
    <w:name w:val="xl261"/>
    <w:basedOn w:val="Normal"/>
    <w:rsid w:val="00D663F6"/>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62">
    <w:name w:val="xl262"/>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3">
    <w:name w:val="xl263"/>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D66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5">
    <w:name w:val="xl265"/>
    <w:basedOn w:val="Normal"/>
    <w:rsid w:val="00D663F6"/>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66">
    <w:name w:val="xl266"/>
    <w:basedOn w:val="Normal"/>
    <w:rsid w:val="00D66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7">
    <w:name w:val="xl267"/>
    <w:basedOn w:val="Normal"/>
    <w:rsid w:val="00D663F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8">
    <w:name w:val="xl268"/>
    <w:basedOn w:val="Normal"/>
    <w:rsid w:val="00D663F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9">
    <w:name w:val="xl269"/>
    <w:basedOn w:val="Normal"/>
    <w:rsid w:val="00D663F6"/>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70">
    <w:name w:val="xl270"/>
    <w:basedOn w:val="Normal"/>
    <w:rsid w:val="00D663F6"/>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1">
    <w:name w:val="xl271"/>
    <w:basedOn w:val="Normal"/>
    <w:rsid w:val="00D663F6"/>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72">
    <w:name w:val="xl272"/>
    <w:basedOn w:val="Normal"/>
    <w:rsid w:val="00D663F6"/>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3">
    <w:name w:val="xl273"/>
    <w:basedOn w:val="Normal"/>
    <w:rsid w:val="00D663F6"/>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D663F6"/>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Garamond" w:eastAsia="Times New Roman" w:hAnsi="Garamond"/>
      <w:b/>
      <w:bCs/>
      <w:i/>
      <w:iCs/>
      <w:sz w:val="14"/>
      <w:szCs w:val="14"/>
    </w:rPr>
  </w:style>
  <w:style w:type="paragraph" w:customStyle="1" w:styleId="xl275">
    <w:name w:val="xl275"/>
    <w:basedOn w:val="Normal"/>
    <w:rsid w:val="00D663F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i/>
      <w:iCs/>
      <w:color w:val="000000"/>
      <w:sz w:val="14"/>
      <w:szCs w:val="14"/>
    </w:rPr>
  </w:style>
  <w:style w:type="paragraph" w:customStyle="1" w:styleId="xl276">
    <w:name w:val="xl276"/>
    <w:basedOn w:val="Normal"/>
    <w:rsid w:val="00D663F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7">
    <w:name w:val="xl277"/>
    <w:basedOn w:val="Normal"/>
    <w:rsid w:val="00D663F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8">
    <w:name w:val="xl278"/>
    <w:basedOn w:val="Normal"/>
    <w:rsid w:val="00D663F6"/>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9">
    <w:name w:val="xl279"/>
    <w:basedOn w:val="Normal"/>
    <w:rsid w:val="00D663F6"/>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0">
    <w:name w:val="xl280"/>
    <w:basedOn w:val="Normal"/>
    <w:rsid w:val="00D663F6"/>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1">
    <w:name w:val="xl281"/>
    <w:basedOn w:val="Normal"/>
    <w:rsid w:val="00D663F6"/>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2">
    <w:name w:val="xl282"/>
    <w:basedOn w:val="Normal"/>
    <w:rsid w:val="00D663F6"/>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D663F6"/>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4">
    <w:name w:val="xl284"/>
    <w:basedOn w:val="Normal"/>
    <w:rsid w:val="00D663F6"/>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5">
    <w:name w:val="xl285"/>
    <w:basedOn w:val="Normal"/>
    <w:rsid w:val="00D663F6"/>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2602</Words>
  <Characters>14836</Characters>
  <Application>Microsoft Office Word</Application>
  <DocSecurity>0</DocSecurity>
  <Lines>123</Lines>
  <Paragraphs>34</Paragraphs>
  <ScaleCrop>false</ScaleCrop>
  <Company>Grizli777</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2014-12-18T08:33:00Z</dcterms:created>
  <dcterms:modified xsi:type="dcterms:W3CDTF">2025-01-13T12:54:00Z</dcterms:modified>
</cp:coreProperties>
</file>