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49C" w:rsidRPr="00E2021E" w:rsidRDefault="008B049C" w:rsidP="008B049C">
      <w:pPr>
        <w:pStyle w:val="Akti"/>
        <w:rPr>
          <w:lang w:val="sq-AL"/>
        </w:rPr>
      </w:pPr>
      <w:r w:rsidRPr="00E2021E">
        <w:rPr>
          <w:lang w:val="sq-AL"/>
        </w:rPr>
        <w:t>VENDIM</w:t>
      </w:r>
    </w:p>
    <w:p w:rsidR="008B049C" w:rsidRPr="00E2021E" w:rsidRDefault="008B049C" w:rsidP="008B049C">
      <w:pPr>
        <w:pStyle w:val="NumriData"/>
        <w:rPr>
          <w:lang w:val="sq-AL"/>
        </w:rPr>
      </w:pPr>
      <w:r w:rsidRPr="00E2021E">
        <w:rPr>
          <w:lang w:val="sq-AL"/>
        </w:rPr>
        <w:t>Nr. 866, datë 10.12.2014</w:t>
      </w:r>
    </w:p>
    <w:p w:rsidR="008B049C" w:rsidRPr="00180028" w:rsidRDefault="008B049C" w:rsidP="008B049C">
      <w:pPr>
        <w:pStyle w:val="Paragrafi"/>
        <w:rPr>
          <w:sz w:val="14"/>
          <w:lang w:val="sq-AL"/>
        </w:rPr>
      </w:pPr>
    </w:p>
    <w:p w:rsidR="008B049C" w:rsidRPr="00E2021E" w:rsidRDefault="008B049C" w:rsidP="008B049C">
      <w:pPr>
        <w:pStyle w:val="Titulli"/>
        <w:rPr>
          <w:lang w:val="sq-AL"/>
        </w:rPr>
      </w:pPr>
      <w:r w:rsidRPr="00E2021E">
        <w:rPr>
          <w:lang w:val="sq-AL"/>
        </w:rPr>
        <w:t>PËR MIRATIMIN E LISTAVE TË TIPAVE TË HABITATEVE NATYRORE, BIMËVE, KAFSHËVE DHE SHPENDËVE, ME INTERES PËR BASHKIMIN EVROPIAN</w:t>
      </w:r>
      <w:r w:rsidRPr="00E2021E">
        <w:rPr>
          <w:lang w:val="sq-AL"/>
        </w:rPr>
        <w:footnoteReference w:customMarkFollows="1" w:id="1"/>
        <w:sym w:font="Symbol" w:char="F02A"/>
      </w:r>
    </w:p>
    <w:p w:rsidR="008B049C" w:rsidRPr="00180028" w:rsidRDefault="008B049C" w:rsidP="008B049C">
      <w:pPr>
        <w:pStyle w:val="Paragrafi"/>
        <w:rPr>
          <w:sz w:val="14"/>
          <w:lang w:val="sq-AL"/>
        </w:rPr>
      </w:pP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 xml:space="preserve">Në mbështetje të nenit 100 të Kushtetutës dhe të nenit 17/4, të ligjit nr. 9587, datë 20.7.2006, “Për mbrojtjen e biodiversitetit”, të ndryshuar, me propozimin e ministrit të Mjedisit, Këshilli i Ministrave </w:t>
      </w:r>
    </w:p>
    <w:p w:rsidR="008B049C" w:rsidRPr="00180028" w:rsidRDefault="008B049C" w:rsidP="008B049C">
      <w:pPr>
        <w:pStyle w:val="Paragrafi"/>
        <w:rPr>
          <w:sz w:val="14"/>
          <w:lang w:val="sq-AL"/>
        </w:rPr>
      </w:pPr>
    </w:p>
    <w:p w:rsidR="008B049C" w:rsidRPr="00E2021E" w:rsidRDefault="008B049C" w:rsidP="008B049C">
      <w:pPr>
        <w:pStyle w:val="Vendosi"/>
        <w:rPr>
          <w:lang w:val="sq-AL"/>
        </w:rPr>
      </w:pPr>
      <w:r w:rsidRPr="00E2021E">
        <w:rPr>
          <w:lang w:val="sq-AL"/>
        </w:rPr>
        <w:t>VENDOSI:</w:t>
      </w:r>
    </w:p>
    <w:p w:rsidR="008B049C" w:rsidRPr="00180028" w:rsidRDefault="008B049C" w:rsidP="008B049C">
      <w:pPr>
        <w:pStyle w:val="Paragrafi"/>
        <w:rPr>
          <w:sz w:val="14"/>
          <w:lang w:val="sq-AL"/>
        </w:rPr>
      </w:pP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Miratimin e listave të tipave të habitateve natyrore, bimëve, kafshëve dhe shpendëve, me interes për Bashkimin Evropian, sipas anekseve të mëposhtme, që i bashkëlidhen këtij vendimi:</w:t>
      </w:r>
    </w:p>
    <w:p w:rsidR="008B049C" w:rsidRDefault="008B049C" w:rsidP="00BD0F11">
      <w:pPr>
        <w:pStyle w:val="Paragrafi"/>
        <w:rPr>
          <w:lang w:val="sq-AL"/>
        </w:rPr>
      </w:pPr>
      <w:r w:rsidRPr="00E2021E">
        <w:rPr>
          <w:lang w:val="sq-AL"/>
        </w:rPr>
        <w:t>a) Aneksi I: Tipat e habitateve natyrore me interes për Bashkimin Evropian, ruajtja e të cilave kërkon përcaktimin e zonave të veçanta të ruajtjes;</w:t>
      </w:r>
    </w:p>
    <w:p w:rsidR="008B049C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b) Aneksi II: Llojet e bimëve dhe kafshëve me interes për Bashkimin Evropian, ruajtja e të cilave kërkon përcaktimin e zonave të veçanta të ruajtjes;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c) Aneksi III: Lloje kafshësh dhe bimësh me interes për Bashkimin Evropian, në nevojë për mbrojtje strikte;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ç) Aneksi IV: Llojet e kafshëve dhe bimëve me interes për Bashkimin Evropian, kapja në gjendje të egër, shfrytëzimi i të cilave mund të jetë objekt i masave menaxhuese;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d) Aneksi V: Parimet për identifikimin e llojeve të shpendëve të egër që do të jenë objekt kërkimi për mbrojtjen dhe menaxhimin e shpendëve të egër.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Ky vendim hyn në fuqi pas botimit në Fletoren Zyrtare.</w:t>
      </w:r>
    </w:p>
    <w:p w:rsidR="008B049C" w:rsidRPr="00E2021E" w:rsidRDefault="008B049C" w:rsidP="008B049C">
      <w:pPr>
        <w:pStyle w:val="Paragrafi"/>
        <w:rPr>
          <w:lang w:val="sq-AL"/>
        </w:rPr>
      </w:pPr>
    </w:p>
    <w:p w:rsidR="008B049C" w:rsidRPr="00E2021E" w:rsidRDefault="008B049C" w:rsidP="008B049C">
      <w:pPr>
        <w:pStyle w:val="Autoriteti"/>
        <w:rPr>
          <w:lang w:val="sq-AL"/>
        </w:rPr>
      </w:pPr>
      <w:r w:rsidRPr="00E2021E">
        <w:rPr>
          <w:lang w:val="sq-AL"/>
        </w:rPr>
        <w:t>KRYEMINISTRI</w:t>
      </w:r>
    </w:p>
    <w:p w:rsidR="008B049C" w:rsidRPr="00E2021E" w:rsidRDefault="008B049C" w:rsidP="008B049C">
      <w:pPr>
        <w:pStyle w:val="AutoritetiEmer"/>
        <w:rPr>
          <w:lang w:val="sq-AL"/>
        </w:rPr>
      </w:pPr>
      <w:r w:rsidRPr="00E2021E">
        <w:rPr>
          <w:lang w:val="sq-AL"/>
        </w:rPr>
        <w:t>Edi Rama</w:t>
      </w:r>
    </w:p>
    <w:p w:rsidR="00BD0F11" w:rsidRDefault="00BD0F11" w:rsidP="008B049C">
      <w:pPr>
        <w:pStyle w:val="Paragrafi"/>
        <w:rPr>
          <w:lang w:val="sq-AL"/>
        </w:rPr>
        <w:sectPr w:rsidR="00BD0F11" w:rsidSect="00BD0F11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8B049C" w:rsidRDefault="008B049C" w:rsidP="008B049C">
      <w:pPr>
        <w:pStyle w:val="Paragrafi"/>
        <w:rPr>
          <w:lang w:val="sq-AL"/>
        </w:rPr>
        <w:sectPr w:rsidR="008B049C" w:rsidSect="00BD0F11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  <w:bookmarkStart w:id="0" w:name="_GoBack"/>
      <w:bookmarkEnd w:id="0"/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lastRenderedPageBreak/>
        <w:t>ANEKSI I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TIPAT E HABITATEVE NATYRORE ME INTERES PËR BASHKIMIN EVROPIAN, RUAJTJA E TË CILAVE KËRKON PËRCAKTIMIN E ZONAVE TË VEÇANTA T</w:t>
      </w:r>
      <w:r>
        <w:rPr>
          <w:lang w:val="sq-AL"/>
        </w:rPr>
        <w:t>Ë</w:t>
      </w:r>
      <w:r w:rsidRPr="00E2021E">
        <w:rPr>
          <w:lang w:val="sq-AL"/>
        </w:rPr>
        <w:t xml:space="preserve"> RUAJTJES</w:t>
      </w:r>
    </w:p>
    <w:p w:rsidR="008B049C" w:rsidRPr="0017116C" w:rsidRDefault="008B049C" w:rsidP="008B049C">
      <w:pPr>
        <w:pStyle w:val="Titull-Titull"/>
        <w:rPr>
          <w:sz w:val="14"/>
          <w:lang w:val="sq-AL"/>
        </w:rPr>
      </w:pP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Kodi i kor</w:t>
      </w:r>
      <w:r>
        <w:rPr>
          <w:lang w:val="sq-AL"/>
        </w:rPr>
        <w:t>r</w:t>
      </w:r>
      <w:r w:rsidRPr="00E2021E">
        <w:rPr>
          <w:lang w:val="sq-AL"/>
        </w:rPr>
        <w:t>espondon kodit të NATYRA 2000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Simboli (*) tregon tipat e habitateve parësore</w:t>
      </w:r>
    </w:p>
    <w:p w:rsidR="008B049C" w:rsidRPr="0017116C" w:rsidRDefault="008B049C" w:rsidP="008B049C">
      <w:pPr>
        <w:pStyle w:val="Paragrafi"/>
        <w:rPr>
          <w:sz w:val="14"/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1. HABITATE BREGDETARE DHE HALOFITIKE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80"/>
        <w:gridCol w:w="6861"/>
        <w:gridCol w:w="1935"/>
      </w:tblGrid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2F2F2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180028">
              <w:rPr>
                <w:rFonts w:ascii="Garamond" w:hAnsi="Garamond"/>
                <w:b/>
                <w:lang w:val="sq-AL"/>
              </w:rPr>
              <w:t>Kodi</w:t>
            </w:r>
          </w:p>
        </w:tc>
        <w:tc>
          <w:tcPr>
            <w:tcW w:w="3651" w:type="pct"/>
            <w:shd w:val="clear" w:color="auto" w:fill="F2F2F2"/>
          </w:tcPr>
          <w:p w:rsidR="008B049C" w:rsidRPr="00180028" w:rsidRDefault="008B049C" w:rsidP="00305EA5">
            <w:pPr>
              <w:pStyle w:val="Tabele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180028">
              <w:rPr>
                <w:rFonts w:ascii="Garamond" w:hAnsi="Garamond"/>
                <w:b/>
                <w:lang w:val="sq-AL"/>
              </w:rPr>
              <w:t>Tipi i habitatit</w:t>
            </w:r>
          </w:p>
        </w:tc>
        <w:tc>
          <w:tcPr>
            <w:tcW w:w="873" w:type="pct"/>
            <w:shd w:val="clear" w:color="auto" w:fill="F2F2F2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180028">
              <w:rPr>
                <w:rFonts w:ascii="Garamond" w:hAnsi="Garamond"/>
                <w:b/>
                <w:lang w:val="sq-AL"/>
              </w:rPr>
              <w:t>Prania në Shqipëri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11.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Ujëra të hapura detare dhe zona nën ndikimin e baticë-zbaticës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1110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Brigje ranore të mbuluara lehtësisht nga ujërat detare gjatë gjithë kohës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1120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* Livadhe të posidonieve (Posidonion oceanicae)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1130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Grykëderdhje të lumenjve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1140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Toka argjilore dhe ranore të sheshta që nuk mbulohen nga ujërat detare në baticë të ulët  apo dallgëzim të lehtë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1150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* Laguna bregdetare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1160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Godulla dhe gjire të cekët të mëdhenj detare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1170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Shkëmbinj nënujorë detarë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1180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Struktura nënujore detare të shkaktuara nga rrjedhjet e gazrave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12.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Shkëmbinj detarë dhe plazhe zhavorrorë apo shkëmborë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1210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Vegjetacion njëvjeçar mbi brezin e depozitimeve detare</w:t>
            </w:r>
            <w:r w:rsidRPr="00180028" w:rsidDel="00E068F9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1220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Vegjetacion shumëvjeçar i brigjeve shkëmbore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1230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Shkëmbinj detarë të veshur me bimësi të brigjeve të Atlantikut dhe Balltikut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1240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Shkëmbinj detarë të veshur me bimësi  të brigjeve të Mesdheut me llojin endemik Limonium spp.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1250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Shkëmbinj detarë të veshur me bimësi  nga flora endemike e brigjeve të Makaronezisë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13.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Moçalishte dhe livadhe të kripura Atlantike dhe kontinentale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1310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Salicornia dhe lloje të tjera njëvjeçare që kolonizojnë toka argjilore dhe ranore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1320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Lëndina të dominuara nga lloje të gjinisë Spartina (Spartinion maritimae)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1330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Livadhe të kripura Atlantike (Glauco-Puccinellietalia maritimae)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1340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* Livadhe të kripura me shtrirje në brendësi të kontinentit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14.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Moçalishte dhe livadhe të kripura Mesdhetare dhe Termo-Atlantike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1410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Livadhe të kripura mesdhetare (Juncetalia maritimi)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1420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Formacione shkurrëzash halofitike Mesdhetare dhe Termo-Atlantike (Sarcocornetea fruticosi)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1430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Formacione shkurrëzash halo-nitrofilike</w:t>
            </w:r>
            <w:r w:rsidRPr="00180028" w:rsidDel="00C5520C">
              <w:rPr>
                <w:rFonts w:ascii="Garamond" w:hAnsi="Garamond"/>
                <w:lang w:val="sq-AL"/>
              </w:rPr>
              <w:t xml:space="preserve"> </w:t>
            </w:r>
            <w:r w:rsidRPr="00180028">
              <w:rPr>
                <w:rFonts w:ascii="Garamond" w:hAnsi="Garamond"/>
                <w:lang w:val="sq-AL"/>
              </w:rPr>
              <w:t>(Pegano-Salsoletea)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15.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Stepa të kripura dhe mbi formacione gipsi me shtrirje në brendësi të kontinentit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1510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* Stepa e kripur mesdhetare (Limonietalia)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1520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* Vegjetacion mbi formacione gipsi të Gadishullit Iberik (Gypsophiletalia)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1530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* Moçalishte dhe stepa të kripura të Panonisë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16.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Arkipelagu Boreal Baltik, zonat bregdetare dhe ato me shtrirje në lartësi më të mëdha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lastRenderedPageBreak/>
              <w:t>1610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Ishujt Esker Baltike me vegjetacion ranor, shkëmbor dhe të plazheve zhavorrore dhe vegjetacion sublitoral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1620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Ishuj shumë të vegjël shkëmborë Borealë Baltike dhe ishuj të vegjël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1630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* Livadhe bregdetare Boreale Baltike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1640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Plazhe ranore Boreale Baltike me vegjetacion shumëvjeçar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1650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  <w:r w:rsidRPr="00180028">
              <w:rPr>
                <w:rFonts w:ascii="Garamond" w:hAnsi="Garamond"/>
                <w:lang w:val="sq-AL"/>
              </w:rPr>
              <w:t>Gjire të ngushtë Boreale Baltike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Tabele"/>
              <w:ind w:firstLine="0"/>
              <w:rPr>
                <w:rFonts w:ascii="Garamond" w:hAnsi="Garamond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rPr>
          <w:lang w:val="sq-AL" w:eastAsia="da-DK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2. DUNA RANORE BREGDETARE DHE DUNA ME SHTRIRJE NË BRENDËSI TË KONTINENTIT</w:t>
      </w:r>
      <w:r w:rsidRPr="00E2021E" w:rsidDel="00ED5859">
        <w:rPr>
          <w:lang w:val="sq-AL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80"/>
        <w:gridCol w:w="6861"/>
        <w:gridCol w:w="1935"/>
      </w:tblGrid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180028">
              <w:rPr>
                <w:b/>
                <w:sz w:val="22"/>
                <w:lang w:val="sq-AL"/>
              </w:rPr>
              <w:t>Kodi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180028">
              <w:rPr>
                <w:b/>
                <w:sz w:val="22"/>
                <w:lang w:val="sq-AL"/>
              </w:rPr>
              <w:t>Tipi i habitatit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180028">
              <w:rPr>
                <w:b/>
                <w:sz w:val="22"/>
                <w:lang w:val="sq-AL"/>
              </w:rPr>
              <w:t>Prania në Shqipëri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21.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Duna detare të Atlantikut, Detit të Veriut dhe Brigjeve të Baltikut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2110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Duna të lëvizshme embrionale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2120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Duna të lëvizshme përgjatë brigjeve me Ammophila arenaria (‘Duna të bardha’)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2130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* Duna bregdetare të stabiliz</w:t>
            </w:r>
            <w:r>
              <w:rPr>
                <w:sz w:val="22"/>
                <w:lang w:val="sq-AL"/>
              </w:rPr>
              <w:t>uara me vegjetacion barishtor (</w:t>
            </w:r>
            <w:r w:rsidRPr="00180028">
              <w:rPr>
                <w:sz w:val="22"/>
                <w:lang w:val="sq-AL"/>
              </w:rPr>
              <w:t>Duna të vjetra apo gri)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2140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* Duna të stabilizuara të dekalçifikuara me Empetrum nigrum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2150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* Duna të stabilizuara të dekalçifikuara Atlantike (Calluno-Ulicetea)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2160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Duna me </w:t>
            </w:r>
            <w:r w:rsidRPr="00180028" w:rsidDel="00ED5859">
              <w:rPr>
                <w:sz w:val="22"/>
                <w:lang w:val="sq-AL"/>
              </w:rPr>
              <w:t xml:space="preserve"> </w:t>
            </w:r>
            <w:r w:rsidRPr="00180028">
              <w:rPr>
                <w:sz w:val="22"/>
                <w:lang w:val="sq-AL"/>
              </w:rPr>
              <w:t>Hippophaë rhamnoides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2170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Duna me </w:t>
            </w:r>
            <w:r w:rsidRPr="00180028" w:rsidDel="00ED5859">
              <w:rPr>
                <w:sz w:val="22"/>
                <w:lang w:val="sq-AL"/>
              </w:rPr>
              <w:t xml:space="preserve"> </w:t>
            </w:r>
            <w:r w:rsidRPr="00180028">
              <w:rPr>
                <w:sz w:val="22"/>
                <w:lang w:val="sq-AL"/>
              </w:rPr>
              <w:t>Salix repens ssp. argentea (Salicion arenariae)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2180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Duna të pyllëzuara të Atlantikut, kontinentale dhe Boreale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2190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Depresione dunore me lagështi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21A0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Machairs (* në Irland) apo kullota barishtore mbi ranishte bregdetare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22.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Duna detare të brigjeve mesdhetare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2210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 xml:space="preserve">Duna plazhesh të stabilizuara të aleancës Crucianellion maritimae 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2220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Duna me Euphorbia terracina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2230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 xml:space="preserve">Kullota barishtore dunore të rendit Malcolmietalia 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2240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 xml:space="preserve">Kullota barishtore njëvjeçare dunore të rendit Brachypodietalia 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2250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* Duna bregdetare me Juniperus spp.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2260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 xml:space="preserve">Formacione shkurrëzash sklerofile të dunave të rendit Cisto-Lavenduletalia 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2270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* Duna të pyllëzuara me</w:t>
            </w:r>
            <w:r w:rsidRPr="00180028" w:rsidDel="006D6118">
              <w:rPr>
                <w:sz w:val="22"/>
                <w:lang w:val="sq-AL"/>
              </w:rPr>
              <w:t xml:space="preserve"> </w:t>
            </w:r>
            <w:r w:rsidRPr="00180028">
              <w:rPr>
                <w:sz w:val="22"/>
                <w:lang w:val="sq-AL"/>
              </w:rPr>
              <w:t>Pinus pinea dhe/ose Pinus pinaster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23.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Duna të vjetra dhe të dekalçifikuara me shtrirje në brendësi të kontinentit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2310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Shqopishte të tokave ranore të thata me Calluna dhe Genista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2320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Shqopishte të tokave ranore të thata me Calluna dhe Empetrum nigrum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2330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 xml:space="preserve">Duna me shtrirje në brendësi të kontinentit me kullota të hapura të dominuara nga specie të gjinive Corynephorus dhe Agrostis 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76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2340</w:t>
            </w:r>
          </w:p>
        </w:tc>
        <w:tc>
          <w:tcPr>
            <w:tcW w:w="3651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* Duna me shtrirje në brendësi të kontinentit të Panonisë</w:t>
            </w:r>
          </w:p>
        </w:tc>
        <w:tc>
          <w:tcPr>
            <w:tcW w:w="873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 xml:space="preserve">3. </w:t>
      </w:r>
      <w:r>
        <w:rPr>
          <w:lang w:val="sq-AL"/>
        </w:rPr>
        <w:t>HABITATE TË UJËRAVE TË ËMB</w:t>
      </w:r>
      <w:r w:rsidRPr="00E2021E">
        <w:rPr>
          <w:lang w:val="sq-AL"/>
        </w:rPr>
        <w:t>L</w:t>
      </w:r>
      <w:r>
        <w:rPr>
          <w:lang w:val="sq-AL"/>
        </w:rPr>
        <w:t>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26"/>
        <w:gridCol w:w="6915"/>
        <w:gridCol w:w="1935"/>
      </w:tblGrid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180028">
              <w:rPr>
                <w:b/>
                <w:sz w:val="22"/>
                <w:lang w:val="sq-AL"/>
              </w:rPr>
              <w:t>Kodi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180028">
              <w:rPr>
                <w:b/>
                <w:sz w:val="22"/>
                <w:lang w:val="sq-AL"/>
              </w:rPr>
              <w:t>Tipi i habitateve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180028">
              <w:rPr>
                <w:b/>
                <w:sz w:val="22"/>
                <w:lang w:val="sq-AL"/>
              </w:rPr>
              <w:t>Prania në Shqipëri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31.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Ujëra të palëvizshme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3110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Ujëra oligotrofike me përmbajtje të pakët të mineraleve të ultësirave ranore (Littorelletalia uniflorae)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3120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 xml:space="preserve">Ujëra oligotrofike me përmbajtje të pakët të mineraleve përgjithësisht mbi toka </w:t>
            </w:r>
            <w:r w:rsidRPr="00180028">
              <w:rPr>
                <w:sz w:val="22"/>
                <w:lang w:val="sq-AL"/>
              </w:rPr>
              <w:lastRenderedPageBreak/>
              <w:t>ranore të Mesdheut Perëndimor, me Isoetes spp.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3130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Ujëra të palëvizshme oligotrofike deri  mesotrofike me vegjetacion të klasës Littorelletea uniflorae dhe/ose të klasës Isowto-Nanojuncetea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3140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Habitate ujrash të forta  oligo-mesotrofike të karakterizuara nga vegjetacioni benthik i Chara spp.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3150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 xml:space="preserve">Liqene natyrore eutrofikë të karakterizuara nga tipa vegjetacioni të aleancave Magnopotamion ose Hydrocharition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3160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Liqene dhe pellgje ujore natyrore distrofikë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3170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* Pellgje ujore të përkohshëm Mesdhetarë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3180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* Turloughs- Liqene të vogla të përkohshme në rajone shkëmbore gëlqerore kryesisht të Irlandës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3190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Liqene të rajoneve karstike të transformuara në formacione gipsi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31A0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*Formacione të Nymphaea lotus të ujrave gjeotermale të Transilvanisë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32.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Ujëra të rrjedhshme – seksionet e rrjedhjeve të ujërave me dinamikë natyrore ose  gjysmënatyrore (me shtretër të vegjël, mesatar apo të mëdhenj) ku cilësia e ujërave tregon një përkeqësim jo të rëndësishëm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3210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Lumenj natyralë të Fennoskandinavisë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3220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Lumenj alpine dhe vegjetacioni barishtor përgjatë brigjeve të tyre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3230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Lumenj alpine dhe vegjetacioni i tyre drunor me Myricaria germanica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3240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Lumenj alpine dhe vegjetacioni i tyre drunor me Salix elaeagnos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3250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Lumenj me rrjedhje të qëndrueshme apo konstante me Glaucium flavum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3260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 xml:space="preserve">Rrjedhje ujore në ultësira deri në zonat malore me vegjetacion të aleancave Ranunculion fluitantis dhe Callitricho-Batrachion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3270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 xml:space="preserve">Lumenj me brigje  baltore me vegjetacion të aleancave Chenopodion rubri p.p. dhe Bidention p.p.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3280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 xml:space="preserve">Lumenj </w:t>
            </w:r>
            <w:r>
              <w:rPr>
                <w:sz w:val="22"/>
                <w:lang w:val="sq-AL"/>
              </w:rPr>
              <w:t>m</w:t>
            </w:r>
            <w:r w:rsidRPr="00180028">
              <w:rPr>
                <w:sz w:val="22"/>
                <w:lang w:val="sq-AL"/>
              </w:rPr>
              <w:t>esdhetarë me rrjedhje të vazhdueshme të karakterizuar nga specie të aleancës Paspalo-Agrostidion dhe brezave pyjore me dominance të Salix dhe Populus alba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3290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 xml:space="preserve">Lumenj </w:t>
            </w:r>
            <w:r>
              <w:rPr>
                <w:sz w:val="22"/>
                <w:lang w:val="sq-AL"/>
              </w:rPr>
              <w:t>m</w:t>
            </w:r>
            <w:r w:rsidRPr="00180028">
              <w:rPr>
                <w:sz w:val="22"/>
                <w:lang w:val="sq-AL"/>
              </w:rPr>
              <w:t>esdhetarë me rrjedhje jo të vazhdueshme (që thahen herëpashere) të karakterizuar nga specie të aleancës Paspalo-Agrostidion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+</w:t>
            </w:r>
          </w:p>
        </w:tc>
      </w:tr>
      <w:tr w:rsidR="008B049C" w:rsidRPr="00180028" w:rsidTr="00305EA5">
        <w:trPr>
          <w:trHeight w:val="300"/>
        </w:trPr>
        <w:tc>
          <w:tcPr>
            <w:tcW w:w="461" w:type="pct"/>
            <w:shd w:val="clear" w:color="auto" w:fill="FFFFFF"/>
            <w:noWrap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32A0</w:t>
            </w:r>
          </w:p>
        </w:tc>
        <w:tc>
          <w:tcPr>
            <w:tcW w:w="3692" w:type="pct"/>
            <w:shd w:val="clear" w:color="auto" w:fill="FFFFFF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180028">
              <w:rPr>
                <w:sz w:val="22"/>
                <w:lang w:val="sq-AL"/>
              </w:rPr>
              <w:t>Tufa e kaskadave të lumenjve karstike të Alpeve Dinarike</w:t>
            </w:r>
          </w:p>
        </w:tc>
        <w:tc>
          <w:tcPr>
            <w:tcW w:w="847" w:type="pct"/>
            <w:shd w:val="clear" w:color="auto" w:fill="FFFFFF"/>
            <w:noWrap/>
            <w:vAlign w:val="bottom"/>
          </w:tcPr>
          <w:p w:rsidR="008B049C" w:rsidRPr="00180028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4. SHQOPISHTE DHE KAÇUBISHTE TË ZONAVE ME KLIMË TË MODERUAR</w:t>
      </w:r>
      <w:r w:rsidRPr="00E2021E" w:rsidDel="009F0A1E">
        <w:rPr>
          <w:lang w:val="sq-AL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26"/>
        <w:gridCol w:w="6915"/>
        <w:gridCol w:w="1935"/>
      </w:tblGrid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Kodi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Tipi i habitatit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4010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Shqopishte të vendeve të lagështa të Atlantikut Verior me Erica tetralix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4020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Shqopishte të vendeve të lagështa të Atlantikut me klimë të moderuar me Erica ciliaris dhe Erica tetralix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4030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Shqopishte të thata </w:t>
            </w:r>
            <w:r>
              <w:rPr>
                <w:sz w:val="22"/>
                <w:lang w:val="sq-AL"/>
              </w:rPr>
              <w:t>e</w:t>
            </w:r>
            <w:r w:rsidRPr="00D259B5">
              <w:rPr>
                <w:sz w:val="22"/>
                <w:lang w:val="sq-AL"/>
              </w:rPr>
              <w:t>uropiane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4040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Shqopishte të thata të brigjeve të Atlantikut me Erica vagans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4050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Shqopishte endemike makaroneziane (të Makaronezisë)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4060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Shqopishte alpine dhe të Borealit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4070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Shkorretë me Pinus mugo dhe Rhododendron hirsutum (Mugo-Rhododendretum hirsuti)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4080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Kaçubishte me Salix spp. të Sub-Arktikut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4090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Shqopishte endemike të rajoneve malore të Mesdheut me Ulex europaeus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40A0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Kaçubishte subkontinentale të  Panonisë dhe rajoneve përreth saj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40B0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Formacion shkurrëzash të dendura të dominuara nga Potentilla fruticosa të maleve Rhodope</w:t>
            </w:r>
            <w:r w:rsidRPr="00D259B5" w:rsidDel="009F0A1E">
              <w:rPr>
                <w:sz w:val="22"/>
                <w:lang w:val="sq-AL"/>
              </w:rPr>
              <w:t xml:space="preserve">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40C0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Formacion shkurresh të dendura gjetherënëse Ponto-Sarmatike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5. SHKORRETË ME LLOJE SKLEROFILE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26"/>
        <w:gridCol w:w="6915"/>
        <w:gridCol w:w="1935"/>
      </w:tblGrid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Kodi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Tipi i habitatit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51.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Shkorretë submesdhetare (gatimesdhetare) dhe e rajoneve me klimë të moderuar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5110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Formacione të q</w:t>
            </w:r>
            <w:r>
              <w:rPr>
                <w:sz w:val="22"/>
                <w:lang w:val="sq-AL"/>
              </w:rPr>
              <w:t>ë</w:t>
            </w:r>
            <w:r w:rsidRPr="00D259B5">
              <w:rPr>
                <w:sz w:val="22"/>
                <w:lang w:val="sq-AL"/>
              </w:rPr>
              <w:t>ndrueshme kserotermofile me bush Buxus sempervirens në shpate shkëmbore</w:t>
            </w:r>
            <w:r w:rsidRPr="00D259B5" w:rsidDel="000F2383">
              <w:rPr>
                <w:sz w:val="22"/>
                <w:lang w:val="sq-AL"/>
              </w:rPr>
              <w:t xml:space="preserve"> </w:t>
            </w:r>
            <w:r w:rsidRPr="00D259B5">
              <w:rPr>
                <w:sz w:val="22"/>
                <w:lang w:val="sq-AL"/>
              </w:rPr>
              <w:t>(Berberidion p.p.)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5120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Formacione malore me Cytisus purgans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5130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Formacione me Juniperus communis në shqopishte apo kullota të rajoneve me natyrë gëlqerore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5140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Formacione me Cistus palhinhae në shqopishte të lagështa bregdetare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52.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Shkorretë mesdhetare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5210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Shkorretë me Juniperus spp.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5220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Shkorretë me Zyziphus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5230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Shkorretë me Laurus nobilis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53.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Shkorretë e ulët Termo-Mesdhetare dhe para-stepore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5310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Kaçubishte me dafinë Laurus nobilis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5320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Formacione të ulëta me Euphorbia pranë shkëmbinjve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5330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Shkurre Termo-Mesdhetare dhe para-shkretinore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54.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Frigana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5410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Frigana Mesdhetare Perendimore të majave shkëmbore (Astragalo-Plantaginetum subulatae)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5420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Frigana me Sarcopoterium spinosum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5430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Frigana endemike të aleancës Euphorbio-Verbascion</w:t>
            </w:r>
          </w:p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6. FORMACIONE NATYRORE DHE GJYSMËNATYRORE TË KULLOTAVE</w:t>
      </w:r>
      <w:r w:rsidRPr="00E2021E" w:rsidDel="009B31E8">
        <w:rPr>
          <w:lang w:val="sq-AL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26"/>
        <w:gridCol w:w="6915"/>
        <w:gridCol w:w="1935"/>
      </w:tblGrid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Kodi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Tipi i habitatit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61.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natyrore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6110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Kullota shkëmbore gëlqerore ose bazofilike të aleancës Alysso-Sedion albi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6120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Kullota kserike ranore gëlqerore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6130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me Viola calaminaria dhe specie të rendit Violetalia calaminariae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6140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Kullota silicore të Pirenejve me Festuca eskia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6150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silicore alpine dhe boreale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6160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Kullota malore të Gadishullit iberik me Festuca indigesta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6170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alpine dhe subalpine në vende shkëmbore gëlqeore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6180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mezofile Makaroneziane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6190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shkëmbore të Panonisë (Stipo-Festucetalia pallentis)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62.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të thata  gjysmënatyrore dhe facies shkurrore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6210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të thata  gjysmënatyrore dhe facies shkurrore mbi substrate gëlqerore (Festuco-Brometalia) (* site të rëndësishme për Orkidetë)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6220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Pseudo- stepë me lloje barishtore dhe njëvjeçare të klasës Thero-Brachypodietea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6230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Kullota me prani të lartë të Nardus stricta në substrate silicore të zonave malore (dhe zonave gatimalore të Europës Kontinentale)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6240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Kullota stepike Sub-Panonike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6250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Kullota stepike lymore Panonike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6260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Stepa ranore Panonike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6270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Kullota të thata deri me lagështi të moderuar të pasura në specie të ultësirave të Fennoskandinavisë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6280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Kullota të hapura Nordike mbi zona shkëmbore gëlqerore të sheshta të periudhës para Cambriane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62A0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të thata sub – Mesdhetare Lindore (Scorzoneratalia villosae)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62B0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Kullota serpentinofilike të Qipros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62C0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Stepa Ponto-Sarmatike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62D0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malore acidofile Moesiane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63.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sklerofilë të kullotur (dehesas)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6310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Dehesas me lloje dushqesh Quercus spp. përherëblertë</w:t>
            </w:r>
          </w:p>
        </w:tc>
        <w:tc>
          <w:tcPr>
            <w:tcW w:w="847" w:type="pct"/>
            <w:shd w:val="clear" w:color="auto" w:fill="auto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64.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Livadhe  gjysmënatyrorë të lagësht me lloje barishtore të lartë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6410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Livadhe të karakterizuara nga lloje të gjinisë Molinia në toka gëlqerore, torfike ose argjilore - lymore – të rënda (Molinion caeruleae)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6420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Mesdhetare të lagështa me lloje barishtore të lartë të aleancës  Molinio-Holoschoenion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6430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Shoqërime hidrofilike të buzëujërave të llojeve barishtore të larta të ultësirave dhe zonave malore deri në nivelet alpine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6440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Livadhe aluvionale të luginave të lumenjve të aleancës Cnidion dubii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6450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Livadhe aluvionale Veriore Boreale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6460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torfike të Troodos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65.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mezofile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6510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Livadhe të vendeve të ulëta që shfrytëzohen për kositjen e barit (Alopecurus pratensis, Sanguisorba officinalis)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6520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Livadhe malore deri subalpine që shfrytëzohen për kositjen e barit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6530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Livadhe të pyllëzuara të Fennoskandinavisë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6540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sub Mesdhetare të Molinio-Hordeion secalini</w:t>
            </w:r>
          </w:p>
        </w:tc>
        <w:tc>
          <w:tcPr>
            <w:tcW w:w="847" w:type="pct"/>
            <w:shd w:val="clear" w:color="auto" w:fill="FFFFFF"/>
            <w:noWrap/>
            <w:vAlign w:val="bottom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17116C" w:rsidRDefault="008B049C" w:rsidP="008B049C">
      <w:pPr>
        <w:pStyle w:val="Paragrafi"/>
        <w:rPr>
          <w:sz w:val="16"/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7. MOÇALISHTE DHE LIGATA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26"/>
        <w:gridCol w:w="6915"/>
        <w:gridCol w:w="1935"/>
      </w:tblGrid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Kodi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Tipi i habitatit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71.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Moçalishte acide me Sphagnum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7110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Moçalishte me ngritje aktive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7120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Moçalishte me ngritje të degraduara ende në gjendje për rigjenerim natyror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7130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Moçalishte e karakterizuar nga një mbulesë e dendur bimore (* nëse kemi të bëjmë me moçalishte aktive)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highlight w:val="yellow"/>
                <w:lang w:val="sq-AL"/>
              </w:rPr>
              <w:t>…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7140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Ligata tranzitore dhe moçalishte lëvizëse apo e paqëndrueshme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7150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Depresione apo ulje në substrate torfike të aleancës Rhynchosporion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7160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Burime ujore dhe ligata përgjatë këtyre burimeve të pasura me minerale të Fennoskandinavisë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72.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Ligata gëlqerore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7210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Ligata gëlqerore me Cladium mariscus dhe specie të aleancës Caricion davallianae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7220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Burime ujore të ngurtësuara nga formacione karbonatike (Cratoneurion)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7230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Ligata alkaline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7240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Formacione alpine pioneer të aleancës Caricion bicoloris-atrofuscae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73.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Ligata boreale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7310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Ligata Aapa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7320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Ligata Palsa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B32654" w:rsidRDefault="008B049C" w:rsidP="008B049C">
      <w:pPr>
        <w:pStyle w:val="Titull-Titull"/>
        <w:rPr>
          <w:sz w:val="18"/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8. HABITATE SHKËMBORE DHE SHPELLA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26"/>
        <w:gridCol w:w="6915"/>
        <w:gridCol w:w="1935"/>
      </w:tblGrid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Kodi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Tipi i habitatit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81.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Çakëllishte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8110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Çakëllishte silicore të zonave malore deri në nivelet e bores së qendrueshme (Androsacetalia alpinae dhe Galeopsietalia ladani)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8120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Çakëllishte gëlqerore dhe shisto-gëlqerore  të zonave malore deri në nivelet alpine (Thlaspietea rotundifolii)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highlight w:val="yellow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8130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Çakëllishte të Mesdheut Perëndimor dhe temofilike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highlight w:val="yellow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8140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Çakëllishte të Mesdheut Lindor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8150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Çakëllishte silicore të zonave të larta Medio-Europiane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8160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Çakëllishte gëlqerore Medio-Europiane të rajoneve kodrinore dhe zonave malore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82.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Shpate shkëmbore me vegjetacion hazmofitik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8210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Shpate shkëmbore gëlqerore me vegjetacion hazmofitik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8220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Shpate shkëmbore silicore me vegjetacion hazmofitik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8230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Shkëmbinj silicorë me vegjetacion pioneer të aleancave Sedo-Scleranthion ose Sedo albi-Veronicion dillenii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8240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Sipërfaqe shkëmbore të rrafshta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83.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Habitate të tjera shkëmbore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8310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Shpella jo të hapura për publikun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8320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Fusha llave vullkanike dhe kratere apo zgavra natyrore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8330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Shpella detare nënujore ose pjesërisht nënujore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8340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Akullnaja të përjetshme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9. PYJE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 xml:space="preserve">Vegjetacion pyjor (pothuajse) natyror që përfshin specie autoktone dhe që formojnë pyje me drurë të lartë, me nënpyll tipik dhe që përmbush kriteret e mëposhtme: mbajnë specie të Rralla dhe/ose mbajnë specie me interes për Komunitetin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26"/>
        <w:gridCol w:w="6915"/>
        <w:gridCol w:w="1935"/>
      </w:tblGrid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Kodi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Tipi i habitatit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90.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të Europës Boreale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9010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Tajga Perëndimore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9020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 Pyje gjethegjerë, gjetherënës të vjetër apo të virgjër natyrorë të Fennoscandinavisë hemiboreale (Quercus, Tilia, Acer, Fraxinus ose Ulmus) të pasura me epifite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9030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natyrorë të stadit të suksesionit primar të vendeve të ngritura bregdetare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9040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</w:t>
            </w:r>
            <w:r>
              <w:rPr>
                <w:sz w:val="22"/>
                <w:lang w:val="sq-AL"/>
              </w:rPr>
              <w:t>n</w:t>
            </w:r>
            <w:r w:rsidRPr="00D259B5">
              <w:rPr>
                <w:sz w:val="22"/>
                <w:lang w:val="sq-AL"/>
              </w:rPr>
              <w:t>ordike subalpine/subarktike me Betula pubescens ssp. czerepanovii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9050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të pasur me lloje barishtore të Fennoskandinavisë me Picea abies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9060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halorë mbi ose të lidhura me eskeret fluvioglaciale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9070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Kullota të pyllëzuara të Fennoskandinavisë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9080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moçalorë gjetherënës të Fennoskandinavisë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të Europës me klimë të moderuar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ahu të karakterizuara nga asoc. Luzulo-Fagetum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ahu atllantikë acidofilë me Ilex dhe ndonjëherë gjithashtu me Taxus në katin shkurror</w:t>
            </w:r>
            <w:r w:rsidRPr="00D259B5" w:rsidDel="008948D9">
              <w:rPr>
                <w:sz w:val="22"/>
                <w:lang w:val="sq-AL"/>
              </w:rPr>
              <w:t xml:space="preserve"> </w:t>
            </w:r>
            <w:r w:rsidRPr="00D259B5">
              <w:rPr>
                <w:sz w:val="22"/>
                <w:lang w:val="sq-AL"/>
              </w:rPr>
              <w:t>(Quercion robori-petraeae ose Ilici-Fagenion)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ahu të karakterizuara nga asoc. Asperulo-Fagetum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ahu subalpine Medio-Europiane me Acer dhe Rumex arifolius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9150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ahu Medio-Europiane mbi gëlqerorë të aleancës Cephalanthero-Fagion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9160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dushku ose dushku dhe shkoze subatlantike dhe Medio-Europiane të aleancës Carpinion betuli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9170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dushku dhe shkoze të karakterizuara nga asoc. Galio-Carpinetum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9180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të aleancës Tilio-Acerion të shpateve shkëmbore, çakëllishteve dhe luginave të thella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9190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të vjetër apo të virgjër dushku me Quercus robur në ultësira ranore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91A0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të vjetër apo të virgjër dushku (Quercus petraea) me Ilex dhe Blechnum të Ishujve Britanikë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91B0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termofilike me Fraxinus angustifolia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91C0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caledonianë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91D0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torfikë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91E0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aluvionalë me </w:t>
            </w:r>
            <w:r w:rsidRPr="00D259B5" w:rsidDel="0043017A">
              <w:rPr>
                <w:sz w:val="22"/>
                <w:lang w:val="sq-AL"/>
              </w:rPr>
              <w:t xml:space="preserve"> </w:t>
            </w:r>
            <w:r w:rsidRPr="00D259B5">
              <w:rPr>
                <w:sz w:val="22"/>
                <w:lang w:val="sq-AL"/>
              </w:rPr>
              <w:t>Alnus glutinosa dhe Fraxinus excelsior (Alno-Padion, Alnion incanae, Salicion albae)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91F0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të përzier riparianë të </w:t>
            </w:r>
            <w:r w:rsidRPr="00D259B5" w:rsidDel="0043017A">
              <w:rPr>
                <w:sz w:val="22"/>
                <w:lang w:val="sq-AL"/>
              </w:rPr>
              <w:t xml:space="preserve"> </w:t>
            </w:r>
            <w:r w:rsidRPr="00D259B5">
              <w:rPr>
                <w:sz w:val="22"/>
                <w:lang w:val="sq-AL"/>
              </w:rPr>
              <w:t>Quercus robur, Ulmus laevis dhe Ulmus minor, Fraxinus excelsior ose Fraxinus angustifolia, përgjatë lumenjve të mëdhenj (Ulmenion minoris)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91G0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panonikë me Quercus petraea dhe Carpinus betulus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91H0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panonikë me Quercus pubescens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91I0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stepikë Euro-Siberianë me Quercus spp.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91J0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* Pyje me Taxus baccata të ishujve Britanikë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91K0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ilirike me Fagus sylvatica (Aremonio-Fagion)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91L0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ilirike dushku dhe shkoze (Erythronio-Carpinion)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91M0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të përzier dushqesh {kryesisht qarri (Quercus cerris), shparthi (Q. frainetto)   dhe bunge (Q. petraea)} të Panonisë dhe Ballkanit. 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91N0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Formacione pyjore apo shkurrore të hapura të dunave ranore me shtrirje në brendësi të kontinentit (Junipero-Populetum albae)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91P0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bredhi të maleve Holy Cross (Abietetum polonicum)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91Q0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gëlqeredashëse me Pinus sylvestris  të Karpateve Perëndimore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91R0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dolomitike dinarike të hartinës (Pinus sylvestris) (Genisto januensis-Pinetum)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91S0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ahu të Pontikut Perendimor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91T0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likenorë me hartinë (Pinus sylvestris) të Europës Qendrore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91U0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pishash të stepës Sarmatike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91V0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ahu të Dacisë (Symphyto-Fagion)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91Ë0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ahu Moesianë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91X0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ahu Dobrogeane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91Y0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dushku dhe shkoze të Dacisë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91Z0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moesianë me blirin e argjendtë (Tilia tomentosa)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91AA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me dushqe të bardhë (Quercus alba)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91BA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moesianë me bredh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91CA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me Hartinë (Pinus sylvestris) të Maleve Rodope dhe të Gadishullit të Ballkanit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gjetherënës Mesdhetare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ahu të Apenineve me Taxus dhe Ilex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ahu të Apenineve me Abies alba dhe pyje ahu me Abies nebrodensis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dushku Galicio-Portugeze me Quercus robur dhe Quercus pyrenaica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të Gadishullit Iberik me Quercus faginea dhe Quercus canariensis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9250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me Quercus trojana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9260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me gështenjë Castanea sativa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9270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ahu Helenikë me Abies borisii-regis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9280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me shpardh Quercus frainetto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9290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me qiparis (Cupressus sempervirens) të aleancës (Acero-Cupression)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92A0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Galeri apo breza pyjore me Salix alba dhe Populus alba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92B0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Formacione ripariane në rrjedhjet jo të qëndrueshme apo konstante ujore me Rhododendron ponticum, Salix dhe të tjera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92C0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me rrap (Platanus orientalis) dhe Liquidambar orientalis (Platanion orientalis)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92D0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Galeri apo breza shkurrore ripariane Jugore (Nerio-Tamaricetea dhe Securinegion tinctoriae)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93.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sklerofile Mesdhetare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9310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të Rajonit të Egjeut me Quercus brachyphylla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9320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me Olea dhe Ceratonia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9330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me Quercus suber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9340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me Quercus ilex dhe Quercus rotundifolia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9350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me Quercus macrolepis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9360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dafine të Makaronezisë (Laurus, Ocotea)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9370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Shkorretë me palma të gjinisë Phoenix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9380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me Ilex aquifolium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9390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Vegjetacion shkurror dhe pylli të ulët me Quercus alnifolia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93A0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me Quercus infectoria (Anagyro foetidae-Quercetum infectoriae)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94.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halorësh malorë të vendeve me klimë të moderuar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9410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acidofilë me Picea të zonave malore deri alpine (Vaccinio- Piceetea)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9420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alpine me Larix decidua dhe/ose Pinus cembra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9430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subalpine dhe malorë me Pinus uncinata (*në se shtrihet në formacione gipsi apo gëlqerorësh)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95.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Pyje halorësh malorë </w:t>
            </w:r>
            <w:r>
              <w:rPr>
                <w:sz w:val="22"/>
                <w:lang w:val="sq-AL"/>
              </w:rPr>
              <w:t>m</w:t>
            </w:r>
            <w:r w:rsidRPr="00D259B5">
              <w:rPr>
                <w:sz w:val="22"/>
                <w:lang w:val="sq-AL"/>
              </w:rPr>
              <w:t>esdhetarë dhe të Makaronezisë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9510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me Abies alba të Apenineve Jugore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9520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me Abies pinsapo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9530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* Pyje halorësh (Sub-) Mesdhetarë të dominuar nga pisha e zezë endemike (Pinus nigra) 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9540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me pishë mesdhetare të karakterizuar nga Pishat endemike Mesogeane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9550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pishe endemike të Kanarieve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9560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endemike me Juniperus spp.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9570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* Pyje me Tetraclinis articulata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9580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* Pyje Mesdhetare me Taxus baccata 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9590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Pyje me Cedrus brevifolia (Cedrosetum brevifoliae)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461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95A0</w:t>
            </w:r>
          </w:p>
        </w:tc>
        <w:tc>
          <w:tcPr>
            <w:tcW w:w="369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Pyje pishash të lartë të zonave malore të Mesdheut</w:t>
            </w:r>
          </w:p>
        </w:tc>
        <w:tc>
          <w:tcPr>
            <w:tcW w:w="84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</w:tr>
    </w:tbl>
    <w:p w:rsidR="008B049C" w:rsidRPr="00E2021E" w:rsidRDefault="008B049C" w:rsidP="008B049C">
      <w:pPr>
        <w:pStyle w:val="Paragrafi"/>
        <w:ind w:firstLine="0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ANEKSI II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 xml:space="preserve">LLOJET E BIMËVE DHE KAFSHËVE ME INTERES PËR BASHKIMIN EVROPIAN, 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 xml:space="preserve">RUAJTJA E TË CILAVE KËRKON PËRCAKTIMIN E ZONAVE TË VEÇANTA 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TE RUAJTJES</w:t>
      </w:r>
    </w:p>
    <w:p w:rsidR="008B049C" w:rsidRPr="0017116C" w:rsidRDefault="008B049C" w:rsidP="008B049C">
      <w:pPr>
        <w:pStyle w:val="Paragrafi"/>
        <w:ind w:firstLine="0"/>
        <w:rPr>
          <w:sz w:val="18"/>
          <w:lang w:val="sq-AL"/>
        </w:rPr>
      </w:pP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a) Aneksi II është në vijim të aneksit I për krijimin e një rrjeti të qëndrueshëm të zonave të veçanta të ruajtjes;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b) Llojet e listuara në këtë aneks jepen: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- sipas emrit të llojeve ose nënllojeve; ose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- sipas të gjitha llojeve që i përkasin një taksoni më të lartë ose një pjese të përcaktuar të këtij taksoni.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Shkurtimi “spp.” pas emrit të një familje ose klase përcakton të gjitha llojet që i përkasin kësaj familje ose klase.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c) Simbolet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Një yll (*) përpara emrit të një lloji tregon se ky lloj është parësor.</w:t>
      </w:r>
    </w:p>
    <w:p w:rsidR="008B049C" w:rsidRPr="0017116C" w:rsidRDefault="008B049C" w:rsidP="008B049C">
      <w:pPr>
        <w:pStyle w:val="Paragrafi"/>
        <w:ind w:firstLine="0"/>
        <w:rPr>
          <w:sz w:val="18"/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(a) KAFSHË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VERTEBRORËT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717"/>
        <w:gridCol w:w="1239"/>
        <w:gridCol w:w="1620"/>
      </w:tblGrid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2F2F2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KLASA/RENDI/FAMILJA/Llojet</w:t>
            </w:r>
          </w:p>
        </w:tc>
        <w:tc>
          <w:tcPr>
            <w:tcW w:w="647" w:type="pct"/>
            <w:shd w:val="clear" w:color="auto" w:fill="F2F2F2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  <w:tc>
          <w:tcPr>
            <w:tcW w:w="846" w:type="pct"/>
            <w:shd w:val="clear" w:color="auto" w:fill="F2F2F2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Emërtimi në  shqip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MAMMALS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INSECTIVORA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Talpidae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Galemys pyrenaicus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CHIROPTERA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Rhinolophidae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Rhinolophus blasii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Lakuriq nate hundëpatkua i Blasit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Rhinolophus euryale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Rhinolophus ferrumequinum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Lakuriqi i madh hundëpatkua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Rhinolophus hipposideros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Lakuriq nate i vogël </w:t>
            </w:r>
            <w:r w:rsidRPr="00D259B5">
              <w:rPr>
                <w:sz w:val="22"/>
                <w:lang w:val="sq-AL"/>
              </w:rPr>
              <w:lastRenderedPageBreak/>
              <w:t>hundëpatkua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Rhinolophus mehelyi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Lakuriqi formë patkoi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Vespertilionidae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Barbastella barbastellus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Miniopterus schreibersii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Myotis bechsteinii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Myotis blythii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Myotis capaccinii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Myotis dasycneme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Myotis emarginatus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Myotis myotis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Pteropodidae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Rousettus aegyptiacus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RODENTIA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Gliridae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Myomimus roachi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Sciuridae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Marmota marmota latirostris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Pteromys volans (Sciuropterus russicus)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Spermophilus citellus (Citellus citellus)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Spermophilus suslicus (Citellus suslicus)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Castoridae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Castor fiber (me përjashtim të popullatave Estonisë, Letonisë, Lituanisë, Finlandës dhe Suedisë)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Cricetidae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Dinaromys bogdanovi</w:t>
            </w:r>
            <w:r w:rsidRPr="00D259B5">
              <w:rPr>
                <w:sz w:val="22"/>
                <w:lang w:val="sq-AL"/>
              </w:rPr>
              <w:tab/>
            </w:r>
            <w:r w:rsidRPr="00D259B5">
              <w:rPr>
                <w:sz w:val="22"/>
                <w:lang w:val="sq-AL"/>
              </w:rPr>
              <w:tab/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Mesocricetus newtoni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Microtidae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Microtus cabrerae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Microtus oeconomus arenicola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Microtus oeconomus mehelyi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Microtus tatricus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Zapodidae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Sicista subtilis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CARNIVORA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Canidae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Alopex lagopus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Canis lupus (përveç popullatës së Estonisë; popullatave greke: vetëm jugu i paralelit të 39-të; popullatat spanjolle: vetëm ato të jugut të Dueros; popullatat letoneze, lituaneze dhe finlandeze).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Ujku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Ursidae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Ursus arctos (përveç popullatave të Estonisë, Finlandës dhe Suedisë)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Ariu i murrmë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Mustelidae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Gulo gulo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Lutra lutra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Lundërza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Mustela eversmanii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Mustela lutreola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Vormela peregusna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Felidae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Lynx lynx (përveç popullatave të Estonisë, Letonisë dhe Finlandës)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Rrëqebulli i Euroazisë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Lynx pardinus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Phocidae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Halichoerus grypus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Monachus monachus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Phoca hispida bottnica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Phoca hispida saimensis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Phoca vitulina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ARTIODACTYLA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Cervidae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Cervus elaphus corsicanus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Rangifer tarandus fennicus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Bovidae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Bison bonasus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Capra aegagrus (popullatat natyrore)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Capra pyrenaica pyrenaica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Ovis gmelini musimon (Ovis ammon musimon) (popullatat natyrore – Korsikë dhe Sardenjë)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Ovis orientalis ophion (Ovis gmelini ophion)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Rupicapra pyrenaica ornate (Rupicapra rupicapra ornata)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Rupicapra rupicapra balcanica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Rupicapra rupicapra tatrica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CETACEA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Phocoena phocoena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Tursiops truncatus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REPTILES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CHELONIA (TESTUDINES)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Testudinidae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Testudo graeca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Breshka greke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Testudo hermanni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Breshka e zakonshme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Testudo marginata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Breshka e maleve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Cheloniidae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Caretta caretta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* Chelonia mydas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Emydidae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Emys orbicularis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Breshkujca evropiane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Mauremys caspica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Breshkujca qafëshiritore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Mauremys leprosa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SAURIA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Dalmatolacerta oxycephala</w:t>
            </w:r>
          </w:p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Dinarolacerta mosorensis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bonnali (Lacerta monticola)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monticola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schreiberi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Gallotia galloti insulanagae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Gallotia simonyi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lilfordi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pityusensis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Scincidae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Chalcides simonyi (Chalcides occidentalis)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Gekkonidae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Phyllodactylus europaeus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OPHIDIA (SERPENTES)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Colubridae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Coluber cypriensis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Elaphe quatuorlineata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Bolla me katër vija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Elaphe situla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Natrix natrix cypriaca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Viperidae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Macrovipera schëeizeri (Vipera lebetina schëeizeri)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Vipera ursinii (përveç Vipera ursinii rakosiensis)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Vipera ursinii rakosiensis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AMPHIBIANS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CAUDATA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Salamandridae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Chioglossa lusitanica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Mertensiella luschani (Salamandra luschani)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Salamandra aurorae (Salamandra atra aurorae)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Salamandrina terdigitata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Triturus carnifex (Triturus cristatus carnifex)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Tritoni italian me kreshtë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Triturus cristatus (Triturus cristatus cristatus)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Triturus dobrogicus (Triturus cristatus dobrogicus)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Triturus karelinii (Triturus cristatus karelinii)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Triturus montandoni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Triturus vulgaris ampelensis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Proteidae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Proteus anguinus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Plethodontidae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Hydromantes (Speleomantes) ambrosii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Hydromantes (Speleomantes) flavus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Hydromantes (Speleomantes) genei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Hydromantes (Speleomantes) imperialis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Hydromantes (Speleomantes) strinatii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Hydromantes (Speleomantes) supramontis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ANURA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Discoglossidae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Alytes muletensis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Bombina bombina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Bombina variegata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Discoglossus galganoi (përfshirë Discoglossus ‘jeanneae’)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Discoglossus montalentii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Discoglossus sardus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Ranidae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Rana latastei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Pelobatidae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Pelobates fuscus insubricus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FISH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PETROMYZONIFORMES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Petromyzonidae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Eudontomyzon spp.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Lampetra fluviatilis (përveç popullatatve të Finlandës dhe Suedisë)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Lampetra planeri (përveç popullatave të Estonisë, Finlandës dhe Suedisë)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Lethenteron zanandreai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Petromyzon marinus (përveç popullatave të Suedisë)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ACIPENSERIFORMES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Acipenseridae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Acipenser naccarii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Blini i Adriatikut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Acipenser sturio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Blini i Evropës Perëndimore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CLUPEIFORMES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Clupeidae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Alosa spp.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Kubla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SALMONIFORMES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Salmonidae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Hucho hucho (popullatat natyrore)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Salmo macrostigma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Salmo marmoratus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Trofta e mermertë</w:t>
            </w: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Salmo salar (vetëm në ujëra të freskëta) (përveç popullatave finlandeze)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Salmothymus obtusirostris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Coregonidae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Coregonus oxyrhynchus (popullata anadrome në disa sektorë të Detit të Veriut)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Umbridae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Umbra krameri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CYPRINIFORMES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Cyprinidae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Alburnus albidus (Alburnus vulturius)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Anaecypris hispanica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Aspius aspius (përveç popullatave të Finlandës)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Aulopyge huegelii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Barbus comiza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Barbus meridionalis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Barbus plebejus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Chalcalburnus chalcoides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Chondrostoma genei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Chondrostoma knerii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Chondrostoma lusitanicum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Chondrostoma polylepis (përfshirë C. willkommi)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Chondrostoma phoxinus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Chondrostoma soetta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Chondrostoma toxostoma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Gobio albipinnatus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Gobio kessleri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Gobio uranoscopus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Iberocypris palaciosi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* Ladigesocypris ghigii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Leuciscus lucumonis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Leuciscus souffia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Pelecus cultratus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Phoxinellus spp.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Phoxinus percnurus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Rhodeus sericeus amarus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Rutilus pigus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 xml:space="preserve">Rutilus rubilio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Rutilus arcasii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Rutilus macrolepidotus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Rutilus lemmingii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Rutilus frisii meidingeri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Rutilus alburnoides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Scardinius graecus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Squalius microlepsis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Squalius svallize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Cobitidae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Cobitis elongata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Cobitis taenia (përveç popullatave Finlandeze)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Cobitis trichonica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Misgurnus fossilis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Sabanejeëia aurata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Sabanejeëia larvata (Cobitis larvata dhe Cobitis conspersa)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SILURIFORMES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Siluridae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Silurus aristotelis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ATHERINIFORMES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Cyprinodontidae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Aphanius iberus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Aphanius fasciatus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Valencia hispanica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Valencia letourneuxi (Valencia hispanica)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PERCIFORMES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Percidae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Gymnocephalus baloni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Gymnocephalus schraetzer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Romanichthys valsanicola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Zingel spp. (përveç Zingel asper dhe Zingel zingel)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Gobiidae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Knipowitschia (Padogobius) panizzae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Knipowitschia croatica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Padogobius nigricans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Pomatoschistus canestrini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SCORPAENIFORMES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Cottidae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Cottus gobio (përveç popullatave të Finlandës)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507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Cottus petiti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846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INVERTEBRORËT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064"/>
        <w:gridCol w:w="1992"/>
        <w:gridCol w:w="2520"/>
      </w:tblGrid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2F2F2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lastRenderedPageBreak/>
              <w:t>KLASA/RENDI/FAMILJA/Llojet</w:t>
            </w:r>
          </w:p>
        </w:tc>
        <w:tc>
          <w:tcPr>
            <w:tcW w:w="1040" w:type="pct"/>
            <w:shd w:val="clear" w:color="auto" w:fill="F2F2F2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  <w:tc>
          <w:tcPr>
            <w:tcW w:w="1317" w:type="pct"/>
            <w:shd w:val="clear" w:color="auto" w:fill="F2F2F2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Emërtimi në  shqip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ARTHROPODS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CRUSTACEA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Decapoda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Austropotamobius pallipes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* Austropotamobius torrentium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Isopoda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Armadillidium ghardalamensis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INSECTA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Coleoptera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Agathidium pulchellum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Bolbelasmus unicornis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Boros schneideri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Buprestis splendens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Carabus hampei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Carabus hungaricus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Karabusi hungarez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Carabus menetriesi pacholei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Carabus olympiae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Carabus variolosus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Carabus zaëadszkii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Cerambyx cerdo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Brisqari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Corticaria planula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Cucujus cinnaberinus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Dorcadion fulvum cervae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Duvalius gebhardti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Duvalius hungaricus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Dytiscus latissimus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Ditiscidi latin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Graphoderus bilineatus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Leptodirus hochenëarti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Limoniscus violaceus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Lucanus cervus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Kacadreri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Macroplea pubipennis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Mesosa myops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Morimus funereus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Osmoderma eremita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Osmoderma eremitë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Oxyporus mannerheimii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Pilemia tigrina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Phryganophilus ruficollis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Probaticus subrugosus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Propomacrus cypriacus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Pseudogaurotina excellens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Pseudoseriscius cameroni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Pytho kolëensis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Rhysodes sulcatus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Rosalia alpina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Rosalia antenagjatë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Stephanopachys linearis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Stephanopachys substriatus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Xyletinus tremulicola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Hemiptera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Aradus angularis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Lepidoptera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Agriades glandon aquilo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Arytrura musculus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*Callimorpha (Euplagia, Panaxia) quadripunctaria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Catopta thrips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Chondrosoma fiduciarium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Clossiana improba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Coenonympha oedippus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Colias myrmidone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Cucullia mixta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Dioszeghyana schmidtii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Erannis ankeraria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Erebia calcaria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highlight w:val="yellow"/>
                <w:lang w:val="sq-AL"/>
              </w:rPr>
            </w:pPr>
            <w:r w:rsidRPr="00D259B5">
              <w:rPr>
                <w:sz w:val="22"/>
                <w:lang w:val="sq-AL"/>
              </w:rPr>
              <w:t>Erebia christi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highlight w:val="yellow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Erebia medusa polaris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Zijoshja e pyllit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Eriogaster catax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Euphydryas (Eurodryas, Hypodryas) aurinia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 hershmja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Glyphipterix loricatella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Gortyna borelii lunata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Graellsia isabellae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Hesperia comma catena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Koma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Hypodryas maturna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Leptidea morsei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Lignyoptera fumidaria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Lycaena dispar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Flakëroshja e artë e madhe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Lycaena helle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Maculinea nausithous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Maculinea teleius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Melanargia arge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Nymphalis vaualbum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Papilio hospiton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Phyllometra culminaria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Plebicula golgus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Polymixis rufocincta isolata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Polyommatus eroides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Flatrakaltra bordurëzezë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Pseudophilotes bavius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Xestia borealis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Xestia brunneopicta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Xylomoia strix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Mantodea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Apteromantis aptera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Odonata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Coenagrion hylas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Coenagrion mercuriale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Coenagrion ornatum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Kaltëroshja e vogël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Cordulegaster heros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Cordulegaster trinacriae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Gomphus graslinii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Leucorrhinia pectoralis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Lindenia tetraphylla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Pilivesa bishtëshpatë</w:t>
            </w: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Macromia splendens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Ophiogomphus cecilia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Oxygastra curtisii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Orthoptera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Baetica ustulata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Brachytrupes megacephalus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Isophya costata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Isophya harzi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Isophya stysi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Myrmecophilus baronii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Odontopodisma rubripes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Paracaloptenus caloptenoides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Pholidoptera transsylvanica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Stenobothrus (Stenobothrodes) eurasius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ARACHNIDA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Pseudoscorpiones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Anthrenochernes stellae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MOLLUSCS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GASTROPODA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Anisus vorticulus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Caseolus calculus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Caseolus commixta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Caseolus sphaerula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Chilostoma banaticum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Discula leacockiana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Discula tabellata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Discus guerinianus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Elona quimperiana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Geomalacus maculosus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Geomitra moniziana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Gibbula nivosa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* Helicopsis striata austriaca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Hygromia kovacsi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Idiomela (Helix) subplicata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Lampedusa imitatrix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Lampedusa melitensis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Leiostyla abbreviata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Leiostyla cassida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Leiostyla corneocostata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Leiostyla gibba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Leiostyla lamellosa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Paladilhia hungarica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Sadleriana pannonica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Theodoxus transversalis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Vertigo angustior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Vertigo genesii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Vertigo geyeri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Vertigo moulinsiana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BIVALVIA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Unionoida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Margaritifera durrovensis (Margaritifera margaritifera)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Margaritifera margaritifera 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Unio crassus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Dreissenidae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6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Congeria kusceri</w:t>
            </w:r>
          </w:p>
        </w:tc>
        <w:tc>
          <w:tcPr>
            <w:tcW w:w="1040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17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Default="008B049C" w:rsidP="008B049C">
      <w:pPr>
        <w:pStyle w:val="Titull-Titull"/>
        <w:jc w:val="left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 xml:space="preserve"> (b) BIMË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130"/>
        <w:gridCol w:w="1153"/>
        <w:gridCol w:w="1293"/>
      </w:tblGrid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2F2F2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KLASA/RENDI/FAMILJA/Llojet</w:t>
            </w:r>
          </w:p>
        </w:tc>
        <w:tc>
          <w:tcPr>
            <w:tcW w:w="602" w:type="pct"/>
            <w:shd w:val="clear" w:color="auto" w:fill="F2F2F2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  <w:tc>
          <w:tcPr>
            <w:tcW w:w="675" w:type="pct"/>
            <w:shd w:val="clear" w:color="auto" w:fill="F2F2F2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Emërtimi në shqip</w:t>
            </w: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PTERIDOPHYTA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ASPLENIACEAE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Asplenium jahandiezii (Litard.) Rouy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Asplenium adulterinum Milde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BLECHNACEAE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Ëoodëardia radicans (L.) Sm.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DICKSONIACEAE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Culcita macrocarpa C. Presl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DRYOPTERIDACEAE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Diplazium sibiricum (Turcz. ex Kunze) Kurata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Dryopteris corleyi Fraser-Jenk.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Dryopteris fragans (L.) Schott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HYMENOPHYLLACEAE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Trichomanes speciosum Ëilld.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ISOETACEAE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Isoetes boryana Durieu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Isoetes malinverniana Ces. &amp; De Not.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MARSILEACEAE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Marsilea batardae Launert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Marsilea quadrifolia 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Marsilea strigosa Ëilld.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OPHIOGLOSSACEAE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Botrychium simplex Hitchc.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Ophioglossum polyphyllum A. Braun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GYMNOSPERMAE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PINACEAE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Abies nebrodensis (Lojac.) Mattei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ANGIOSPERMAE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ALISMATACEAE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Alisma ëahlenbergii (Holmberg) Juz.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Caldesia parnassifolia (L.) Parl.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Luronium natans (L.) Raf.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AMARYLLIDACEAE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Leucojum nicaeense Ard.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Narcissus asturiensis (Jordan) Pugsley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Narcissus calcicola Mendonça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Narcissus cyclamineus DC.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Narcissus fernandesii G. Pedro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Narcissus humilis (Cav.) Traub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Narcissus nevadensis Pugsley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Narcissus pseudonarcissus L. subsp. nobilis (Haë.) A. Fernandes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Narciz i  rremë</w:t>
            </w: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Narcissus scaberulus Henriq.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Narcissus triandrus L. subsp. capax (Salisb.) D. A. Ëebb.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Narcissus viridiflorus Schousboe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ASCLEPIADACEAE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Vincetoxicum pannonicum (Borhidi) Holub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BORAGINACEAE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* Anchusa crispa Viv.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Echium russicum J.F.Gemlin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Lithodora nitida (H. Ern) R. Fernandes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Myosotis lusitanica Schuster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Myosotis rehsteineri Ëartm.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Myosotis retusifolia R. Afonso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Omphalodes kuzinskyanae Ëillk.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Omphalodes littoralis Lehm.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Onosma tornensis Javorka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Solenanthus albanicus (Degen &amp; al.) Degen &amp; Baldacci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Symphytum cycladense Paël.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CAMPANULACEAE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Adenophora lilifolia (L.) Ledeb.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Asyneuma giganteum (Boiss.) Bornm.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Campanula bohemica Hruby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Campanula gelida Kovanda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Campanula romanica Săvul.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Campanula sabatia De Not.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Campanula serrata (Kit.) Hendrych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Campanula zoysii Ëulfen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Jasione crispa (Pourret) Samp. subsp. serpentinica Pinto da Silva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Jasione lusitanica A. DC.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CARYOPHYLLACEAE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Arenaria ciliata L. subsp. pseudofrigida Ostenf. &amp; O.C. Dahl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Arenaria humifusa Ëahlenberg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Arenaria nevadensis Boiss. &amp; Reuter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Arenaria provincialis Chater &amp; Halliday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Cerastium alsinifolium Tausch Cerastium dinaricum G. Beck &amp; Szysz.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Dianthus arenarius L. subsp. arenarius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Dianthus arenarius subsp. bohemicus (Novak) O.Schëarz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Dianthus cintranus Boiss. &amp; Reuter subsp. cintranus Boiss. &amp; Reuter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Dianthus diutinus Kit.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Dianthus lumnitzeri Ëiesb.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Dianthus marizii (Samp.) Samp.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Dianthus moravicus Kovanda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Dianthus nitidus Ëaldst. et Kit.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Dianthus plumarius subsp. regis-stephani (Rapcs.) Baksay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Dianthus rupicola Biv.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Gypsophila papillosa P. Porta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Herniaria algarvica Chaudhri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Herniaria latifolia Lapeyr. subsp. litardierei Gamis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Herniaria lusitanica (Chaudhri) subsp. berlengiana Chaudhri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Herniaria maritima Link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Minuartia smejkalii Dvorakova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Moehringia jankae Griseb. ex Janka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Moehringia lateriflora (L.) Fenzl.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Moehringia tommasinii Marches.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Moehringia villosa (Ëulfen) Fenzl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Petrocoptis grandiflora Rothm.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Petrocoptis montsicciana O. Bolos &amp; Rivas Mart.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Petrocoptis pseudoviscosa Fernández Casas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Silene furcata Rafin. subsp. angustiflora (Rupr.) Ëalters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Silene hicesiae Brullo &amp; Signorello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Silene hifacensis Rouy ex Ëillk.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Silene holzmanii Heldr. ex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Silene longicilia (Brot.) Otth.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Silene mariana Pau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Silene orphanidis Boiss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Silene rothmaleri Pinto da Silva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Silene velutina Pourret ex Loisel.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CHENOPODIACEAE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Bassia (Kochia) saxicola (Guss.) A. J. Scott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Cremnophyton lanfrancoi Brullo et Pavone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Salicornia veneta Pignatti &amp; Lausi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CISTACEAE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Cistus palhinhae Ingram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Halimium verticillatum (Brot.) Sennen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Helianthemum alypoides Losa &amp; Rivas Goday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Helianthemum caput-felis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Tuberaria major (Ëillk.) Pinto da Silva &amp; Rozeira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COMPOSITAE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Anthemis glaberrima (Rech. f.) Greuter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Artemisia campestris L. subsp. bottnica A.N. Lundström ex Kindb.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Pelin i fushës</w:t>
            </w: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Artemisia granatensis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Artemisia laciniata Ëilld.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Artemisia oelandica (Besser) Komaror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Artemisia pancicii (Janka) Ronn.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Aster pyrenaeus Desf. ex DC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Aster sorrentinii (Tod) Lojac.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Carlina onopordifolia Besser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Carduus myriacanthus Salzm. ex DC.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Centaurea alba L. subsp. heldreichii (Halacsy) Dostal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* Centaurea alba L. subsp. princeps (Boiss. &amp; Heldr.) Gugler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Centaurea akamantis T. Georgiadis &amp; G. Chatzikyriakou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Centaurea attica Nyman subsp. megarensis (Halacsy &amp; Hayek) Dostal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Centaurea balearica J. D. Rodriguez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Centaurea borjae Valdes-Berm. &amp; Rivas Goday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Centaurea citricolor Font Quer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Centaurea corymbosa Pourret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Centaurea gadorensis G. Blanca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Centaurea horrida Badaro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Centaurea immanuelis-loeëii Degen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Centaurea jankae Brandza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Centaurea kalambakensis Freyn &amp; Sint.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Centaurea kartschiana Scop.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Centaurea lactiflora Halacsy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Centaurea micrantha Hoffmanns. &amp; Link subsp. herminii (Rouy) Dostál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Centaurea niederi Heldr.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Centaurea peucedanifolia Boiss. &amp; Orph.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Centaurea pinnata Pau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Centaurea pontica Prodan &amp; E. I. Nyárády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Centaurea pulvinata (G. Blanca) G. Blanca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Centaurea rothmalerana (Arènes) Dostál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Centaurea vicentina Mariz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Cirsium brachycephalum Juratzka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Crepis crocifolia Boiss. &amp; Heldr.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Crepis granatensis (Ëillk.) B. Blanca &amp; M. Cueto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Crepis pusilla (Sommier) Merxmüller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Crepis tectorum L. subsp. nigrescens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Erigeron frigidus Boiss. ex DC.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Helichrysum melitense (Pignatti) Brullo et al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Hymenostemma pseudanthemis (Kunze) Ëilld.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Hyoseris frutescens Brullo et Pavone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Jurinea cyanoides (L.) Reichenb.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Jurinea fontqueri Cuatrec.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Lamyropsis microcephala (Moris) Dittrich &amp; Greuter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Leontodon microcephalus (Boiss. ex DC.)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Leontodon boryi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Leontodon siculus (Guss.) Finch &amp; Sell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Leuzea longifolia Hoffmanns. &amp; Link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Ligularia sibirica (L.) Cass.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Palaeocyanus crassifolius (Bertoloni) Dostal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Santolina impressa Hoffmanns. &amp; Link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Santolina semidentata Hoffmanns. &amp; Link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Saussurea alpina subsp. esthonica (Baer ex Rupr) Kupffer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Senecio elodes Boiss. ex DC.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Senecio jacobea L. subsp. gotlandicus (Neuman) Sterner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Senecio nevadensis Boiss. &amp; Reuter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Serratula lycopifolia (Vill.) A.Kern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Tephroseris longifolia (Jacq.) Griseb et Schenk subsp. moravica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CONVOLVULACEAE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Convolvulus argyrothamnus Greuter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Convolvulus fernandesii Pinto da Silva &amp; Teles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CRUCIFERAE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Alyssum pyrenaicum Lapeyr.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Arabis kennedyae Meikle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Arabis sadina (Samp.) P. Cout.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Arabis scopoliana Boiss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Arabëz skopalian</w:t>
            </w: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Biscutella neustriaca Bonnet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Biscutella vincentina (Samp.) Rothm.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Boleum asperum (Pers.) Desvaux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Brassica glabrescens Poldini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Brassica hilarionis Post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Brassica insularis Moris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Brassica macrocarpa Guss.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Braya linearis Rouy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Cochlearia polonica E. Fröhlich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Cochlearia tatrae Borbas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Coincya rupestris Rouy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Coronopus navasii Pau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Crambe tataria Sebeok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Diplotaxis ibicensis (Pau) Gómez-Campo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Diplotaxis siettiana Maire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Diplotaxis vicentina (P. Cout.) Rothm.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Draba cacuminum Elis Ekman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Draba cinerea Adams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Draba dorneri Heuffel.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Erucastrum palustre (Pirona) Vis.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Erysimum pieninicum (Zapal.) Paël.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Iberis arbuscula Runemark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Iberis procumbens Lange subsp. microcarpa Franco &amp; Pinto da Silva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Jonopsidium acaule (Desf.) Reichenb.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Jonopsidium savianum (Caruel) Ball ex Arcang.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Rhynchosinapis erucastrum (L.) Dandy ex Clapham subsp. cintrana(Coutinho) </w:t>
            </w:r>
            <w:r w:rsidRPr="00D259B5">
              <w:rPr>
                <w:sz w:val="22"/>
                <w:lang w:val="sq-AL"/>
              </w:rPr>
              <w:lastRenderedPageBreak/>
              <w:t>Franco &amp; P. Silva (Coincya cintrana (P. Cout.) Pinto da Silva)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Sisymbrium cavanillesianum Valdés &amp; Castroviejo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Sisymbrium supinum 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Thlaspi jankae A.Kern.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CYPERACEAE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Carex holostoma Drejer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Carex panormitana Guss.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Eleocharis carniolica Koch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DIOSCOREACEAE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Borderea chouardii (Gaussen) Heslot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DROSERACEAE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Aldrovanda vesiculosa 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ELATINACEAE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Elatine gussonei (Sommier) Brullo et al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ERICACEAE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Rhododendron luteum Sëeet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EUPHORBIACEAE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Euphorbia margalidiana Kuhbier &amp; Leëejohann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Euphorbia transtagana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GENTIANACEAE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Centaurium rigualii Esteve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Centaurium somedanum Lainz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Gentiana ligustica R. de Vilm. &amp; Chopinet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Gentianella anglica (Pugsley) E. F. Ëarburg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Gentianella bohemica Skalicky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GERANIACEAE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Erodium astragaloides Boiss. &amp; Reuter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Erodium paularense Fernández-González &amp; Izco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Erodium rupicola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GLOBULARIACEAE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Globularia stygia Orph. ex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GRAMINEAE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Arctagrostis latifolia (R. Br.) Griseb.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Arctophila fulva (Trin.) N. J. Anderson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Avenula hackelii (Henriq.) Holub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Bromus grossus Desf. ex DC.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Calamagrostis chalybaea (Laest.) Fries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Cinna latifolia (Trev.) Griseb.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Coleanthus subtilis (Tratt.) Seidl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Festuca brigantina (Markgr.-Dannenb.) Markgr.-Dannenb.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Festuca duriotagana Franco &amp; R. Afonso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Festuca elegans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Festuca henriquesii Hack.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Festuca summilusitana Franco &amp; R. Afonso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Gaudinia hispanica Stace &amp; Tutin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Holcus setiglumis Boiss. &amp; Reuter subsp. duriensis Pinto da Silva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Micropyropsis tuberosa Romero — Zarco &amp; Cabezudo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Poa granitica Br.-Bl. subsp. disparilis (E. I. Nyárády) E. I. Nyárády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Poa riphaea (Ascher et Graebner) Fritsch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Pseudarrhenatherum pallens (Link) J. Holub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Puccinellia phryganodes (Trin.) Scribner + Merr.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Puccinellia pungens (Pau) Paunero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Stipa austroitalica Martinovsky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Stipa bavarica Martinovsky &amp; H. Scholz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Stipa danubialis Dihoru &amp; Roman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Stipa styriaca Martinovsky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Stipa veneta Moraldo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Stipa zalesskii Ëilensky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Trisetum subalpestre (Hartman) Neuman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GROSSULARIACEAE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Ribes sardoum Martelli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HIPPURIDACEAE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Hippuris tetraphylla L. Fil.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HYPERICACEAE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Hypericum aciferum (Greuter) N.K.B. Robson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IRIDACEAE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Crocus cyprius Boiss. et Kotschy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Crocus hartmannianus Holmboe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Gladiolus palustris Gaud.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Iris aphylla L. subsp. hungarica Hegi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Iris humilis Georgi subsp. arenaria (Ëaldst. et Kit.) A. et D.Löve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JUNCACEAE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Juncus valvatus Link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Luzula arctica Blytt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LABIATAE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Dracocephalum austriacum 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Micromeria taygetea P. H. Davis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Nepeta dirphya (Boiss.) Heldr. ex Halacsy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Nepeta sphaciotica P. H. Davis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Origanum dictamnus 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Phlomis brevibracteata Turril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Phlomis cypria Post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Salvia veneris Hedge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Sideritis cypria Post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Sideritis incana subsp. glauca (Cav.) Malagarriga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Sideritis javalambrensis Pau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Sideritis serrata Cav. ex Lag.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Teucrium lepicephalum Pau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Teucrium turredanum Losa &amp; Rivas Goday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Thymus camphoratus Hoffmanns. &amp; Link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Thymus carnosus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Thymus lotocephalus G. López &amp; R. Morales (Thymus cephalotos L.)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LEGUMINOSAE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Anthyllis hystrix Cardona, Contandr. &amp; E. Sierra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Astragalus algarbiensis Coss. ex Bunge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Astragalus aquilanus Anzalone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Astragalus centralpinus Braun-Blanquet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*Astragalus macrocarpus DC. subsp. lefkarensis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Astragalus maritimus Moris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Astragalus peterfii Jáv.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Astragalus tremolsianus Pau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Astragalus verrucosus Moris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Cytisus aeolicus Guss. ex Lindl.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Genista dorycnifolia Font Quer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Genista holopetala (Fleischm. ex Koch) Baldacci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Melilotus segetalis (Brot.) Ser. subsp. fallax Franco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Ononis hackelii Lange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Trifolium saxatile All.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Vicia bifoliolata J.D. Rodríguez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LENTIBULARIACEAE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Pinguicula crystallina Sm.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Pinguicula nevadensis (Lindb.) Casper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LILIACEAE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Allium grosii Font Quer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Androcymbium rechingeri Greuter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Asphodelus bento-rainhae P. Silva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Chionodoxa lochiae Meikle in Keë Bull.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Colchicum arenarium Ëaldst. et Kit.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Hyacinthoides vicentina (Hoffmans. &amp; Link) Rothm.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Muscari gussonei (Parl.) Tod.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Scilla litardierei Breist.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Scilla morrisii Meikle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Tulipa cypria Stapf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Tulipa hungarica Borbas</w:t>
            </w:r>
          </w:p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LINACEAE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Linum dolomiticum Borbas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Linum muelleri Moris (Linum maritimum muelleri)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LYTHRACEAE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Lythrum flexuosum Lag.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MALVACEAE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Kosteletzkya pentacarpos (L.) Ledeb.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NAJADACEAE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Najas flexilis (Ëilld.) Rostk. &amp; Ë.L. Schmidt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Najas tenuissima (A. Braun) Magnus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OLEACEAE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Syringa josikaea Jacq. Fil. ex Reichenb.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ORCHIDACEAE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Anacamptis urvilleana Sommier et Caruana Gatto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Calypso bulbosa 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Cephalanthera cucullata Boiss. &amp; Heldr.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Cypripedium calceolus 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Dactylorhiza kalopissii E.Nelson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Gymnigritella runei Teppner &amp; Klein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Himantoglossum adriaticum Baumann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Himantoglossum caprinum (Bieb.) V.Koch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Liparis loeselii (L.) Rich.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Ophrys kotschyi H.Fleischm. et Soo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Ophrys lunulata Parl.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Ophrys melitensis (Salkoëski) J et P Devillers-Terschuren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Platanthera obtusata (Pursh) subsp. oligantha (Turez.) Hulten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OROBANCHACEAE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Orobanche densiflora Salzm. ex Reut.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PAEONIACEAE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Paeonia cambessedesii (Ëillk.) Ëillk.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Paeonia clusii F.C. Stern subsp. rhodia (Stearn) Tzanoudakis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Paeonia officinalis L. subsp. banatica (Rachel) Soo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Paeonia parnassica Tzanoudakis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PALMAE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Phoenix theophrasti Greuter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PAPAVERACEAE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Corydalis gotlandica Lidén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Papaver laestadianum (Nordh.) Nordh.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Papaver radicatum Rottb. subsp. hyperboreum Nordh.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PLANTAGINACEAE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Plantago algarbiensis Sampaio (Plantago bracteosa (Ëillk.) G. Sampaio)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Plantago almogravensis Franco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PLUMBAGINACEAE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Armeria berlengensis Daveau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Armeria helodes Martini &amp; Pold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Armeria neglecta Girard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Armeria pseudarmeria (Murray) Mansfeld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Armeria rouyana Daveau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Armeria soleirolii (Duby) Godron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Armeria velutina Welw. ex Boiss. &amp; Reuter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Limonium dodartii (Girard) O. Kuntze subsp. lusitanicum (Daveau) Franco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Limonium insulare (Beg. &amp; Landi) Arrig. &amp; Diana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Limonium lanceolatum (Hoffmans. &amp; Link) Franco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Limonium multiflorum Erben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Limonium pseudolaetum Arrig. &amp; Diana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Limonium strictissimum (Salzmann) Arrig.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POLYGONACEAE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Persicaria foliosa (H. Lindb.) Kitag.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Polygonum praelongum Coode &amp; Cullen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Rumex rupestris Le Gall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PRIMULACEAE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Androsace mathildae Levier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Androsace pyrenaica Lam.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Cyclamen fatrense Halda et Sojak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Primula apennina Ëidmer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Primula carniolica Jacq.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Primula nutans Georgi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Primula palinuri Petagna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Primula scandinavica Bruun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Soldanella villosa Darracq.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RANUNCULACEAE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Aconitum corsicum Gayer (Aconitum napellus subsp. corsicum)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Aconitum firmum (Reichenb.) Neilr subsp. moravicum Skalicky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Adonis distorta Ten.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Aquilegia bertolonii Schott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Aquilegia kitaibelii Schott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Aquilegia pyrenaica D.C. subsp. cazorlensis (Heyëood) Galiano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Consolida samia P.H. Davis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Delphinium caseyi B.L.Burtt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Pulsatilla grandis Ëenderoth Pulsatilla patens (L.) Miller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Pulsatilla pratensis (L.) Miller subsp. hungarica Soo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* Pulsatilla slavica G.Reuss.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Pulsatilla subslavica Futak ex Goliasova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Pulsatilla vulgaris Hill. subsp. gotlandica (Johanss.) Zaemelis &amp; Paegle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Ranunculus kykkoensis Meikle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Ranunculus lapponicus 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Ranunculus ëeyleri Mares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RESEDACEAE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*Reseda decursiva Forssk.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ROSACEAE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Agrimonia pilosa Ledebour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Potentilla delphinensis Gren. &amp; Godron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Potentilla emilii-popii Nyárády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Pyrus magyarica Terpo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Sorbus teodorii Liljefors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RUBIACEAE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Galium cracoviense Ehrend.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Galium litorale Guss.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Galium moldavicum (Dobrescu) Franco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Galium sudeticum Tausch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Galium viridiflorum Boiss. &amp; Reuter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SALICACEAE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Salix salvifolia Brot. subsp. australis Franco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SANTALACEAE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Thesium ebracteatum Hayne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SAXIFRAGACEAE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Saxifraga berica (Beguinot) D.A. Ëebb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Saxifraga florulenta Moretti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Saxifraga hirculus 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Saxifraga osloënsis Knaben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Saxifraga tombeanensis Boiss. ex Engl.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SCROPHULARIACEAE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Antirrhinum charidemi Lange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Chaenorrhinum serpyllifolium (Lange) Lange subsp. lusitanicum R. Fernandes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Euphrasia genargentea (Feoli) Diana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Euphrasia marchesettii Ëettst. ex Marches.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Linaria algarviana Chav.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Linaria coutinhoi Valdés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Linaria loeselii Schëeigger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Linaria ficalhoana Rouy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Linaria flava (Poiret) Desf.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Linaria hellenica Turrill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Linaria pseudolaxiflora Lojacono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Linaria ricardoi Cout.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Linaria tonzigii Lona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Linaria tursica B. Valdés &amp; Cabezudo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Odontites granatensis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Pedicularis sudetica Willd.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Rhinanthus oesilensis (Ronniger &amp; Saarsoo) Vassilcz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Tozzia carpathica Wol.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Verbascum litigiosum Samp.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Veronica micrantha Hoffmanns. &amp; Link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Veronica oetaea L.-A. Gustavsson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SOLANACEAE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*Atropa baetica Willk.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THYMELAEACEAE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Daphne arbuscula Celak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Daphne petraea Leybold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Daphne rodriguezii Texidor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ULMACEAE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Zelkova abelicea (Lam.)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UMBELLIFERAE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Angelica heterocarpa Lloyd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Angelica palustris (Besser) Hoffm.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Apium bermejoi Llorens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Apium repens (Jacq.) Lag.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Athamanta cortiana Ferrarini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Bupleurum capillare Boiss. &amp; Heldr.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Bupleurum kakiskalae Greuter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Eryngium alpinum L.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Eryngium viviparum Gay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Ferula sadleriana Lebed.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Hladnikia pastinacifolia Reichenb.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Laserpitium longiradium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Naufraga balearica Constans &amp; Cannon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Oenanthe conioides Lange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Petagnia saniculifolia Guss.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Rouya polygama (Desf.) Coincy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Seseli intricatum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Seseli leucospermum Waldst. et Kit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Thorella verticillatinundata (Thore) Briq.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VALERIANACEAE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Centranthus trinervis (Viv.) Beguinot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VIOLACEAE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Viola delphinantha Boiss.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Viola hispida Lam.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Viola jaubertiana Mares &amp; Vigineix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Viola rupestris F.Ë. Schmidt subsp. relicta Jalas</w:t>
            </w:r>
          </w:p>
        </w:tc>
        <w:tc>
          <w:tcPr>
            <w:tcW w:w="602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75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ind w:firstLine="0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BIMË TË ULËTA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130"/>
        <w:gridCol w:w="1239"/>
        <w:gridCol w:w="1207"/>
      </w:tblGrid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KLASA/RENDI/FAMILJA/Llojet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Emërtimi në shqip</w:t>
            </w: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BRYOPHYTA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Bruchia vogesiaca Schëaegr.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Bryhnia novae-angliae (Sull &amp; Lesq.) Grout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Bryoerythrophyllum campylocarpum (C. Müll.) Crum. (Bryoerythrophyllum machadoanum (Sergio) M. O. Hill)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Buxbaumia viridis (Moug.) Moug. &amp; Nestl.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Cephalozia macounii (Aust.) Aust.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Cynodontium suecicum (H. Arn. &amp; C. Jens.) I. Hag.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Dichelyma capillaceum (Dicks) Myr.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Dicranum viride (Sull. &amp; Lesq.) Lindb.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Distichophyllum carinatum Dix. &amp; Nich.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Drepanocladus (Hamatocaulis) vernicosus (Mitt.) Ëarnst.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Encalypta mutica (I. Hagen)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Hamatocaulis lapponicus (Norrl.) Hedenäs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Herzogiella turfacea (Lindb.) I. Ëats.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Hygrohypnum montanum (Lindb.) Broth.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Jungermannia handelii (Schiffn.) Amak.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Mannia triandra (Scop.) Grolle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* Marsupella profunda Lindb.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Meesia longiseta Hedë.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Nothothylas orbicularis (Schëein.) Sull.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Ochyraea tatrensis Vana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Orthothecium lapponicum (Schimp.) C. Hartm.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Orthotrichum rogeri Brid.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Petalophyllum ralfsii (Ëils.) Nees &amp; Gott.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Plagiomnium drummondii (Bruch &amp; Schimp.) T. Kop.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Riccia breidleri Jur.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Riella helicophylla (Bory &amp; Mont.) Mont.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Scapania massolongi (K. Müll.) K. Müll.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Sphagnum pylaisii Brid. (o)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Tayloria rudolphiana (Garov) B. &amp; S.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723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Tortella rigens (N. Alberts) </w:t>
            </w:r>
          </w:p>
        </w:tc>
        <w:tc>
          <w:tcPr>
            <w:tcW w:w="647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6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ind w:firstLine="0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LLOJE TË MAKRONEZISË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815"/>
        <w:gridCol w:w="2225"/>
        <w:gridCol w:w="2536"/>
      </w:tblGrid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2F2F2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lastRenderedPageBreak/>
              <w:t>KLASA/RENDI/FAMILJA/Llojet</w:t>
            </w:r>
          </w:p>
        </w:tc>
        <w:tc>
          <w:tcPr>
            <w:tcW w:w="1268" w:type="pct"/>
            <w:shd w:val="clear" w:color="auto" w:fill="F2F2F2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  <w:tc>
          <w:tcPr>
            <w:tcW w:w="1430" w:type="pct"/>
            <w:shd w:val="clear" w:color="auto" w:fill="F2F2F2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Emërtimi në shqip</w:t>
            </w: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PTERIDOPHYTA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HYMENOPHYLLACEAE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Hymenophyllum maderensis Gibby &amp; Lovis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DRYOPTERIDACEAE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Polystichum drepanum (Sw.) C. Presl.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ISOETACEAE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Isoetes azorica Durieu &amp; Paiva ex Milde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MARSILEACEAE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Marsilea azorica Launert &amp; Paiva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ANGIOSPERMAE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ASCLEPIADACEAE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Caralluma burchardii N. E. Broën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Ceropegia chrysantha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BORAGINACEAE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Echium candicans L. fil.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Echium gentianoides Ëebb &amp; Coincy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Myosotis azorica H. C. Ëatson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Myosotis maritima Hochst. in Seub.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CAMPANULACEAE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Azorina vidalii (H. C. Watson) Feer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Musschia aurea (L. f.) DC.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Musschia ëollastonii Loëe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CAPRIFOLIACEAE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Sambucus palmensis Link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CARYOPHYLLACEAE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Spergularia azorica (Kindb.) Lebel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CELASTRACEAE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Maytenus umbellata (R. Br.) Mabb.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CHENOPODIACEAE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Beta patula Ait.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CISTACEAE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Cistus chinamadensis Banares &amp; Romero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Helianthemum bystropogophyllum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COMPOSITAE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Andryala crithmifolia Ait.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Argyranthemum lidii Humphries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Argyranthemum thalassophylum (Svent.) Hump.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Argyranthemum winterii (Svent.) Humphries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Atractylis arbuscula Svent. &amp; Michaelis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Atractylis preauxiana Schultz.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Calendula maderensis DC.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Cheirolophus duranii (Burchard) Holub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Cheirolophus ghomerytus (Svent.) Holub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Cheirolophus junonianus (Svent.) Holub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Cheirolophus massonianus (Loëe) Hansen &amp; Sund.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Cirsium latifolium Lowe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Helichrysum gossypinum Webb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Helichrysum monogynum Burtt &amp; Sund.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Hypochoeris oligocephala (Svent. &amp; Bramë.) Lack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Lactuca ëatsoniana Trel.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Onopordum nogalesii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Onorpordum carduelinum Bolle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Pericallis hadrosoma (Svent.) B. Nord.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Phagnalon benettii Lowe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Stemmacantha cynaroides (Chr. Son. in Buch) Ditt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Sventenia bupleuroides Font Quer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Tanacetum ptarmiciflorum Webb &amp; Berth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CONVOLVULACEAE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Convolvulus caput-medusae Lowe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Convolvulus lopez-socasii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Convolvulus massonii A. Dietr.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CRASSULACEAE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Aeonium gomeraense Praeger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Aeonium saundersii Bolle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Aichryson dumosum (Lowe) Praeg.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Monanthes ëildpretii Banares &amp; Scholz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Sedum brissemoretii Raymond-Hamet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CRUCIFERAE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Crambe arborea Ëebb ex Christ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Crambe laevigata DC. ex Christ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Crambe sventenii R. Petters ex Bramëell &amp; Sund.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Parolinia schizogynoides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Sinapidendron rupestre (Ait.) Loëe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CYPERACEAE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Carex malato-belizii Raymond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DIPSACACEAE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Scabiosa nitens Roemer &amp; J. A. Schultes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ERICACEAE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Erica scoparia L. subsp. azorica (Hochst.) D. A. Ëebb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EUPHORBIACEAE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Euphorbia handiensis Burchard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Euphorbia lambii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Euphorbia stygiana H. C. Ëatson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GERANIACEAE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Geranium maderense P. F. Yeo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GRAMINEAE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Deschampsia maderensis (Haeck. &amp; Born.) Buschm.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Phalaris maderensis (Menezes) Menezes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GLOBULARIACEAE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Globularia ascanii D. Bramëell &amp; Kunkel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Globularia sarcophylla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LABIATAE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Sideritis cystosiphon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Sideritis discolor (Webb ex de Noe) Bolle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Sideritis infernalis Bolle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Sideritis marmorea Bolle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Teucrium abutiloides L'Hér.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Teucrium betonicum L'Hér.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LEGUMINOSAE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Anagyris latifolia Brouss. ex. Willd.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Anthyllis lemanniana Lowe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Dorycnium spectabile Webb &amp; Berthel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Lotus azoricus P. Ë. Ball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Lotus callis-viridis D. Bramëell &amp; D. H. Davis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Lotus kunkelii (E. Chueca) D. Bramëell &amp; al.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Teline rosmarinifolia Ëebb &amp; Berthel.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Teline salsoloides Arco &amp; Acebes.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Vicia dennesiana H. C. Watson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LILIACEAE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Androcymbium psammophilum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Scilla maderensis Menezes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Semele maderensis Costa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LORANTHACEAE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Arceuthobium azoricum Wiens &amp; Haëksë.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MYRICACEAE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Myrica rivas-martinezii Santos.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OLEACEAE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Jasminum azoricum L.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Picconia azorica (Tutin) Knobl.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ORCHIDACEAE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Goodyera macrophylla Loëe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PITTOSPORACEAE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* Pittosporum coriaceum Dryand. ex. Ait.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PLANTAGINACEAE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Plantago malato-belizii Laëalree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PLUMBAGINACEAE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Limonium arborescens (Brouss.) Kuntze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Limonium dendroides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*Limonium spectabile (Svent.) Kunkel &amp; Sunding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*Limonium sventenii Santos &amp; Fernández Galván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POLYGONACEAE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Rumex azoricus Rech. fil.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RHAMNACEAE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Frangula azorica Tutin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ROSACEAE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Bencomia brachystachya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Bencomia sphaerocarpa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Chamaemeles coriacea Lindl.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Dendriopoterium pulidoi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Marcetella maderensis (Born.) Svent.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Prunus lusitanica L. subsp. azorica (Mouillef.) Franco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Sorbus maderensis (Loëe) Dode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SANTALACEAE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Kunkeliella subsucculenta Kammer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SCROPHULARIACEAE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Euphrasia azorica H.C. Ëatson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Euphrasia grandiflora Hochst. in Seub.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Isoplexis chalcantha Svent. &amp; O'Shanahan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Isoplexis isabelliana (Webb &amp; Berthel.) Masferrer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Odontites holliana (Lowe) Benth.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Sibthorpia peregrina L.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SOLANACEAE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* Solanum lidii Sunding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UMBELLIFERAE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Ammi trifoliatum (H. C. Watson) Trelease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Bupleurum handiense (Bolle) Kunkel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Chaerophyllum azoricum Trelease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Ferula latipinna Santos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Melanoselinum decipiens (Schrader &amp; Ëendl.) Hoffm.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Monizia edulis Loëe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Oenanthe divaricata (R. Br.) Mabb.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Sanicula azorica Guthnick ex Seub.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VIOLACEAE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Viola paradoxa Loëe</w:t>
            </w:r>
          </w:p>
        </w:tc>
        <w:tc>
          <w:tcPr>
            <w:tcW w:w="126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30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ind w:firstLine="0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BIMË TË ULËTA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408"/>
        <w:gridCol w:w="2584"/>
        <w:gridCol w:w="2584"/>
      </w:tblGrid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KLASA/RENDI/FAMILJA/Llojet</w:t>
            </w:r>
          </w:p>
        </w:tc>
        <w:tc>
          <w:tcPr>
            <w:tcW w:w="1349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  <w:tc>
          <w:tcPr>
            <w:tcW w:w="1349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Emërtimi në shqip</w:t>
            </w: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BRYOPHYTA</w:t>
            </w:r>
          </w:p>
        </w:tc>
        <w:tc>
          <w:tcPr>
            <w:tcW w:w="1349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49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* Echinodium spinosum (Mitt.) Jur. </w:t>
            </w:r>
          </w:p>
        </w:tc>
        <w:tc>
          <w:tcPr>
            <w:tcW w:w="1349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49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02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* Thamnobryum fernandesii Sergio </w:t>
            </w:r>
          </w:p>
        </w:tc>
        <w:tc>
          <w:tcPr>
            <w:tcW w:w="1349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349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 xml:space="preserve">ANEKSI III 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 xml:space="preserve">LLOJE KAFSHËSH DHE BIMËSH ME INTERES PËR BASHKIMIN EVROPIAN 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NË NEVOJË PËR MBROJTJE STRIKTE</w:t>
      </w:r>
    </w:p>
    <w:p w:rsidR="008B049C" w:rsidRPr="00E2021E" w:rsidRDefault="008B049C" w:rsidP="008B049C">
      <w:pPr>
        <w:pStyle w:val="Paragrafi"/>
        <w:rPr>
          <w:lang w:val="sq-AL"/>
        </w:rPr>
      </w:pP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 xml:space="preserve">Llojet e listuara në këtë </w:t>
      </w:r>
      <w:r>
        <w:rPr>
          <w:lang w:val="sq-AL"/>
        </w:rPr>
        <w:t>a</w:t>
      </w:r>
      <w:r w:rsidRPr="00E2021E">
        <w:rPr>
          <w:lang w:val="sq-AL"/>
        </w:rPr>
        <w:t>neks janë dhënë: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- sipas emrit të llojit ose nënllojit; ose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- sipas trupit të llojit që i përket një taksoni më të lartë ose një pjese të përcaktuar të  këtij taksoni.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Shkurtimi ‘spp.’ pas emrit të familjes ose gjinisë përcaktohen të gjitha llojet që i për</w:t>
      </w:r>
      <w:r>
        <w:rPr>
          <w:lang w:val="sq-AL"/>
        </w:rPr>
        <w:t>kasin kësaj familje ose gjinie.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(a) KAFSHËT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VERTEBRORËT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165"/>
        <w:gridCol w:w="1241"/>
        <w:gridCol w:w="2170"/>
      </w:tblGrid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2F2F2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KLASA/RENDI/FAMILJA/Llojet</w:t>
            </w:r>
          </w:p>
        </w:tc>
        <w:tc>
          <w:tcPr>
            <w:tcW w:w="648" w:type="pct"/>
            <w:shd w:val="clear" w:color="auto" w:fill="F2F2F2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  <w:tc>
          <w:tcPr>
            <w:tcW w:w="1133" w:type="pct"/>
            <w:shd w:val="clear" w:color="auto" w:fill="F2F2F2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Emërtimi në shqip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MAMMALS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INSECTIVORA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Erinaceidae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Erinaceus algirus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Soricidae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Crocidura canariensis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Crocidura sicula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Talpidae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Galemys pyrenaicus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MICROCHIROPTERA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All species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MEGACHIROPTERA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Pteropodidae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Rousettus aegyptiacus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RODENTIA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Gliridae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Të gjitha llojet përveç Glis glis dhe Eliomys quercinus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Sciuridae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Marmota marmota latirostris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Pteromys volans (Sciuropterus russicus)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Spermophilus citellus (Citellus citellus)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Spermophilus suslicus (Citellus suslicus)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Sciurus anomalus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Castoridae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Castor fiber (përveç popullatave të Estonisë, Letonisë, Lituanisë, Polonisë, Finlandës dhe Suedisë)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Cricetidae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Cricetus cricetus (përveç popullatave </w:t>
            </w:r>
            <w:r>
              <w:rPr>
                <w:sz w:val="22"/>
                <w:lang w:val="sq-AL"/>
              </w:rPr>
              <w:t>hungareze</w:t>
            </w:r>
            <w:r w:rsidRPr="00D259B5">
              <w:rPr>
                <w:sz w:val="22"/>
                <w:lang w:val="sq-AL"/>
              </w:rPr>
              <w:t>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Mesocricetus neëtoni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Microtidae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Microtus cabrerae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Microtus oeconomus arenicola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Microtus oeconomus mehelyi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Microtus tatricus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Zapodidae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Sicista betulina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Sicista subtilis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Hystricidae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Hystrix cristata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CARNIVORA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Canidae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Alopex lagopus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Canis lupus (përveç popullatave greke në veri të paralelit të 39; popullatave </w:t>
            </w:r>
            <w:r>
              <w:rPr>
                <w:sz w:val="22"/>
                <w:lang w:val="sq-AL"/>
              </w:rPr>
              <w:t>e</w:t>
            </w:r>
            <w:r w:rsidRPr="00D259B5">
              <w:rPr>
                <w:sz w:val="22"/>
                <w:lang w:val="sq-AL"/>
              </w:rPr>
              <w:t>stoneze; popullatave spanjolle në veri të Duero</w:t>
            </w:r>
            <w:r>
              <w:rPr>
                <w:sz w:val="22"/>
                <w:lang w:val="sq-AL"/>
              </w:rPr>
              <w:t>s</w:t>
            </w:r>
            <w:r w:rsidRPr="00D259B5">
              <w:rPr>
                <w:sz w:val="22"/>
                <w:lang w:val="sq-AL"/>
              </w:rPr>
              <w:t>; popullatave bullgare, lituaneze, letoneze, polake, sllovake dhe popullatave finlandeze në zonat e menaxhimit të drerit brilopate)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Ujku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Ursidae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Ursus arctos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Ariu i murrmë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Mustelidae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Lutra lutra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Lundërza 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Mustela eversmanii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Mustela lutreola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Vormela peregusna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Felidae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Felis silvestris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Macja e egër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Lynx lynx (përveç popullatave të Estonisë)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Rriqebulli i Euroazisë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Lynx pardinus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Phocidae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Monachus monachus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Phoca hispida saimensis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ARTIODACTYLA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Cervidae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Cervus elaphus corsicanus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Bovidae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Bison bonasus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Capra aegagrus (popullata natyrale)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Capra pyrenaica pyrenaica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Ovis gmelini musimon (Ovis ammon musimon) (popullatat natyrore — Korsikë dhe Sardenjë)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Ovis orientalis ophion (Ovis gmelini ophion)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Rupicapra pyrenaica ornata (Rupicapra rupicapra ornata)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Rupicapra rupicapra balcanica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Rupicapra rupicapra tatrica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CETACEA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Të gjitha llojet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REPTILES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TESTUDINATA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Testudinidae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Testudo graeca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Breshka greke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Testudo hermanni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Breshka e zakonshme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Testudo marginata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Breshka e maleve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Cheloniidae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Caretta caretta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Chelonia mydas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Lepidochelys kempii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Eretmochelys imbricata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Dermochelyidae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Dermochelys coriacea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Emydidae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Emys orbicularis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Breshkujca evropiane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Mauremys caspica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Breshkujca qafëshiritore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Mauremys leprosa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SAURIA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Algyroides fitzingeri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Algyroides marchi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Algyroides moreoticus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Algyroides nigropunctatus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Hardhuca e shkëmbinjve, hardhuca pikazezë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Gallotia atlantica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Gallotia galloti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Gallotia galloti insulanagae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Gallotia simonyi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Gallotia stehlini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agilis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Zhapiku i shpejtë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Lacerta bedriagae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bonnali (Lacerta monticola)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monticola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danfordi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dugesi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graeca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horvathi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Hardhuca e shkëmbinjve e Horvathit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schreiberi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trilineata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Zhapiku me tr</w:t>
            </w:r>
            <w:r>
              <w:rPr>
                <w:sz w:val="22"/>
                <w:lang w:val="sq-AL"/>
              </w:rPr>
              <w:t>i</w:t>
            </w:r>
            <w:r w:rsidRPr="00D259B5">
              <w:rPr>
                <w:sz w:val="22"/>
                <w:lang w:val="sq-AL"/>
              </w:rPr>
              <w:t xml:space="preserve"> vija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viridis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Zhapiku i gjelbër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Lacerta vivipara pannonica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Ophisops elegans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Zhapiku s</w:t>
            </w:r>
            <w:r>
              <w:rPr>
                <w:sz w:val="22"/>
                <w:lang w:val="sq-AL"/>
              </w:rPr>
              <w:t>y</w:t>
            </w:r>
            <w:r w:rsidRPr="00D259B5">
              <w:rPr>
                <w:sz w:val="22"/>
                <w:lang w:val="sq-AL"/>
              </w:rPr>
              <w:t xml:space="preserve">gjarpër </w:t>
            </w:r>
            <w:r>
              <w:rPr>
                <w:sz w:val="22"/>
                <w:lang w:val="sq-AL"/>
              </w:rPr>
              <w:t>e</w:t>
            </w:r>
            <w:r w:rsidRPr="00D259B5">
              <w:rPr>
                <w:sz w:val="22"/>
                <w:lang w:val="sq-AL"/>
              </w:rPr>
              <w:t>vropian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erhardii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Hardhuca e mureve e Erhardit, hardhuca e gurëve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filfolensis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hispanica atrata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lilfordi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melisellensis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Hardhuca shpinëgjelbër, Hardhuca e mureve dalmatine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milensis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muralis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Hardhuca e zakonshme e mureve, hardhja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peloponnesiaca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pityusensis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sicula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taurica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tiliguerta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Podarcis ëagleriana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Scincidae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Ablepharus kitaibelii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Zhapiku këmbëvogël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Chalcides bedriagai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Chalcides ocellatus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Chalcides sexlineatus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Chalcides simonyi (Chalcides occidentalis)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Chalcides viridianus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Ophiomorus punctatissimus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Gekkonidae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Cyrtopodion kotschyi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Phyllodactylus europaeus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Tarentola angustimentalis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Tarentola boettgeri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Tarentola delalandii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Tarentola gomerensis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Agamidae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Stellio stellio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Chamaeleontidae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Chamaeleo chamaeleon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Anguidae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Ophisaurus apodus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OPHIDIA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Colubridae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Coluber caspius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Shigjeta e gjatë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Coluber cypriensis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Coluber hippocrepis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Coluber jugularis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Coluber laurenti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Coluber najadum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Coluber nummifer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Coluber viridiflavus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Coronella austriaca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Gjarpri i butë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Eirenis modesta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Elaphe longissima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Elaphe quatuorlineata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Bolla me katër vija, kastriqi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Elaphe situla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Natrix natrix cetti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Natrix natrix corsa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Natrix natrix cypriaca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Natrix tessellata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Telescopus falax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Gjarpri me lara, gjarpri mace</w:t>
            </w:r>
          </w:p>
        </w:tc>
      </w:tr>
      <w:tr w:rsidR="008B049C" w:rsidRPr="00D259B5" w:rsidTr="00305EA5">
        <w:trPr>
          <w:trHeight w:val="206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Viperidae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Vipera ammodytes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Nepërka, nepërka me brirë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Macrovipera schëeizeri (Vipera lebetina schëeizeri)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Vipera seoanni (përveç popullatave Spanjolle)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Vipera ursinii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Nepërka e Ursinit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Vipera xanthina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Eryx jaculus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Bolla e rërës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AMPHIBIANS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CAUDATA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Salamandridae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Chioglossa lusitanica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Euproctus asper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Euproctus montanus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Euproctus platycephalus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Mertensiella luschani (Salamandra luschani)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Salamandra atra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 bukura e dheut e zezë, salamandra e zezë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Salamandra aurorae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Salamandra lanzai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Salamandrina terdigitata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Triturus carnifex (Triturus cristatus carnifex)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Tritoni italian me kreshtë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Triturus cristatus (Triturus cristatus cristatus)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Triturus italicus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Triturus karelinii (Triturus cristatus karelinii)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Triturus marmoratus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Triturus montandoni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Triturus vulgaris ampelensis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Proteidae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Proteus anguinus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Plethodontidae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Hydromantes (Speleomantes) ambrosii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Hydromantes (Speleomantes) flavus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Hydromantes (Speleomantes) genei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Hydromantes (Speleomantes) imperialis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Hydromantes (Speleomantes) strinatii (Hydromantes (Speleomantes) italicus)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Hydromantes (Speleomantes) supramontis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ANURA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Discoglossidae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Alytes cisternasii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Alytes muletensis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Alytes obstetricans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Bombina bombina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Bombina variegata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Discoglossus galganoi (përfshirë Discoglossus ‘jeanneae’)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Discoglossus montalentii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Discoglossus pictus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Discoglossus sardus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Ranidae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Rana arvalis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Rana dalmatina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 xml:space="preserve">Bretkosa dalmatine, </w:t>
            </w:r>
          </w:p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Bretkosa kërcimtare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Rana graeca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Bretkosa greke e përrenjve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Rana iberica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Rana italica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Rana latastei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Rana lessonae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Pelobatidae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Pelobates cultripes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Pelobates fuscus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Pelobates syriacus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Bufonidae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Bufo calamita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Bufo viridis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Thithëlopa e gjelbër evropiane, zhaba e gjelbër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Hylidae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Hyla arborea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Bretkosa e pemëve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Hyla meridionalis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Hyla sarda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FISH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ACIPENSERIFORMES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Acipenseridae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Acipenser naccarii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Blini i Adriatikut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Acipenser sturio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Blini i Evropës Perëndimore</w:t>
            </w: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SALMONIFORMES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Coregonidae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Coregonus oxyrhynchus (popullatat andronome në disa sektorë të Detit të Veriut, përveç popullatave finlandeze)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CYPRINIFORMES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Cyprinidae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Anaecypris hispanica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Phoxinus percnurus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ATHERINIFORMES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Cyprinodontidae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Valencia hispanica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PERCIFORMES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Percidae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Gymnocephalus baloni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Romanichthys valsanicola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Zingel asper</w:t>
            </w:r>
          </w:p>
        </w:tc>
        <w:tc>
          <w:tcPr>
            <w:tcW w:w="6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133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ind w:firstLine="0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INVERTEBRORËT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041"/>
        <w:gridCol w:w="1943"/>
        <w:gridCol w:w="3592"/>
      </w:tblGrid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2F2F2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KLASA/RENDI/FAMILJA/Llojet</w:t>
            </w:r>
          </w:p>
        </w:tc>
        <w:tc>
          <w:tcPr>
            <w:tcW w:w="1248" w:type="pct"/>
            <w:shd w:val="clear" w:color="auto" w:fill="F2F2F2"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Prania në Shqipëri</w:t>
            </w:r>
          </w:p>
        </w:tc>
        <w:tc>
          <w:tcPr>
            <w:tcW w:w="1408" w:type="pct"/>
            <w:shd w:val="clear" w:color="auto" w:fill="F2F2F2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259B5">
              <w:rPr>
                <w:b/>
                <w:sz w:val="22"/>
                <w:lang w:val="sq-AL"/>
              </w:rPr>
              <w:t>Emërtimi në shqip</w:t>
            </w: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ARTHROPODS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CRUSTACEA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Isopoda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Armadillidium ghardalamensis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INSECTA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Coleoptera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Bolbelasmus unicornis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Buprestis splendens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Carabus hampei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Carabus hungaricus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Karabusi hungarez, bubuzheli hungarez</w:t>
            </w: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Carabus olympiae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Carabus variolosus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Carabus zaëadszkii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Cerambyx cerdo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Brisqari</w:t>
            </w: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Cucujus cinnaberinus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Dorcadion fulvum cervae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Duvalius gebhardti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Duvalius hungaricus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Dytiscus latissimus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Graphoderus bilineatus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Leptodirus hochenëarti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Pilemia tigrina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Osmoderma eremita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Osmoderma eremitë</w:t>
            </w: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Phryganophilus ruficollis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Probaticus subrugosus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Propomacrus cypriacus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Pseudogaurotina excellens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Pseudoseriscius cameroni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Pytho kolëensis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Rosalia alpina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Rosalia antenagjatë</w:t>
            </w: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Lepidoptera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Apatura metis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Arytrura musculus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Catopta thrips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Chondrosoma fiduciarium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Coenonympha hero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Coenonympha oedippus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Colias myrmidone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Cucullia mixta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Dioszeghyana schmidtii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Erannis ankeraria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Erebia calcaria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Erebia christi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Erebia sudetica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Eriogaster catax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Fabriciana elisa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Glyphipterix loricatella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Gortyna borelii lunata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Hypodryas maturna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Hyles hippophaes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Leptidea morsei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Lignyoptera fumidaria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Lopinga achine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Lycaena dispar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Flakëroshja e artë e madhe</w:t>
            </w: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Lycaena helle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Maculinea arion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Kaltëroshja njollazezë</w:t>
            </w: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Maculinea nausithous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Maculinea teleius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Melanargia arge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Nymphalis vaualbum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Papilio alexanor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Papilio hospiton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Parnassius apollo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Apollonja</w:t>
            </w: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Parnassius mnemosyne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Mnemozinja</w:t>
            </w: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Phyllometra culminaria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Plebicula golgus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Polymixis rufocincta isolata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Polyommatus eroides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Flatrakaltra bordurëzezë</w:t>
            </w: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Proserpinus proserpina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Pseudophilotes bavius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Xylomoia strix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Zerynthia polyxena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Flutura me ilikë</w:t>
            </w: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Mantodea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Apteromantis aptera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Odonata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Aeshna viridis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Cordulegaster heros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Cordulegaster trinacriae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Gomphus graslinii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Leucorrhinia albifrons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Leucorrhinia caudalis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Leucorrhinia pectoralis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Lindenia tetraphylla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+</w:t>
            </w: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Pilivesa bishtshpatë</w:t>
            </w: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Macromia splendens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Ophiogomphus cecilia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Oxygastra curtisii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Stylurus flavipes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Sympecma braueri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Orthoptera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Baetica ustulata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Brachytrupes megacephalus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Isophya costata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Isophya harzi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Isophya stysi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Myrmecophilus baronii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Odontopodisma rubripes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Paracaloptenus caloptenoides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Pholidoptera transsylvanica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Saga pedo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Stenobothrus (Stenobothrodes) eurasius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ARACHNIDA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Araneae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Macrothele calpeiana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MOLLUSCS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GASTROPODA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Anisus vorticulus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Caseolus calculus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Caseolus commixta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Caseolus sphaerula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Chilostoma banaticum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Discula leacockiana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Discula tabellata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Discula testudinalis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Discula turricula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Discus defloratus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Discus guerinianus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Elona quimperiana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Geomalacus maculosus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Geomitra moniziana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lastRenderedPageBreak/>
              <w:t>Gibbula nivosa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Hygromia kovacsi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Idiomela (Helix) subplicata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Lampedusa imitatrix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Lampedusa melitensis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Leiostyla abbreviata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Leiostyla cassida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Leiostyla corneocostata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Leiostyla gibba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Leiostyla lamellosa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Paladilhia hungarica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Patella ferruginea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Sadleriana pannonica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Theodoxus prevostianus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Theodoxus transversalis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BIVALVIA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Anisomyaria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Lithophaga lithophaga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Pinna nobilis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Unionoida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Margaritifera auricularia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Unio crassus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Dreissenidae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Congeria kusceri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ECHINODERMATA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Echinoidea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259B5" w:rsidTr="00305EA5">
        <w:trPr>
          <w:trHeight w:val="300"/>
        </w:trPr>
        <w:tc>
          <w:tcPr>
            <w:tcW w:w="2344" w:type="pct"/>
            <w:shd w:val="clear" w:color="auto" w:fill="FFFFFF"/>
            <w:noWrap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259B5">
              <w:rPr>
                <w:sz w:val="22"/>
                <w:lang w:val="sq-AL"/>
              </w:rPr>
              <w:t>Centrostephanus longispinus</w:t>
            </w:r>
          </w:p>
        </w:tc>
        <w:tc>
          <w:tcPr>
            <w:tcW w:w="1248" w:type="pct"/>
            <w:shd w:val="clear" w:color="auto" w:fill="FFFFFF"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408" w:type="pct"/>
            <w:shd w:val="clear" w:color="auto" w:fill="FFFFFF"/>
            <w:noWrap/>
            <w:vAlign w:val="bottom"/>
            <w:hideMark/>
          </w:tcPr>
          <w:p w:rsidR="008B049C" w:rsidRPr="00D259B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ind w:firstLine="0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(b) BIMËT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165"/>
        <w:gridCol w:w="1605"/>
        <w:gridCol w:w="1806"/>
      </w:tblGrid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2F2F2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018C5">
              <w:rPr>
                <w:b/>
                <w:sz w:val="22"/>
                <w:lang w:val="sq-AL"/>
              </w:rPr>
              <w:t>KLASA/RENDI/FAMILJA/Llojet</w:t>
            </w:r>
          </w:p>
        </w:tc>
        <w:tc>
          <w:tcPr>
            <w:tcW w:w="838" w:type="pct"/>
            <w:shd w:val="clear" w:color="auto" w:fill="F2F2F2"/>
          </w:tcPr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018C5">
              <w:rPr>
                <w:b/>
                <w:sz w:val="22"/>
                <w:lang w:val="sq-AL"/>
              </w:rPr>
              <w:t>Prania në Shqipëri</w:t>
            </w:r>
          </w:p>
        </w:tc>
        <w:tc>
          <w:tcPr>
            <w:tcW w:w="943" w:type="pct"/>
            <w:shd w:val="clear" w:color="auto" w:fill="F2F2F2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018C5">
              <w:rPr>
                <w:b/>
                <w:sz w:val="22"/>
                <w:lang w:val="sq-AL"/>
              </w:rPr>
              <w:t>Emërtimi në shqip</w:t>
            </w: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PTERIDOPHYTA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ASPLENIACEAE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Asplenium hemionitis L.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ANGIOSPERMAE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AGAVACEAE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Dracaena draco (L.) L.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AMARYLLIDACEAE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Narcissus longispathus Pugsley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Narcissus triandrus L.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BERBERIDACEAE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Berberis maderensis Loëe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lastRenderedPageBreak/>
              <w:t>CAMPANULACEAE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Campanula morettiana Reichenb.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Physoplexis comosa (L.) Schur.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CARYOPHYLLACEAE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Moehringia fontqueri Pau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COMPOSITAE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Argyranthemum pinnatifidum (L.f.) Loëe subsp. succulentum (Loëe) C. J. Humphries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Helichrysum sibthorpii Rouy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Picris ëillkommii (Schultz Bip.) Nyman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Santolina elegans Boiss. ex DC.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Senecio caespitosus Brot.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Senecio lagascanus DC. subsp. lusitanicus (P. Cout.) Pinto da Silva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Ëagenitzia lancifolia (Sieber ex Sprengel) Dostal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CRUCIFERAE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Murbeckiella sousae Rothm.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EUPHORBIACEAE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Euphorbia nevadensis Boiss. &amp; Reuter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GESNERIACEAE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Jankaea heldreichii (Boiss.) Boiss.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Ramonda serbica Pancic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IRIDACEAE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Crocus etruscus Parl.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Iris boissieri Henriq.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Iris marisca Ricci &amp; Colasante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LABIATAE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Rosmarinus tomentosus Huber-Morath &amp; Maire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Teucrium charidemi Sandëith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Thymus capitellatus Hoffmanns. &amp; Link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Thymus villosus L. subsp. villosus L.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LILIACEAE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Androcymbium europaeum (Lange) K. Richter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Bellevalia hackelli Freyn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Colchicum corsicum Baker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Colchicum cousturieri Greuter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Fritillaria conica Rix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Fritillaria drenovskii Degen &amp; Stoy.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Fritillaria gussichiae (Degen &amp; Doerfler) Rix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Fritillaria obliqua Ker-Gaël.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Fritillaria rhodocanakis Orph. ex Baker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Ornithogalum reverchonii Degen &amp; Herv.-Bass.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Scilla beirana Samp.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lastRenderedPageBreak/>
              <w:t>Scilla odorata Link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ORCHIDACEAE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Ophrys argolica Fleischm.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Orchis scopulorum Simsmerh.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Spiranthes aestivalis (Poiret) L. C. M. Richard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PRIMULACEAE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Androsace cylindrica DC.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Primula glaucescens Moretti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Primula spectabilis Tratt.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RANUNCULACEAE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Aquilegia alpina L.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SAPOTACEAE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Sideroxylon marmulano Banks ex Loëe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SAXIFRAGACEAE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Saxifraga cintrana Kuzinsky ex Ëillk.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Saxifraga portosanctana Boiss.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Saxifraga presolanensis Engl.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Saxifraga valdensis DC.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Saxifraga vayredana Luizet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SCROPHULARIACEAE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Antirrhinum lopesianum Rothm.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Lindernia procumbens (Krocker) Philcox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SOLANACEAE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Mandragora officinarum L.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THYMELAEACEAE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Thymelaea broterana P. Cout.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UMBELLIFERAE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Bunium brevifolium Loëe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VIOLACEAE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Viola athois Ë. Becker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Viola cazorlensis Gandoger</w:t>
            </w:r>
          </w:p>
        </w:tc>
        <w:tc>
          <w:tcPr>
            <w:tcW w:w="838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43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ANEKSI IV</w:t>
      </w:r>
      <w:r w:rsidRPr="00E2021E">
        <w:rPr>
          <w:lang w:val="sq-AL"/>
        </w:rPr>
        <w:tab/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LLOJET E KAFSHËVE DHE BIMËVE ME INTERES PËR BASHKIMIN EVROPIAN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 xml:space="preserve">KAPJA NË GJENDJE TË EGËR, SHFRYTËZIMI I TË CILAVE MUND TË JENË 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OBJEKT I MASAVE MENAXHUESE</w:t>
      </w:r>
    </w:p>
    <w:p w:rsidR="008B049C" w:rsidRPr="00E2021E" w:rsidRDefault="008B049C" w:rsidP="008B049C">
      <w:pPr>
        <w:pStyle w:val="Paragrafi"/>
        <w:ind w:firstLine="0"/>
        <w:rPr>
          <w:lang w:val="sq-AL"/>
        </w:rPr>
      </w:pP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 xml:space="preserve">Llojet e listuara në këtë </w:t>
      </w:r>
      <w:r>
        <w:rPr>
          <w:lang w:val="sq-AL"/>
        </w:rPr>
        <w:t>a</w:t>
      </w:r>
      <w:r w:rsidRPr="00E2021E">
        <w:rPr>
          <w:lang w:val="sq-AL"/>
        </w:rPr>
        <w:t>neks janë dhënë: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- sipas emrit të llojit ose nënllojeve, ose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- sipas trupit të llojeve që i takon një taksoni më të lartë ose një pjese të përcaktuar të këtij taksoni.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Shkurtimi ‘spp.’ pas emrit të një familje ose gjinie përcakton të gjitha llojet që i përkasin kësaj familje</w:t>
      </w:r>
      <w:r>
        <w:rPr>
          <w:lang w:val="sq-AL"/>
        </w:rPr>
        <w:t>je ose gjinie.</w:t>
      </w:r>
    </w:p>
    <w:p w:rsidR="008B049C" w:rsidRPr="00E2021E" w:rsidRDefault="008B049C" w:rsidP="008B049C">
      <w:pPr>
        <w:pStyle w:val="Titull-Titull"/>
        <w:numPr>
          <w:ilvl w:val="0"/>
          <w:numId w:val="20"/>
        </w:numPr>
        <w:jc w:val="both"/>
        <w:rPr>
          <w:lang w:val="sq-AL"/>
        </w:rPr>
      </w:pPr>
      <w:r w:rsidRPr="00E2021E">
        <w:rPr>
          <w:lang w:val="sq-AL"/>
        </w:rPr>
        <w:lastRenderedPageBreak/>
        <w:t>KAFSHËT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VERTEBRORËT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165"/>
        <w:gridCol w:w="1653"/>
        <w:gridCol w:w="1758"/>
      </w:tblGrid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018C5">
              <w:rPr>
                <w:b/>
                <w:sz w:val="22"/>
                <w:lang w:val="sq-AL"/>
              </w:rPr>
              <w:t>KLASA/RENDI/FAMILJA/LLOJET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018C5">
              <w:rPr>
                <w:b/>
                <w:sz w:val="22"/>
                <w:lang w:val="sq-AL"/>
              </w:rPr>
              <w:t>Prania në Shqipëri</w:t>
            </w: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018C5">
              <w:rPr>
                <w:b/>
                <w:sz w:val="22"/>
                <w:lang w:val="sq-AL"/>
              </w:rPr>
              <w:t>Emërtimi në shqip</w:t>
            </w: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MAMMALS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RODENTIA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Castoridae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Castor fiber (popullatat Finlandeze, Suedeze, Letoneze, Lituaneze, Estoneze dhe Polake)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Cricetidae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Cricetus cricetus (popullatat hungareze)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CARNIVORA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Canidae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Canis aureus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+</w:t>
            </w: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Çakalli</w:t>
            </w: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Canis lupus (popullatat spanjolle në veri të Dueros, popullatat greke në veri të paralelit të 39, popullatat finlandeze në zonën e menaxhimit të drerit brilopatë, popullatat bullgare, letoneze, lituaneze, estoneze, polake dhe sllovake)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+</w:t>
            </w: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Ujku</w:t>
            </w: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Mustelidae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Martes martes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+</w:t>
            </w: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Zardafi, kunadhja gushëverdhë</w:t>
            </w: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Mustela putorius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+</w:t>
            </w: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Qelbësi</w:t>
            </w: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Felidae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Lynx lynx (popullatat Estoneze)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Phocidae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Të gjitha llojet që nuk janë përmendur në aneksin III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Viverridae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Genetta genetta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Herpestes ichneumon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DUPLICIDENTATA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Leporidae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Lepus timidus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ARTIODACTYLA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Bovidae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Capra ibex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Capra pyrenaica (përveç Capra pyrenaica pyrenaica)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Rupicapra rupicapra (përveç Rupicapra rupicapra balcanica, Rupicapra rupicapra ornata and Rupicapra rupicapra tatrica)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+</w:t>
            </w: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Dhia e egër</w:t>
            </w: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AMPHIBIANS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ANURA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Ranidae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Rana esculenta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Rana perezi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Rana ridibunda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lastRenderedPageBreak/>
              <w:t>Rana temporaria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FISH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PETROMYZONIFORMES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Petromyzonidae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Lampetra fluviatilis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Lethenteron zanandrai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ACIPENSERIFORMES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Acipenseridae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Të gjitha llojet që nuk janë përmendur në aneksin III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CLUPEIFORMES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Clupeidae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Alosa spp.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+</w:t>
            </w: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Kubla</w:t>
            </w: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SALMONIFORMES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Salmonidae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Thymallus thymallus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Coregonus spp. (përveç Coregonus oxyrhynchus — popullatave andronome në disa sektorë të Detit të Veriut)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Hucho hucho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Salmo salar (vetëm në ujëra të freskët)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CYPRINIFORMES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Cyprinidae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Aspius aspius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Barbus spp.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Pelecus cultratus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Rutilus friesii meidingeri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Rutilus pigus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SILURIFORMES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Siluridae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Silurus aristotelis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PERCIFORMES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Percidae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Gymnocephalus schraetzer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Zingel zingel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ind w:firstLine="0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INVERTEBRORËT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165"/>
        <w:gridCol w:w="1653"/>
        <w:gridCol w:w="1758"/>
      </w:tblGrid>
      <w:tr w:rsidR="008B049C" w:rsidRPr="00D018C5" w:rsidTr="00305EA5">
        <w:trPr>
          <w:trHeight w:val="626"/>
        </w:trPr>
        <w:tc>
          <w:tcPr>
            <w:tcW w:w="3219" w:type="pct"/>
            <w:shd w:val="clear" w:color="auto" w:fill="F2F2F2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018C5">
              <w:rPr>
                <w:b/>
                <w:sz w:val="22"/>
                <w:lang w:val="sq-AL"/>
              </w:rPr>
              <w:t>KLASA/RENDI/FAMILJA/LLOJET</w:t>
            </w:r>
          </w:p>
        </w:tc>
        <w:tc>
          <w:tcPr>
            <w:tcW w:w="863" w:type="pct"/>
            <w:shd w:val="clear" w:color="auto" w:fill="F2F2F2"/>
          </w:tcPr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</w:p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018C5">
              <w:rPr>
                <w:b/>
                <w:sz w:val="22"/>
                <w:lang w:val="sq-AL"/>
              </w:rPr>
              <w:t>Prania në Shqipëri</w:t>
            </w:r>
          </w:p>
        </w:tc>
        <w:tc>
          <w:tcPr>
            <w:tcW w:w="918" w:type="pct"/>
            <w:shd w:val="clear" w:color="auto" w:fill="F2F2F2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018C5">
              <w:rPr>
                <w:b/>
                <w:sz w:val="22"/>
                <w:lang w:val="sq-AL"/>
              </w:rPr>
              <w:t>Emërtimi në  shqip</w:t>
            </w: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COELENTERATA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CNIDARIA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Corallium rubrum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MOLLUSCA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lastRenderedPageBreak/>
              <w:t>GASTROPODA — STYLOMMATOPHORA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Helix pomatia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BIVALVIA — UNIONOIDA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Margaritiferidae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Margaritifera margaritifera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Unionidae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Microcondylaea compressa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Unio elongatulus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ANNELIDA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HIRUDINOIDEA — ARHYNCHOBDELLAE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Hirudinidae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Hirudo medicinalis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ARTHROPODA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CRUSTACEA — DECAPODA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Astacidae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Astacus astacus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Austropotamobius pallipes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Austropotamobius torrentium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Scyllaridae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Scyllarides latus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INSECTA — LEPIDOPTERA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Saturniidae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Graellsia isabellae</w:t>
            </w:r>
          </w:p>
        </w:tc>
        <w:tc>
          <w:tcPr>
            <w:tcW w:w="863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18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(b) BIMË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165"/>
        <w:gridCol w:w="1683"/>
        <w:gridCol w:w="1728"/>
      </w:tblGrid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018C5">
              <w:rPr>
                <w:b/>
                <w:sz w:val="22"/>
                <w:lang w:val="sq-AL"/>
              </w:rPr>
              <w:t>KLASA/RENDI/FAMILJA/Llojet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018C5">
              <w:rPr>
                <w:b/>
                <w:sz w:val="22"/>
                <w:lang w:val="sq-AL"/>
              </w:rPr>
              <w:t>Prania në Shqipëri</w:t>
            </w: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D018C5">
              <w:rPr>
                <w:b/>
                <w:sz w:val="22"/>
                <w:lang w:val="sq-AL"/>
              </w:rPr>
              <w:t>Emërtimi në shqip</w:t>
            </w: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ALGAE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RHODOPHYTA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CORALLINACEAE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Lithothamnium coralloides Crouan frat.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Phymatholithon calcareum (Poll.) Adey &amp; McKibbin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LICHENES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CLADONIACEAE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Cladonia L. subgenus Cladina (Nyl.) Vain.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BRYOPHYTA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MUSCI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LEUCOBRYACEAE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Leucobryum glaucum (Hedë.) AAngstr.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SPHAGNACEAE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Sphagnum L. spp. (except Sphagnum pylaisii Brid.)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PTERIDOPHYTA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lastRenderedPageBreak/>
              <w:t>Lycopodium spp.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ANGIOSPERMAE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AMARYLLIDACEAE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Galanthus nivalis L.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+</w:t>
            </w: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Boçeborë</w:t>
            </w: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Narcissus bulbocodium L.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Narcissus juncifolius Lagasca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COMPOSITAE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Arnica montana L.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Artemisia eriantha Tem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Artemisia genipi Ëeber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Doronicum plantagineum L. subsp. tournefortii (Rouy) P. Cout.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Leuzea rhaponticoides Graells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CRUCIFERAE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Alyssum pintadasilvae Dudley.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Malcolmia lacera (L.) DC. subsp. graccilima (Samp.) Franco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Murbeckiella pinnatifida (Lam.) Rothm. subsp. herminii (Rivas-Martinez) Greuter &amp; Burdet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GENTIANACEAE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Gentiana lutea L.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IRIDACEAE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Iris lusitanica Ker-Gaëler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LABIATAE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Teucrium salviastrum Schreber subsp. salviastrum Schreber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LEGUMINOSAE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Anthyllis lusitanica Cullen &amp; Pinto da Silva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Dorycnium pentaphyllum Scop. subsp. transmontana Franco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Ulex densus Ëelë. ex Ëebb.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LILIACEAE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Lilium rubrum Lmk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Ruscus aculeatus L.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PLUMBAGINACEAE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Armeria sampaio (Bernis) Nieto Feliner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ROSACEAE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Rubus genevieri Boreau subsp. herminii (Samp.) P. Cout.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SCROPHULARIACEAE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Anarrhinum longipedicelatum R. Fernandes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Euphrasia mendonçae Samp.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Scrophularia grandiflora DC. subsp. grandiflora DC.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Scrophularia berminii Hoffmanns &amp; Link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8B049C" w:rsidRPr="00D018C5" w:rsidTr="00305EA5">
        <w:trPr>
          <w:trHeight w:val="300"/>
        </w:trPr>
        <w:tc>
          <w:tcPr>
            <w:tcW w:w="3219" w:type="pct"/>
            <w:shd w:val="clear" w:color="auto" w:fill="FFFFFF"/>
            <w:noWrap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  <w:r w:rsidRPr="00D018C5">
              <w:rPr>
                <w:sz w:val="22"/>
                <w:lang w:val="sq-AL"/>
              </w:rPr>
              <w:t>Scrophularia sublyrata Brot.</w:t>
            </w:r>
          </w:p>
        </w:tc>
        <w:tc>
          <w:tcPr>
            <w:tcW w:w="879" w:type="pct"/>
            <w:shd w:val="clear" w:color="auto" w:fill="FFFFFF"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902" w:type="pct"/>
            <w:shd w:val="clear" w:color="auto" w:fill="FFFFFF"/>
            <w:noWrap/>
            <w:vAlign w:val="bottom"/>
            <w:hideMark/>
          </w:tcPr>
          <w:p w:rsidR="008B049C" w:rsidRPr="00D018C5" w:rsidRDefault="008B049C" w:rsidP="00305EA5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</w:tbl>
    <w:p w:rsidR="008B049C" w:rsidRPr="00E2021E" w:rsidRDefault="008B049C" w:rsidP="008B049C">
      <w:pPr>
        <w:pStyle w:val="Paragrafi"/>
        <w:ind w:firstLine="0"/>
        <w:rPr>
          <w:lang w:val="sq-AL"/>
        </w:rPr>
      </w:pP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ANEKSI V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lastRenderedPageBreak/>
        <w:t xml:space="preserve">PARIMET PËR IDENTIFIKIMIN E LLOJEVE TË SHPENDËVE TË EGËR 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 xml:space="preserve">QË DO TË JENË OBJEKT KËRKIMI PËR MBROJTJEN DHE MENAXHIMIN </w:t>
      </w:r>
    </w:p>
    <w:p w:rsidR="008B049C" w:rsidRPr="00E2021E" w:rsidRDefault="008B049C" w:rsidP="008B049C">
      <w:pPr>
        <w:pStyle w:val="Titull-Titull"/>
        <w:rPr>
          <w:lang w:val="sq-AL"/>
        </w:rPr>
      </w:pPr>
      <w:r w:rsidRPr="00E2021E">
        <w:rPr>
          <w:lang w:val="sq-AL"/>
        </w:rPr>
        <w:t>E SHPENDËVE TË EGËR</w:t>
      </w:r>
    </w:p>
    <w:p w:rsidR="008B049C" w:rsidRPr="00D018C5" w:rsidRDefault="008B049C" w:rsidP="008B049C">
      <w:pPr>
        <w:pStyle w:val="Paragrafi"/>
        <w:rPr>
          <w:sz w:val="14"/>
          <w:lang w:val="sq-AL"/>
        </w:rPr>
      </w:pP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Puna kërkimore për identifikimin e llojeve të shpendëve të egër që do të jenë objekt i mbrojtjes</w:t>
      </w:r>
      <w:r>
        <w:rPr>
          <w:lang w:val="sq-AL"/>
        </w:rPr>
        <w:t xml:space="preserve"> </w:t>
      </w:r>
      <w:r w:rsidRPr="00E2021E">
        <w:rPr>
          <w:lang w:val="sq-AL"/>
        </w:rPr>
        <w:t>dhe menaxhimit ndjek hapat si vijon: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a) Listimi kombëtare i llojeve në rrezik zhdukjeje ose llojeve veçanërisht të rrezikuara, duke marrë parasysh përhapjen e tyre gjeografike</w:t>
      </w:r>
      <w:r>
        <w:rPr>
          <w:lang w:val="sq-AL"/>
        </w:rPr>
        <w:t>;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b) Listimi dhe përshkrimi ekologjik i zonave veçanërisht të rëndësishme për llojet migratore në rrugën e tyre të migrimit dhe terrenet dimëruese dhe folezuese</w:t>
      </w:r>
      <w:r>
        <w:rPr>
          <w:lang w:val="sq-AL"/>
        </w:rPr>
        <w:t>;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c) Listimi i të dhënave mbi nivelet e popullate të llojeve migratore sipas unazimit</w:t>
      </w:r>
      <w:r>
        <w:rPr>
          <w:lang w:val="sq-AL"/>
        </w:rPr>
        <w:t>;</w:t>
      </w:r>
      <w:r w:rsidRPr="00E2021E">
        <w:rPr>
          <w:lang w:val="sq-AL"/>
        </w:rPr>
        <w:t xml:space="preserve"> 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d) Vlerësimi i ndikimit të metodave të kapjes së shpendëve të egër n</w:t>
      </w:r>
      <w:r>
        <w:rPr>
          <w:lang w:val="sq-AL"/>
        </w:rPr>
        <w:t>ë</w:t>
      </w:r>
      <w:r w:rsidRPr="00E2021E">
        <w:rPr>
          <w:lang w:val="sq-AL"/>
        </w:rPr>
        <w:t xml:space="preserve"> nivelet e popullatës</w:t>
      </w:r>
      <w:r>
        <w:rPr>
          <w:lang w:val="sq-AL"/>
        </w:rPr>
        <w:t>;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e) Zhvillimi ose përmirësimi i metodave ekologjike për parandalimin e tipit t</w:t>
      </w:r>
      <w:r>
        <w:rPr>
          <w:lang w:val="sq-AL"/>
        </w:rPr>
        <w:t>ë</w:t>
      </w:r>
      <w:r w:rsidRPr="00E2021E">
        <w:rPr>
          <w:lang w:val="sq-AL"/>
        </w:rPr>
        <w:t xml:space="preserve"> dëmit të shkaktuar nga shpendët</w:t>
      </w:r>
      <w:r>
        <w:rPr>
          <w:lang w:val="sq-AL"/>
        </w:rPr>
        <w:t>;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f) Përcaktimi i rolit të disa llojeve si tregues të ndotjes</w:t>
      </w:r>
      <w:r>
        <w:rPr>
          <w:lang w:val="sq-AL"/>
        </w:rPr>
        <w:t>;</w:t>
      </w:r>
    </w:p>
    <w:p w:rsidR="008B049C" w:rsidRPr="00E2021E" w:rsidRDefault="008B049C" w:rsidP="008B049C">
      <w:pPr>
        <w:pStyle w:val="Paragrafi"/>
        <w:rPr>
          <w:lang w:val="sq-AL"/>
        </w:rPr>
      </w:pPr>
      <w:r w:rsidRPr="00E2021E">
        <w:rPr>
          <w:lang w:val="sq-AL"/>
        </w:rPr>
        <w:t>g) Studimin e efektit negative të ndotjes kimike n</w:t>
      </w:r>
      <w:r>
        <w:rPr>
          <w:lang w:val="sq-AL"/>
        </w:rPr>
        <w:t>ë</w:t>
      </w:r>
      <w:r w:rsidRPr="00E2021E">
        <w:rPr>
          <w:lang w:val="sq-AL"/>
        </w:rPr>
        <w:t xml:space="preserve"> nivelet e popullatave të llojeve të shpendëve.</w:t>
      </w:r>
    </w:p>
    <w:p w:rsidR="008B049C" w:rsidRPr="00E2021E" w:rsidRDefault="008B049C" w:rsidP="008B049C">
      <w:pPr>
        <w:pStyle w:val="Paragrafi"/>
        <w:rPr>
          <w:lang w:val="sq-AL"/>
        </w:rPr>
      </w:pPr>
    </w:p>
    <w:p w:rsidR="008B049C" w:rsidRPr="00E2021E" w:rsidRDefault="008B049C" w:rsidP="008B049C">
      <w:pPr>
        <w:rPr>
          <w:b/>
          <w:caps/>
          <w:lang w:val="sq-AL"/>
        </w:rPr>
      </w:pPr>
    </w:p>
    <w:p w:rsidR="00FD57DC" w:rsidRDefault="00DE63B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63B4" w:rsidRDefault="00DE63B4" w:rsidP="008B049C">
      <w:r>
        <w:separator/>
      </w:r>
    </w:p>
  </w:endnote>
  <w:endnote w:type="continuationSeparator" w:id="0">
    <w:p w:rsidR="00DE63B4" w:rsidRDefault="00DE63B4" w:rsidP="008B0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19F" w:csb1="00000000"/>
  </w:font>
  <w:font w:name="EUAlberti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63B4" w:rsidRDefault="00DE63B4" w:rsidP="008B049C">
      <w:r>
        <w:separator/>
      </w:r>
    </w:p>
  </w:footnote>
  <w:footnote w:type="continuationSeparator" w:id="0">
    <w:p w:rsidR="00DE63B4" w:rsidRDefault="00DE63B4" w:rsidP="008B049C">
      <w:r>
        <w:continuationSeparator/>
      </w:r>
    </w:p>
  </w:footnote>
  <w:footnote w:id="1">
    <w:p w:rsidR="008B049C" w:rsidRPr="00A945CE" w:rsidRDefault="008B049C" w:rsidP="008B049C">
      <w:pPr>
        <w:pStyle w:val="Heading1"/>
        <w:spacing w:before="158" w:after="158"/>
        <w:ind w:right="475"/>
        <w:rPr>
          <w:rFonts w:ascii="Garamond" w:eastAsia="ヒラギノ角ゴ Pro W3" w:hAnsi="Garamond"/>
          <w:b w:val="0"/>
          <w:color w:val="000000"/>
          <w:sz w:val="20"/>
          <w:lang w:val="sq-AL"/>
        </w:rPr>
      </w:pPr>
      <w:r w:rsidRPr="00A945CE">
        <w:rPr>
          <w:rFonts w:ascii="Garamond" w:hAnsi="Garamond"/>
          <w:b w:val="0"/>
          <w:sz w:val="20"/>
          <w:lang w:val="sq-AL"/>
        </w:rPr>
        <w:sym w:font="Symbol" w:char="F02A"/>
      </w:r>
      <w:r w:rsidRPr="00A945CE">
        <w:rPr>
          <w:rFonts w:ascii="Garamond" w:hAnsi="Garamond"/>
          <w:b w:val="0"/>
          <w:sz w:val="20"/>
          <w:lang w:val="sq-AL"/>
        </w:rPr>
        <w:t xml:space="preserve"> </w:t>
      </w:r>
      <w:r w:rsidRPr="00A945CE">
        <w:rPr>
          <w:rFonts w:ascii="Garamond" w:eastAsia="ヒラギノ角ゴ Pro W3" w:hAnsi="Garamond"/>
          <w:b w:val="0"/>
          <w:color w:val="000000"/>
          <w:sz w:val="20"/>
          <w:lang w:val="sq-AL"/>
        </w:rPr>
        <w:t>Ky vendim përafron plotësisht:</w:t>
      </w:r>
    </w:p>
    <w:p w:rsidR="008B049C" w:rsidRPr="00A945CE" w:rsidRDefault="008B049C" w:rsidP="008B049C">
      <w:pPr>
        <w:pStyle w:val="Heading1"/>
        <w:keepNext w:val="0"/>
        <w:numPr>
          <w:ilvl w:val="0"/>
          <w:numId w:val="17"/>
        </w:numPr>
        <w:spacing w:before="0" w:after="0"/>
        <w:jc w:val="both"/>
        <w:rPr>
          <w:rFonts w:ascii="Garamond" w:hAnsi="Garamond" w:cs="TimesNewRoman"/>
          <w:b w:val="0"/>
          <w:sz w:val="20"/>
          <w:szCs w:val="20"/>
          <w:lang w:val="sq-AL" w:eastAsia="en-GB"/>
        </w:rPr>
      </w:pPr>
      <w:r w:rsidRPr="00A945CE">
        <w:rPr>
          <w:rFonts w:ascii="Garamond" w:hAnsi="Garamond" w:cs="TimesNewRoman"/>
          <w:b w:val="0"/>
          <w:sz w:val="20"/>
          <w:szCs w:val="20"/>
          <w:lang w:val="sq-AL"/>
        </w:rPr>
        <w:t xml:space="preserve"> Anekset I, II, IV dhe V, të direktivës 92/</w:t>
      </w:r>
      <w:r w:rsidRPr="00A945CE">
        <w:rPr>
          <w:rFonts w:ascii="Garamond" w:eastAsia="Calibri" w:hAnsi="Garamond" w:cs="TimesNewRoman"/>
          <w:b w:val="0"/>
          <w:sz w:val="20"/>
          <w:szCs w:val="20"/>
          <w:lang w:val="sq-AL"/>
        </w:rPr>
        <w:t xml:space="preserve">43/EEC, për ruajtjen e habitateve natyrore, florën dhe faunën e egër, të ndryshuar nga direktiva 97/62/EC, direktiva 2006/105/EC dhe rregullorja (EC) 1882/2003 </w:t>
      </w:r>
      <w:r w:rsidRPr="00A945CE">
        <w:rPr>
          <w:rFonts w:ascii="Garamond" w:hAnsi="Garamond" w:cs="TimesNewRoman"/>
          <w:b w:val="0"/>
          <w:sz w:val="20"/>
          <w:szCs w:val="20"/>
          <w:lang w:val="sq-AL" w:eastAsia="en-GB"/>
        </w:rPr>
        <w:t>(Fl. L 206, 22.7.1992, f. 7);</w:t>
      </w:r>
    </w:p>
    <w:p w:rsidR="008B049C" w:rsidRPr="00A945CE" w:rsidRDefault="008B049C" w:rsidP="008B049C">
      <w:pPr>
        <w:pStyle w:val="Heading1"/>
        <w:keepNext w:val="0"/>
        <w:numPr>
          <w:ilvl w:val="0"/>
          <w:numId w:val="17"/>
        </w:numPr>
        <w:spacing w:before="0" w:after="0"/>
        <w:jc w:val="both"/>
        <w:rPr>
          <w:rFonts w:ascii="Garamond" w:hAnsi="Garamond" w:cs="TimesNewRoman"/>
          <w:b w:val="0"/>
          <w:sz w:val="20"/>
          <w:szCs w:val="20"/>
          <w:lang w:val="sq-AL"/>
        </w:rPr>
      </w:pPr>
      <w:r w:rsidRPr="00A945CE">
        <w:rPr>
          <w:rFonts w:ascii="Garamond" w:hAnsi="Garamond" w:cs="TimesNewRoman"/>
          <w:b w:val="0"/>
          <w:sz w:val="20"/>
          <w:szCs w:val="20"/>
          <w:lang w:val="sq-AL" w:eastAsia="en-GB"/>
        </w:rPr>
        <w:t>Aneksin V të d</w:t>
      </w:r>
      <w:r w:rsidRPr="00A945CE">
        <w:rPr>
          <w:rFonts w:ascii="Garamond" w:eastAsia="Calibri" w:hAnsi="Garamond" w:cs="TimesNewRoman"/>
          <w:b w:val="0"/>
          <w:sz w:val="20"/>
          <w:szCs w:val="20"/>
          <w:lang w:val="sq-AL"/>
        </w:rPr>
        <w:t>irektivës</w:t>
      </w:r>
      <w:r w:rsidRPr="00A945CE">
        <w:rPr>
          <w:rFonts w:ascii="Garamond" w:hAnsi="Garamond" w:cs="TimesNewRoman"/>
          <w:b w:val="0"/>
          <w:sz w:val="20"/>
          <w:szCs w:val="20"/>
          <w:lang w:val="sq-AL"/>
        </w:rPr>
        <w:t xml:space="preserve"> 2009/147/EC për ruajtjen e shpendëve të egër (FZ. L20/7, 20.1.2010.).</w:t>
      </w:r>
    </w:p>
    <w:p w:rsidR="008B049C" w:rsidRPr="008F064D" w:rsidRDefault="008B049C" w:rsidP="008B049C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4A0747E"/>
    <w:multiLevelType w:val="hybridMultilevel"/>
    <w:tmpl w:val="FDFC32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16C12924"/>
    <w:multiLevelType w:val="hybridMultilevel"/>
    <w:tmpl w:val="3AD438AC"/>
    <w:lvl w:ilvl="0" w:tplc="910AD53E">
      <w:start w:val="1"/>
      <w:numFmt w:val="upperLetter"/>
      <w:lvlText w:val="(%1)"/>
      <w:lvlJc w:val="left"/>
      <w:pPr>
        <w:ind w:left="4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00" w:hanging="360"/>
      </w:pPr>
    </w:lvl>
    <w:lvl w:ilvl="2" w:tplc="0409001B" w:tentative="1">
      <w:start w:val="1"/>
      <w:numFmt w:val="lowerRoman"/>
      <w:lvlText w:val="%3."/>
      <w:lvlJc w:val="right"/>
      <w:pPr>
        <w:ind w:left="5820" w:hanging="180"/>
      </w:pPr>
    </w:lvl>
    <w:lvl w:ilvl="3" w:tplc="0409000F" w:tentative="1">
      <w:start w:val="1"/>
      <w:numFmt w:val="decimal"/>
      <w:lvlText w:val="%4."/>
      <w:lvlJc w:val="left"/>
      <w:pPr>
        <w:ind w:left="6540" w:hanging="360"/>
      </w:pPr>
    </w:lvl>
    <w:lvl w:ilvl="4" w:tplc="04090019" w:tentative="1">
      <w:start w:val="1"/>
      <w:numFmt w:val="lowerLetter"/>
      <w:lvlText w:val="%5."/>
      <w:lvlJc w:val="left"/>
      <w:pPr>
        <w:ind w:left="7260" w:hanging="360"/>
      </w:pPr>
    </w:lvl>
    <w:lvl w:ilvl="5" w:tplc="0409001B" w:tentative="1">
      <w:start w:val="1"/>
      <w:numFmt w:val="lowerRoman"/>
      <w:lvlText w:val="%6."/>
      <w:lvlJc w:val="right"/>
      <w:pPr>
        <w:ind w:left="7980" w:hanging="180"/>
      </w:pPr>
    </w:lvl>
    <w:lvl w:ilvl="6" w:tplc="0409000F" w:tentative="1">
      <w:start w:val="1"/>
      <w:numFmt w:val="decimal"/>
      <w:lvlText w:val="%7."/>
      <w:lvlJc w:val="left"/>
      <w:pPr>
        <w:ind w:left="8700" w:hanging="360"/>
      </w:pPr>
    </w:lvl>
    <w:lvl w:ilvl="7" w:tplc="04090019" w:tentative="1">
      <w:start w:val="1"/>
      <w:numFmt w:val="lowerLetter"/>
      <w:lvlText w:val="%8."/>
      <w:lvlJc w:val="left"/>
      <w:pPr>
        <w:ind w:left="9420" w:hanging="360"/>
      </w:pPr>
    </w:lvl>
    <w:lvl w:ilvl="8" w:tplc="0409001B" w:tentative="1">
      <w:start w:val="1"/>
      <w:numFmt w:val="lowerRoman"/>
      <w:lvlText w:val="%9."/>
      <w:lvlJc w:val="right"/>
      <w:pPr>
        <w:ind w:left="10140" w:hanging="180"/>
      </w:pPr>
    </w:lvl>
  </w:abstractNum>
  <w:abstractNum w:abstractNumId="14" w15:restartNumberingAfterBreak="0">
    <w:nsid w:val="46CA070B"/>
    <w:multiLevelType w:val="hybridMultilevel"/>
    <w:tmpl w:val="AA342F18"/>
    <w:lvl w:ilvl="0" w:tplc="40347E5A">
      <w:start w:val="1"/>
      <w:numFmt w:val="upperLetter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5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7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B86232E"/>
    <w:multiLevelType w:val="hybridMultilevel"/>
    <w:tmpl w:val="7E3C69BA"/>
    <w:lvl w:ilvl="0" w:tplc="930CBD6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8"/>
  </w:num>
  <w:num w:numId="16">
    <w:abstractNumId w:val="17"/>
  </w:num>
  <w:num w:numId="17">
    <w:abstractNumId w:val="11"/>
  </w:num>
  <w:num w:numId="18">
    <w:abstractNumId w:val="19"/>
  </w:num>
  <w:num w:numId="19">
    <w:abstractNumId w:val="14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049C"/>
    <w:rsid w:val="002E7553"/>
    <w:rsid w:val="00332E0F"/>
    <w:rsid w:val="007A33AA"/>
    <w:rsid w:val="008B049C"/>
    <w:rsid w:val="00912120"/>
    <w:rsid w:val="00A3508F"/>
    <w:rsid w:val="00BD0F11"/>
    <w:rsid w:val="00D27DAF"/>
    <w:rsid w:val="00DE63B4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B05E"/>
  <w15:docId w15:val="{132B0827-7694-4EB3-B7E0-2A77C852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B049C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GB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uiPriority w:val="9"/>
    <w:qFormat/>
    <w:rsid w:val="008B049C"/>
    <w:pPr>
      <w:keepNext/>
      <w:tabs>
        <w:tab w:val="num" w:pos="360"/>
      </w:tabs>
      <w:spacing w:before="240" w:after="60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8B049C"/>
    <w:pPr>
      <w:tabs>
        <w:tab w:val="num" w:pos="720"/>
      </w:tabs>
      <w:spacing w:before="200"/>
      <w:ind w:left="720" w:hanging="360"/>
      <w:outlineLvl w:val="1"/>
    </w:pPr>
    <w:rPr>
      <w:rFonts w:eastAsia="MS Mincho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8B049C"/>
    <w:pPr>
      <w:tabs>
        <w:tab w:val="num" w:pos="1080"/>
      </w:tabs>
      <w:spacing w:before="200" w:line="271" w:lineRule="auto"/>
      <w:ind w:left="1080" w:hanging="360"/>
      <w:outlineLvl w:val="2"/>
    </w:pPr>
    <w:rPr>
      <w:rFonts w:eastAsia="MS Mincho" w:cs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8B049C"/>
    <w:pPr>
      <w:tabs>
        <w:tab w:val="num" w:pos="1440"/>
      </w:tabs>
      <w:spacing w:before="200"/>
      <w:ind w:left="1440" w:hanging="360"/>
      <w:outlineLvl w:val="3"/>
    </w:pPr>
    <w:rPr>
      <w:rFonts w:eastAsia="MS Mincho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8B049C"/>
    <w:pPr>
      <w:tabs>
        <w:tab w:val="num" w:pos="1800"/>
      </w:tabs>
      <w:spacing w:before="200"/>
      <w:ind w:left="1800" w:hanging="360"/>
      <w:outlineLvl w:val="4"/>
    </w:pPr>
    <w:rPr>
      <w:rFonts w:eastAsia="MS Mincho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8B049C"/>
    <w:pPr>
      <w:tabs>
        <w:tab w:val="num" w:pos="2160"/>
      </w:tabs>
      <w:spacing w:line="271" w:lineRule="auto"/>
      <w:ind w:left="2160" w:hanging="360"/>
      <w:outlineLvl w:val="5"/>
    </w:pPr>
    <w:rPr>
      <w:rFonts w:eastAsia="MS Mincho" w:cs="Cambria"/>
      <w:b/>
      <w:bCs/>
      <w:i/>
      <w:iCs/>
      <w:color w:val="7F7F7F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8B049C"/>
    <w:pPr>
      <w:tabs>
        <w:tab w:val="num" w:pos="2520"/>
      </w:tabs>
      <w:ind w:left="2520" w:hanging="360"/>
      <w:outlineLvl w:val="6"/>
    </w:pPr>
    <w:rPr>
      <w:rFonts w:eastAsia="MS Mincho" w:cs="Cambria"/>
      <w:i/>
      <w:iCs/>
    </w:rPr>
  </w:style>
  <w:style w:type="paragraph" w:styleId="Heading8">
    <w:name w:val="heading 8"/>
    <w:aliases w:val="h"/>
    <w:basedOn w:val="Normal"/>
    <w:next w:val="Normal"/>
    <w:link w:val="Heading8Char"/>
    <w:qFormat/>
    <w:rsid w:val="008B049C"/>
    <w:pPr>
      <w:tabs>
        <w:tab w:val="num" w:pos="2880"/>
      </w:tabs>
      <w:ind w:left="2880" w:hanging="360"/>
      <w:outlineLvl w:val="7"/>
    </w:pPr>
    <w:rPr>
      <w:rFonts w:eastAsia="MS Mincho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8B049C"/>
    <w:pPr>
      <w:tabs>
        <w:tab w:val="num" w:pos="3240"/>
      </w:tabs>
      <w:ind w:left="3240" w:hanging="360"/>
      <w:outlineLvl w:val="8"/>
    </w:pPr>
    <w:rPr>
      <w:rFonts w:eastAsia="MS Mincho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uiPriority w:val="9"/>
    <w:rsid w:val="008B049C"/>
    <w:rPr>
      <w:rFonts w:ascii="Arial" w:eastAsia="MS Mincho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aliases w:val="Pika Char"/>
    <w:basedOn w:val="DefaultParagraphFont"/>
    <w:uiPriority w:val="99"/>
    <w:rsid w:val="008B04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aliases w:val="Germa Char"/>
    <w:basedOn w:val="DefaultParagraphFont"/>
    <w:rsid w:val="008B049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8B049C"/>
    <w:rPr>
      <w:rFonts w:ascii="Cambria" w:eastAsia="MS Mincho" w:hAnsi="Cambria" w:cs="Cambria"/>
      <w:b/>
      <w:bCs/>
      <w:i/>
      <w:iCs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8B049C"/>
    <w:rPr>
      <w:rFonts w:ascii="Cambria" w:eastAsia="MS Mincho" w:hAnsi="Cambria" w:cs="Cambria"/>
      <w:b/>
      <w:bCs/>
      <w:color w:val="7F7F7F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8B049C"/>
    <w:rPr>
      <w:rFonts w:ascii="Cambria" w:eastAsia="MS Mincho" w:hAnsi="Cambria" w:cs="Cambria"/>
      <w:b/>
      <w:bCs/>
      <w:i/>
      <w:iCs/>
      <w:color w:val="7F7F7F"/>
      <w:sz w:val="24"/>
      <w:szCs w:val="24"/>
      <w:lang w:val="en-GB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8B049C"/>
    <w:rPr>
      <w:rFonts w:ascii="Cambria" w:eastAsia="MS Mincho" w:hAnsi="Cambria" w:cs="Cambria"/>
      <w:i/>
      <w:iCs/>
      <w:sz w:val="24"/>
      <w:szCs w:val="24"/>
      <w:lang w:val="en-GB"/>
    </w:rPr>
  </w:style>
  <w:style w:type="character" w:customStyle="1" w:styleId="Heading8Char">
    <w:name w:val="Heading 8 Char"/>
    <w:aliases w:val="h Char"/>
    <w:basedOn w:val="DefaultParagraphFont"/>
    <w:link w:val="Heading8"/>
    <w:rsid w:val="008B049C"/>
    <w:rPr>
      <w:rFonts w:ascii="Cambria" w:eastAsia="MS Mincho" w:hAnsi="Cambria" w:cs="Cambria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8B049C"/>
    <w:rPr>
      <w:rFonts w:ascii="Cambria" w:eastAsia="MS Mincho" w:hAnsi="Cambria" w:cs="Cambria"/>
      <w:i/>
      <w:iCs/>
      <w:spacing w:val="5"/>
      <w:sz w:val="20"/>
      <w:szCs w:val="20"/>
      <w:lang w:val="en-GB"/>
    </w:rPr>
  </w:style>
  <w:style w:type="paragraph" w:styleId="NoSpacing">
    <w:name w:val="No Spacing"/>
    <w:link w:val="NoSpacingChar"/>
    <w:uiPriority w:val="1"/>
    <w:qFormat/>
    <w:rsid w:val="008B0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8B049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8B0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B049C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04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049C"/>
    <w:rPr>
      <w:rFonts w:ascii="Cambria" w:eastAsia="Times New Roman" w:hAnsi="Cambria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B04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049C"/>
    <w:rPr>
      <w:rFonts w:ascii="Cambria" w:eastAsia="Times New Roman" w:hAnsi="Cambria" w:cs="Times New Roman"/>
      <w:sz w:val="24"/>
      <w:szCs w:val="24"/>
      <w:lang w:val="en-GB"/>
    </w:rPr>
  </w:style>
  <w:style w:type="paragraph" w:customStyle="1" w:styleId="Akti">
    <w:name w:val="Akti"/>
    <w:link w:val="AktiChar"/>
    <w:rsid w:val="008B04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B04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8B049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B04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8B049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B049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8B049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8B049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8B04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B049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8B049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B049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B049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B049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B049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B049C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8B049C"/>
  </w:style>
  <w:style w:type="paragraph" w:customStyle="1" w:styleId="Hapesira7">
    <w:name w:val="Hapesira 7"/>
    <w:basedOn w:val="Paragrafi"/>
    <w:qFormat/>
    <w:rsid w:val="008B049C"/>
    <w:rPr>
      <w:sz w:val="14"/>
      <w:szCs w:val="24"/>
    </w:rPr>
  </w:style>
  <w:style w:type="paragraph" w:customStyle="1" w:styleId="ListParagraph1">
    <w:name w:val="List Paragraph1"/>
    <w:aliases w:val="List Paragraph2"/>
    <w:basedOn w:val="Normal"/>
    <w:link w:val="ListParagraphChar"/>
    <w:uiPriority w:val="34"/>
    <w:qFormat/>
    <w:rsid w:val="008B049C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1"/>
    <w:uiPriority w:val="34"/>
    <w:locked/>
    <w:rsid w:val="008B049C"/>
    <w:rPr>
      <w:rFonts w:ascii="Cambria" w:eastAsia="Times New Roman" w:hAnsi="Cambria" w:cs="Times New Roman"/>
      <w:sz w:val="24"/>
      <w:szCs w:val="24"/>
      <w:lang w:val="en-GB"/>
    </w:rPr>
  </w:style>
  <w:style w:type="paragraph" w:customStyle="1" w:styleId="Style1">
    <w:name w:val="Style1"/>
    <w:basedOn w:val="Akti"/>
    <w:qFormat/>
    <w:rsid w:val="008B049C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99"/>
    <w:locked/>
    <w:rsid w:val="008B049C"/>
    <w:rPr>
      <w:rFonts w:ascii="Cambria" w:eastAsia="MS Mincho" w:hAnsi="Cambria" w:cs="Cambria"/>
      <w:b/>
      <w:bCs/>
      <w:sz w:val="26"/>
      <w:szCs w:val="26"/>
      <w:lang w:val="en-GB"/>
    </w:rPr>
  </w:style>
  <w:style w:type="character" w:customStyle="1" w:styleId="Heading3Char1">
    <w:name w:val="Heading 3 Char1"/>
    <w:aliases w:val="Germa Char1"/>
    <w:link w:val="Heading3"/>
    <w:locked/>
    <w:rsid w:val="008B049C"/>
    <w:rPr>
      <w:rFonts w:ascii="Cambria" w:eastAsia="MS Mincho" w:hAnsi="Cambria" w:cs="Cambria"/>
      <w:b/>
      <w:bCs/>
      <w:sz w:val="24"/>
      <w:szCs w:val="24"/>
      <w:lang w:val="en-GB"/>
    </w:rPr>
  </w:style>
  <w:style w:type="paragraph" w:customStyle="1" w:styleId="ADDRESS">
    <w:name w:val="ADDRESS"/>
    <w:basedOn w:val="Normal"/>
    <w:rsid w:val="008B049C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</w:rPr>
  </w:style>
  <w:style w:type="paragraph" w:customStyle="1" w:styleId="Aneksi">
    <w:name w:val="Aneksi"/>
    <w:next w:val="Normal"/>
    <w:rsid w:val="008B049C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8B049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8B049C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8B049C"/>
    <w:pPr>
      <w:numPr>
        <w:numId w:val="1"/>
      </w:numPr>
    </w:pPr>
    <w:rPr>
      <w:rFonts w:ascii="Arial" w:hAnsi="Arial" w:cs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8B049C"/>
    <w:rPr>
      <w:rFonts w:ascii="Arial" w:eastAsia="Times New Roman" w:hAnsi="Arial" w:cs="Arial"/>
      <w:color w:val="000000"/>
      <w:sz w:val="24"/>
      <w:szCs w:val="24"/>
      <w:lang w:val="en-GB"/>
    </w:rPr>
  </w:style>
  <w:style w:type="paragraph" w:customStyle="1" w:styleId="BazLigjPropozues">
    <w:name w:val="Baz_Ligj_Propozues"/>
    <w:rsid w:val="008B049C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8B049C"/>
    <w:pPr>
      <w:jc w:val="center"/>
    </w:pPr>
    <w:rPr>
      <w:rFonts w:ascii="Times New Roman" w:hAnsi="Times New Roman"/>
      <w:caps/>
      <w:sz w:val="26"/>
      <w:szCs w:val="26"/>
    </w:rPr>
  </w:style>
  <w:style w:type="character" w:customStyle="1" w:styleId="SubtitleChar">
    <w:name w:val="Subtitle Char"/>
    <w:basedOn w:val="DefaultParagraphFont"/>
    <w:link w:val="Subtitle"/>
    <w:rsid w:val="008B049C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8B049C"/>
  </w:style>
  <w:style w:type="character" w:styleId="Hyperlink">
    <w:name w:val="Hyperlink"/>
    <w:uiPriority w:val="99"/>
    <w:unhideWhenUsed/>
    <w:rsid w:val="008B049C"/>
    <w:rPr>
      <w:color w:val="0000FF"/>
      <w:u w:val="single"/>
    </w:rPr>
  </w:style>
  <w:style w:type="character" w:styleId="FollowedHyperlink">
    <w:name w:val="FollowedHyperlink"/>
    <w:uiPriority w:val="99"/>
    <w:unhideWhenUsed/>
    <w:rsid w:val="008B049C"/>
    <w:rPr>
      <w:color w:val="800080"/>
      <w:u w:val="single"/>
    </w:rPr>
  </w:style>
  <w:style w:type="paragraph" w:customStyle="1" w:styleId="font5">
    <w:name w:val="font5"/>
    <w:basedOn w:val="Normal"/>
    <w:rsid w:val="008B049C"/>
    <w:pP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font6">
    <w:name w:val="font6"/>
    <w:basedOn w:val="Normal"/>
    <w:rsid w:val="008B049C"/>
    <w:pPr>
      <w:spacing w:before="100" w:beforeAutospacing="1" w:after="100" w:afterAutospacing="1"/>
    </w:pPr>
    <w:rPr>
      <w:rFonts w:ascii="CG Times" w:hAnsi="CG Times"/>
      <w:color w:val="FFFFFF"/>
      <w:sz w:val="16"/>
      <w:szCs w:val="16"/>
    </w:rPr>
  </w:style>
  <w:style w:type="paragraph" w:customStyle="1" w:styleId="xl65">
    <w:name w:val="xl65"/>
    <w:basedOn w:val="Normal"/>
    <w:rsid w:val="008B049C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67">
    <w:name w:val="xl67"/>
    <w:basedOn w:val="Normal"/>
    <w:rsid w:val="008B049C"/>
    <w:pP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68">
    <w:name w:val="xl68"/>
    <w:basedOn w:val="Normal"/>
    <w:rsid w:val="008B049C"/>
    <w:pP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Figure">
    <w:name w:val="Figure"/>
    <w:next w:val="Normal"/>
    <w:rsid w:val="008B049C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8B049C"/>
    <w:pP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70">
    <w:name w:val="xl70"/>
    <w:basedOn w:val="Normal"/>
    <w:rsid w:val="008B049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71">
    <w:name w:val="xl71"/>
    <w:basedOn w:val="Normal"/>
    <w:rsid w:val="008B049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72">
    <w:name w:val="xl72"/>
    <w:basedOn w:val="Normal"/>
    <w:rsid w:val="008B04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73">
    <w:name w:val="xl73"/>
    <w:basedOn w:val="Normal"/>
    <w:rsid w:val="008B049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8B049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8B049C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8B049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8B049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8B049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8B049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8B049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75">
    <w:name w:val="xl75"/>
    <w:basedOn w:val="Normal"/>
    <w:rsid w:val="008B049C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76">
    <w:name w:val="xl76"/>
    <w:basedOn w:val="Normal"/>
    <w:rsid w:val="008B04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77">
    <w:name w:val="xl77"/>
    <w:basedOn w:val="Normal"/>
    <w:rsid w:val="008B049C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78">
    <w:name w:val="xl78"/>
    <w:basedOn w:val="Normal"/>
    <w:rsid w:val="008B049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79">
    <w:name w:val="xl79"/>
    <w:basedOn w:val="Normal"/>
    <w:rsid w:val="008B049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80">
    <w:name w:val="xl80"/>
    <w:basedOn w:val="Normal"/>
    <w:rsid w:val="008B049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81">
    <w:name w:val="xl81"/>
    <w:basedOn w:val="Normal"/>
    <w:rsid w:val="008B049C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8B049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8B049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8B049C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8B049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83">
    <w:name w:val="xl83"/>
    <w:basedOn w:val="Normal"/>
    <w:rsid w:val="008B049C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84">
    <w:name w:val="xl84"/>
    <w:basedOn w:val="Normal"/>
    <w:rsid w:val="008B049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85">
    <w:name w:val="xl85"/>
    <w:basedOn w:val="Normal"/>
    <w:rsid w:val="008B049C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86">
    <w:name w:val="xl86"/>
    <w:basedOn w:val="Normal"/>
    <w:rsid w:val="008B049C"/>
    <w:pPr>
      <w:pBdr>
        <w:left w:val="double" w:sz="6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87">
    <w:name w:val="xl87"/>
    <w:basedOn w:val="Normal"/>
    <w:rsid w:val="008B049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88">
    <w:name w:val="xl88"/>
    <w:basedOn w:val="Normal"/>
    <w:rsid w:val="008B049C"/>
    <w:pPr>
      <w:pBdr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89">
    <w:name w:val="xl89"/>
    <w:basedOn w:val="Normal"/>
    <w:rsid w:val="008B04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8B049C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8B049C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</w:rPr>
  </w:style>
  <w:style w:type="paragraph" w:customStyle="1" w:styleId="PjesaNr">
    <w:name w:val="Pjesa_Nr"/>
    <w:next w:val="Normal"/>
    <w:rsid w:val="008B049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8B049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8B049C"/>
    <w:pPr>
      <w:pBdr>
        <w:lef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91">
    <w:name w:val="xl91"/>
    <w:basedOn w:val="Normal"/>
    <w:rsid w:val="008B049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Shpallja">
    <w:name w:val="Shpallja"/>
    <w:rsid w:val="008B049C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8B049C"/>
    <w:pPr>
      <w:pBdr>
        <w:left w:val="single" w:sz="8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93">
    <w:name w:val="xl93"/>
    <w:basedOn w:val="Normal"/>
    <w:rsid w:val="008B04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94">
    <w:name w:val="xl94"/>
    <w:basedOn w:val="Normal"/>
    <w:rsid w:val="008B049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95">
    <w:name w:val="xl95"/>
    <w:basedOn w:val="Normal"/>
    <w:rsid w:val="008B049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96">
    <w:name w:val="xl96"/>
    <w:basedOn w:val="Normal"/>
    <w:rsid w:val="008B049C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Tabele">
    <w:name w:val="Tabele"/>
    <w:rsid w:val="008B049C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8B04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98">
    <w:name w:val="xl98"/>
    <w:basedOn w:val="Normal"/>
    <w:rsid w:val="008B049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99">
    <w:name w:val="xl99"/>
    <w:basedOn w:val="Normal"/>
    <w:rsid w:val="008B04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100">
    <w:name w:val="xl100"/>
    <w:basedOn w:val="Normal"/>
    <w:rsid w:val="008B049C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101">
    <w:name w:val="xl101"/>
    <w:basedOn w:val="Normal"/>
    <w:rsid w:val="008B049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6"/>
      <w:szCs w:val="16"/>
    </w:rPr>
  </w:style>
  <w:style w:type="paragraph" w:customStyle="1" w:styleId="xl102">
    <w:name w:val="xl102"/>
    <w:basedOn w:val="Normal"/>
    <w:rsid w:val="008B049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03">
    <w:name w:val="xl103"/>
    <w:basedOn w:val="Normal"/>
    <w:rsid w:val="008B049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TitulliNr">
    <w:name w:val="Titulli_Nr"/>
    <w:rsid w:val="008B049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8B049C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05">
    <w:name w:val="xl105"/>
    <w:basedOn w:val="Normal"/>
    <w:rsid w:val="008B049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06">
    <w:name w:val="xl106"/>
    <w:basedOn w:val="Normal"/>
    <w:rsid w:val="008B049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07">
    <w:name w:val="xl107"/>
    <w:basedOn w:val="Normal"/>
    <w:rsid w:val="008B049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08">
    <w:name w:val="xl108"/>
    <w:basedOn w:val="Normal"/>
    <w:rsid w:val="008B049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09">
    <w:name w:val="xl109"/>
    <w:basedOn w:val="Normal"/>
    <w:rsid w:val="008B049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0">
    <w:name w:val="xl110"/>
    <w:basedOn w:val="Normal"/>
    <w:rsid w:val="008B049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1">
    <w:name w:val="xl111"/>
    <w:basedOn w:val="Normal"/>
    <w:rsid w:val="008B049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2">
    <w:name w:val="xl112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3">
    <w:name w:val="xl113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4">
    <w:name w:val="xl114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5">
    <w:name w:val="xl115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6">
    <w:name w:val="xl116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7">
    <w:name w:val="xl117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8">
    <w:name w:val="xl118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19">
    <w:name w:val="xl119"/>
    <w:basedOn w:val="Normal"/>
    <w:rsid w:val="008B049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0">
    <w:name w:val="xl120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1">
    <w:name w:val="xl121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2">
    <w:name w:val="xl122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3">
    <w:name w:val="xl123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4">
    <w:name w:val="xl124"/>
    <w:basedOn w:val="Normal"/>
    <w:rsid w:val="008B049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5">
    <w:name w:val="xl125"/>
    <w:basedOn w:val="Normal"/>
    <w:rsid w:val="008B04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6">
    <w:name w:val="xl126"/>
    <w:basedOn w:val="Normal"/>
    <w:rsid w:val="008B04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27">
    <w:name w:val="xl127"/>
    <w:basedOn w:val="Normal"/>
    <w:rsid w:val="008B04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8">
    <w:name w:val="xl128"/>
    <w:basedOn w:val="Normal"/>
    <w:rsid w:val="008B04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29">
    <w:name w:val="xl129"/>
    <w:basedOn w:val="Normal"/>
    <w:rsid w:val="008B049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table" w:styleId="TableGrid">
    <w:name w:val="Table Grid"/>
    <w:basedOn w:val="TableNormal"/>
    <w:uiPriority w:val="99"/>
    <w:rsid w:val="008B049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31">
    <w:name w:val="xl131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G Times" w:hAnsi="CG Times"/>
      <w:sz w:val="16"/>
      <w:szCs w:val="16"/>
    </w:rPr>
  </w:style>
  <w:style w:type="paragraph" w:customStyle="1" w:styleId="xl132">
    <w:name w:val="xl132"/>
    <w:basedOn w:val="Normal"/>
    <w:rsid w:val="008B049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33">
    <w:name w:val="xl133"/>
    <w:basedOn w:val="Normal"/>
    <w:rsid w:val="008B049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34">
    <w:name w:val="xl134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35">
    <w:name w:val="xl135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character" w:styleId="Strong">
    <w:name w:val="Strong"/>
    <w:qFormat/>
    <w:rsid w:val="008B049C"/>
    <w:rPr>
      <w:b/>
      <w:bCs/>
    </w:rPr>
  </w:style>
  <w:style w:type="paragraph" w:customStyle="1" w:styleId="xl136">
    <w:name w:val="xl136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sz w:val="16"/>
      <w:szCs w:val="16"/>
    </w:rPr>
  </w:style>
  <w:style w:type="paragraph" w:customStyle="1" w:styleId="xl137">
    <w:name w:val="xl137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38">
    <w:name w:val="xl138"/>
    <w:basedOn w:val="Normal"/>
    <w:rsid w:val="008B049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6"/>
      <w:szCs w:val="16"/>
    </w:rPr>
  </w:style>
  <w:style w:type="paragraph" w:customStyle="1" w:styleId="xl139">
    <w:name w:val="xl139"/>
    <w:basedOn w:val="Normal"/>
    <w:rsid w:val="008B049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0">
    <w:name w:val="xl140"/>
    <w:basedOn w:val="Normal"/>
    <w:rsid w:val="008B04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1">
    <w:name w:val="xl141"/>
    <w:basedOn w:val="Normal"/>
    <w:rsid w:val="008B049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2">
    <w:name w:val="xl142"/>
    <w:basedOn w:val="Normal"/>
    <w:rsid w:val="008B04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3">
    <w:name w:val="xl143"/>
    <w:basedOn w:val="Normal"/>
    <w:rsid w:val="008B04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4">
    <w:name w:val="xl144"/>
    <w:basedOn w:val="Normal"/>
    <w:rsid w:val="008B04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5">
    <w:name w:val="xl145"/>
    <w:basedOn w:val="Normal"/>
    <w:rsid w:val="008B04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6">
    <w:name w:val="xl146"/>
    <w:basedOn w:val="Normal"/>
    <w:rsid w:val="008B04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7">
    <w:name w:val="xl147"/>
    <w:basedOn w:val="Normal"/>
    <w:rsid w:val="008B049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6"/>
      <w:szCs w:val="16"/>
    </w:rPr>
  </w:style>
  <w:style w:type="paragraph" w:customStyle="1" w:styleId="xl148">
    <w:name w:val="xl148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4"/>
      <w:szCs w:val="14"/>
    </w:rPr>
  </w:style>
  <w:style w:type="paragraph" w:customStyle="1" w:styleId="xl149">
    <w:name w:val="xl149"/>
    <w:basedOn w:val="Normal"/>
    <w:rsid w:val="008B04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sz w:val="14"/>
      <w:szCs w:val="14"/>
    </w:rPr>
  </w:style>
  <w:style w:type="paragraph" w:customStyle="1" w:styleId="xl150">
    <w:name w:val="xl150"/>
    <w:basedOn w:val="Normal"/>
    <w:rsid w:val="008B049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sz w:val="14"/>
      <w:szCs w:val="14"/>
    </w:rPr>
  </w:style>
  <w:style w:type="paragraph" w:customStyle="1" w:styleId="xl151">
    <w:name w:val="xl151"/>
    <w:basedOn w:val="Normal"/>
    <w:rsid w:val="008B04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hAnsi="CG Times"/>
      <w:sz w:val="14"/>
      <w:szCs w:val="14"/>
    </w:rPr>
  </w:style>
  <w:style w:type="paragraph" w:customStyle="1" w:styleId="xl152">
    <w:name w:val="xl152"/>
    <w:basedOn w:val="Normal"/>
    <w:rsid w:val="008B049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G Times" w:hAnsi="CG Times"/>
      <w:sz w:val="14"/>
      <w:szCs w:val="14"/>
    </w:rPr>
  </w:style>
  <w:style w:type="paragraph" w:customStyle="1" w:styleId="xl153">
    <w:name w:val="xl153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hAnsi="CG Times"/>
      <w:b/>
      <w:bCs/>
      <w:sz w:val="14"/>
      <w:szCs w:val="14"/>
    </w:rPr>
  </w:style>
  <w:style w:type="paragraph" w:customStyle="1" w:styleId="xl154">
    <w:name w:val="xl154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4"/>
      <w:szCs w:val="14"/>
    </w:rPr>
  </w:style>
  <w:style w:type="paragraph" w:customStyle="1" w:styleId="xl155">
    <w:name w:val="xl155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4"/>
      <w:szCs w:val="14"/>
    </w:rPr>
  </w:style>
  <w:style w:type="paragraph" w:customStyle="1" w:styleId="xl156">
    <w:name w:val="xl156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hAnsi="CG Times"/>
      <w:b/>
      <w:bCs/>
      <w:sz w:val="14"/>
      <w:szCs w:val="14"/>
    </w:rPr>
  </w:style>
  <w:style w:type="paragraph" w:customStyle="1" w:styleId="xl157">
    <w:name w:val="xl157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hAnsi="CG Times"/>
      <w:b/>
      <w:bCs/>
      <w:sz w:val="14"/>
      <w:szCs w:val="14"/>
    </w:rPr>
  </w:style>
  <w:style w:type="paragraph" w:customStyle="1" w:styleId="xl158">
    <w:name w:val="xl158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hAnsi="CG Times"/>
      <w:b/>
      <w:bCs/>
      <w:sz w:val="14"/>
      <w:szCs w:val="14"/>
    </w:rPr>
  </w:style>
  <w:style w:type="paragraph" w:customStyle="1" w:styleId="xl159">
    <w:name w:val="xl159"/>
    <w:basedOn w:val="Normal"/>
    <w:rsid w:val="008B049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G Times" w:hAnsi="CG Times"/>
      <w:b/>
      <w:bCs/>
      <w:sz w:val="14"/>
      <w:szCs w:val="14"/>
    </w:rPr>
  </w:style>
  <w:style w:type="paragraph" w:customStyle="1" w:styleId="HI00">
    <w:name w:val="HI 00"/>
    <w:basedOn w:val="Normal"/>
    <w:rsid w:val="008B049C"/>
    <w:pPr>
      <w:ind w:left="720" w:hanging="720"/>
    </w:pPr>
    <w:rPr>
      <w:rFonts w:ascii="Arial" w:hAnsi="Arial"/>
      <w:color w:val="000000"/>
      <w:sz w:val="20"/>
      <w:szCs w:val="20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Default">
    <w:name w:val="Default"/>
    <w:rsid w:val="008B049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msonormal">
    <w:name w:val="x_msonormal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numbering" w:customStyle="1" w:styleId="NoList2">
    <w:name w:val="No List2"/>
    <w:next w:val="NoList"/>
    <w:uiPriority w:val="99"/>
    <w:semiHidden/>
    <w:unhideWhenUsed/>
    <w:rsid w:val="008B049C"/>
  </w:style>
  <w:style w:type="paragraph" w:styleId="Title">
    <w:name w:val="Title"/>
    <w:basedOn w:val="Heading1"/>
    <w:next w:val="Normal"/>
    <w:link w:val="TitleChar"/>
    <w:qFormat/>
    <w:rsid w:val="008B049C"/>
    <w:pPr>
      <w:keepNext w:val="0"/>
      <w:pBdr>
        <w:bottom w:val="single" w:sz="4" w:space="1" w:color="auto"/>
      </w:pBdr>
      <w:spacing w:after="0"/>
      <w:ind w:firstLine="0"/>
      <w:contextualSpacing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8B049C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paragraph" w:styleId="TOCHeading">
    <w:name w:val="TOC Heading"/>
    <w:basedOn w:val="Heading1"/>
    <w:next w:val="Normal"/>
    <w:uiPriority w:val="99"/>
    <w:qFormat/>
    <w:rsid w:val="008B049C"/>
    <w:pPr>
      <w:keepLines/>
      <w:spacing w:before="480" w:after="0" w:line="276" w:lineRule="auto"/>
      <w:ind w:firstLine="0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8B049C"/>
    <w:pPr>
      <w:spacing w:after="100"/>
    </w:pPr>
    <w:rPr>
      <w:rFonts w:ascii="Times New Roman" w:hAnsi="Times New Roman"/>
      <w:lang w:val="sq-AL"/>
    </w:rPr>
  </w:style>
  <w:style w:type="paragraph" w:styleId="TOC2">
    <w:name w:val="toc 2"/>
    <w:basedOn w:val="Normal"/>
    <w:next w:val="Normal"/>
    <w:autoRedefine/>
    <w:unhideWhenUsed/>
    <w:rsid w:val="008B049C"/>
    <w:pPr>
      <w:spacing w:after="100"/>
      <w:ind w:left="240"/>
    </w:pPr>
    <w:rPr>
      <w:rFonts w:ascii="Times New Roman" w:hAnsi="Times New Roman"/>
      <w:lang w:val="sq-AL"/>
    </w:rPr>
  </w:style>
  <w:style w:type="paragraph" w:styleId="TOC3">
    <w:name w:val="toc 3"/>
    <w:basedOn w:val="Normal"/>
    <w:next w:val="Normal"/>
    <w:autoRedefine/>
    <w:unhideWhenUsed/>
    <w:rsid w:val="008B049C"/>
    <w:pPr>
      <w:spacing w:after="100"/>
      <w:ind w:left="480"/>
    </w:pPr>
    <w:rPr>
      <w:rFonts w:ascii="Times New Roman" w:hAnsi="Times New Roman"/>
      <w:lang w:val="sq-AL"/>
    </w:rPr>
  </w:style>
  <w:style w:type="paragraph" w:styleId="TOC4">
    <w:name w:val="toc 4"/>
    <w:basedOn w:val="Normal"/>
    <w:next w:val="Normal"/>
    <w:autoRedefine/>
    <w:unhideWhenUsed/>
    <w:rsid w:val="008B049C"/>
    <w:pPr>
      <w:spacing w:after="100"/>
      <w:ind w:left="660"/>
    </w:pPr>
  </w:style>
  <w:style w:type="paragraph" w:styleId="TOC5">
    <w:name w:val="toc 5"/>
    <w:basedOn w:val="Normal"/>
    <w:next w:val="Normal"/>
    <w:autoRedefine/>
    <w:unhideWhenUsed/>
    <w:rsid w:val="008B049C"/>
    <w:pPr>
      <w:spacing w:after="100"/>
      <w:ind w:left="880"/>
    </w:pPr>
  </w:style>
  <w:style w:type="paragraph" w:styleId="TOC6">
    <w:name w:val="toc 6"/>
    <w:basedOn w:val="Normal"/>
    <w:next w:val="Normal"/>
    <w:autoRedefine/>
    <w:unhideWhenUsed/>
    <w:rsid w:val="008B049C"/>
    <w:pPr>
      <w:spacing w:after="100"/>
      <w:ind w:left="1100"/>
    </w:pPr>
  </w:style>
  <w:style w:type="paragraph" w:styleId="TOC7">
    <w:name w:val="toc 7"/>
    <w:basedOn w:val="Normal"/>
    <w:next w:val="Normal"/>
    <w:autoRedefine/>
    <w:unhideWhenUsed/>
    <w:rsid w:val="008B049C"/>
    <w:pPr>
      <w:spacing w:after="100"/>
      <w:ind w:left="1320"/>
    </w:pPr>
  </w:style>
  <w:style w:type="paragraph" w:styleId="TOC8">
    <w:name w:val="toc 8"/>
    <w:basedOn w:val="Normal"/>
    <w:next w:val="Normal"/>
    <w:autoRedefine/>
    <w:unhideWhenUsed/>
    <w:rsid w:val="008B049C"/>
    <w:pPr>
      <w:spacing w:after="100"/>
      <w:ind w:left="1540"/>
    </w:pPr>
  </w:style>
  <w:style w:type="paragraph" w:styleId="TOC9">
    <w:name w:val="toc 9"/>
    <w:basedOn w:val="Normal"/>
    <w:next w:val="Normal"/>
    <w:autoRedefine/>
    <w:unhideWhenUsed/>
    <w:rsid w:val="008B049C"/>
    <w:pPr>
      <w:spacing w:after="100"/>
      <w:ind w:left="1760"/>
    </w:pPr>
  </w:style>
  <w:style w:type="paragraph" w:styleId="BodyTextIndent">
    <w:name w:val="Body Text Indent"/>
    <w:basedOn w:val="Normal"/>
    <w:link w:val="BodyTextIndentChar"/>
    <w:uiPriority w:val="99"/>
    <w:unhideWhenUsed/>
    <w:rsid w:val="008B049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B049C"/>
    <w:rPr>
      <w:rFonts w:ascii="Cambria" w:eastAsia="Times New Roman" w:hAnsi="Cambria" w:cs="Times New Roman"/>
      <w:sz w:val="24"/>
      <w:szCs w:val="24"/>
      <w:lang w:val="en-GB"/>
    </w:rPr>
  </w:style>
  <w:style w:type="paragraph" w:customStyle="1" w:styleId="numridata0">
    <w:name w:val="numridata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harCharCharChar">
    <w:name w:val="Char Char Char Char"/>
    <w:basedOn w:val="Normal"/>
    <w:rsid w:val="008B049C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8B049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B049C"/>
    <w:rPr>
      <w:rFonts w:ascii="Times New Roman" w:eastAsia="Times New Roman" w:hAnsi="Times New Roman" w:cs="Times New Roman"/>
      <w:sz w:val="16"/>
      <w:szCs w:val="16"/>
      <w:lang w:val="en-GB"/>
    </w:rPr>
  </w:style>
  <w:style w:type="paragraph" w:customStyle="1" w:styleId="s32b251d">
    <w:name w:val="s32b251d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sb8d990e2">
    <w:name w:val="sb8d990e2"/>
    <w:basedOn w:val="DefaultParagraphFont"/>
    <w:rsid w:val="008B049C"/>
  </w:style>
  <w:style w:type="paragraph" w:customStyle="1" w:styleId="s30eec3f8">
    <w:name w:val="s30eec3f8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JuParaCar">
    <w:name w:val="Ju_Para Car"/>
    <w:link w:val="JuPara"/>
    <w:uiPriority w:val="99"/>
    <w:locked/>
    <w:rsid w:val="008B049C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uiPriority w:val="99"/>
    <w:rsid w:val="008B049C"/>
    <w:pPr>
      <w:suppressAutoHyphens/>
    </w:pPr>
    <w:rPr>
      <w:rFonts w:asciiTheme="minorHAnsi" w:eastAsiaTheme="minorHAnsi" w:hAnsiTheme="minorHAnsi" w:cstheme="minorBidi"/>
      <w:szCs w:val="22"/>
      <w:lang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8B049C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8B049C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hAnsi="Book Antiqua" w:cs="Tahoma"/>
      <w:b/>
      <w:lang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8B049C"/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8B049C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8B049C"/>
    <w:rPr>
      <w:vertAlign w:val="superscript"/>
    </w:rPr>
  </w:style>
  <w:style w:type="paragraph" w:customStyle="1" w:styleId="ju-005fpara">
    <w:name w:val="ju-005fpara"/>
    <w:basedOn w:val="Normal"/>
    <w:rsid w:val="008B049C"/>
    <w:pPr>
      <w:ind w:firstLine="280"/>
    </w:pPr>
    <w:rPr>
      <w:rFonts w:ascii="Times New Roman" w:eastAsia="Arial Unicode MS" w:hAnsi="Times New Roman"/>
      <w:lang w:val="sq-AL"/>
    </w:rPr>
  </w:style>
  <w:style w:type="character" w:customStyle="1" w:styleId="normal--char">
    <w:name w:val="normal--char"/>
    <w:basedOn w:val="DefaultParagraphFont"/>
    <w:rsid w:val="008B049C"/>
  </w:style>
  <w:style w:type="character" w:customStyle="1" w:styleId="s7d2086b4">
    <w:name w:val="s7d2086b4"/>
    <w:basedOn w:val="DefaultParagraphFont"/>
    <w:uiPriority w:val="99"/>
    <w:rsid w:val="008B049C"/>
  </w:style>
  <w:style w:type="character" w:customStyle="1" w:styleId="hps">
    <w:name w:val="hps"/>
    <w:basedOn w:val="DefaultParagraphFont"/>
    <w:rsid w:val="008B049C"/>
  </w:style>
  <w:style w:type="paragraph" w:customStyle="1" w:styleId="paragrafi0">
    <w:name w:val="paragrafi"/>
    <w:basedOn w:val="Normal"/>
    <w:rsid w:val="008B049C"/>
    <w:pPr>
      <w:spacing w:before="100" w:beforeAutospacing="1" w:after="100" w:afterAutospacing="1"/>
    </w:pPr>
    <w:rPr>
      <w:rFonts w:ascii="Times New Roman" w:hAnsi="Times New Roman"/>
      <w:lang w:val="sq-AL" w:eastAsia="sq-AL"/>
    </w:rPr>
  </w:style>
  <w:style w:type="paragraph" w:customStyle="1" w:styleId="paragrafi00">
    <w:name w:val="paragrafi0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grame">
    <w:name w:val="grame"/>
    <w:rsid w:val="008B049C"/>
    <w:rPr>
      <w:rFonts w:cs="Times New Roman"/>
    </w:rPr>
  </w:style>
  <w:style w:type="paragraph" w:customStyle="1" w:styleId="titulli0">
    <w:name w:val="titulli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vendosi0">
    <w:name w:val="vendosi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opyright">
    <w:name w:val="copyright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atn">
    <w:name w:val="atn"/>
    <w:basedOn w:val="DefaultParagraphFont"/>
    <w:rsid w:val="008B049C"/>
  </w:style>
  <w:style w:type="paragraph" w:customStyle="1" w:styleId="akti0">
    <w:name w:val="akti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bazligjpropozues0">
    <w:name w:val="bazligjpropozues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neninr0">
    <w:name w:val="neninr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autoriteti0">
    <w:name w:val="autoriteti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autoritetiemer0">
    <w:name w:val="autoritetiemer"/>
    <w:basedOn w:val="Normal"/>
    <w:rsid w:val="008B049C"/>
    <w:pPr>
      <w:spacing w:before="100" w:beforeAutospacing="1" w:after="100" w:afterAutospacing="1"/>
    </w:pPr>
    <w:rPr>
      <w:rFonts w:ascii="Times New Roman" w:hAnsi="Times New Roman"/>
    </w:rPr>
  </w:style>
  <w:style w:type="character" w:styleId="PageNumber">
    <w:name w:val="page number"/>
    <w:uiPriority w:val="99"/>
    <w:rsid w:val="008B049C"/>
  </w:style>
  <w:style w:type="paragraph" w:customStyle="1" w:styleId="CM49">
    <w:name w:val="CM49"/>
    <w:basedOn w:val="Normal"/>
    <w:next w:val="Normal"/>
    <w:rsid w:val="008B049C"/>
    <w:pPr>
      <w:widowControl w:val="0"/>
      <w:autoSpaceDE w:val="0"/>
      <w:autoSpaceDN w:val="0"/>
      <w:adjustRightInd w:val="0"/>
      <w:spacing w:after="270"/>
    </w:pPr>
    <w:rPr>
      <w:rFonts w:ascii="Helvetica" w:hAnsi="Helvetica" w:cs="Helvetica"/>
      <w:lang w:val="sq-AL"/>
    </w:rPr>
  </w:style>
  <w:style w:type="paragraph" w:customStyle="1" w:styleId="a">
    <w:name w:val="Κείμενο πλαισίου"/>
    <w:basedOn w:val="Normal"/>
    <w:semiHidden/>
    <w:rsid w:val="008B049C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8B049C"/>
    <w:pPr>
      <w:widowControl w:val="0"/>
      <w:autoSpaceDE w:val="0"/>
      <w:autoSpaceDN w:val="0"/>
      <w:adjustRightInd w:val="0"/>
      <w:spacing w:after="1000"/>
    </w:pPr>
    <w:rPr>
      <w:rFonts w:ascii="Helvetica" w:hAnsi="Helvetica" w:cs="Helvetica"/>
      <w:lang w:val="sq-AL"/>
    </w:rPr>
  </w:style>
  <w:style w:type="paragraph" w:customStyle="1" w:styleId="CM6">
    <w:name w:val="CM6"/>
    <w:basedOn w:val="Default"/>
    <w:next w:val="Default"/>
    <w:rsid w:val="008B049C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8B049C"/>
    <w:pPr>
      <w:widowControl w:val="0"/>
      <w:autoSpaceDE w:val="0"/>
      <w:autoSpaceDN w:val="0"/>
      <w:adjustRightInd w:val="0"/>
      <w:spacing w:after="113"/>
    </w:pPr>
    <w:rPr>
      <w:rFonts w:ascii="Helvetica" w:hAnsi="Helvetica" w:cs="Helvetica"/>
      <w:lang w:val="sq-AL"/>
    </w:rPr>
  </w:style>
  <w:style w:type="paragraph" w:customStyle="1" w:styleId="CM11">
    <w:name w:val="CM11"/>
    <w:basedOn w:val="Normal"/>
    <w:next w:val="Normal"/>
    <w:rsid w:val="008B049C"/>
    <w:pPr>
      <w:widowControl w:val="0"/>
      <w:autoSpaceDE w:val="0"/>
      <w:autoSpaceDN w:val="0"/>
      <w:adjustRightInd w:val="0"/>
      <w:spacing w:line="253" w:lineRule="atLeast"/>
    </w:pPr>
    <w:rPr>
      <w:rFonts w:ascii="Helvetica" w:hAnsi="Helvetica" w:cs="Helvetica"/>
      <w:lang w:val="sq-AL"/>
    </w:rPr>
  </w:style>
  <w:style w:type="paragraph" w:customStyle="1" w:styleId="Normal0">
    <w:name w:val="[Normal]"/>
    <w:rsid w:val="008B049C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8B0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8B049C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8B049C"/>
  </w:style>
  <w:style w:type="character" w:customStyle="1" w:styleId="StyleHeading6BoldChar">
    <w:name w:val="Style Heading 6 + Bold Char"/>
    <w:link w:val="StyleHeading6Bold"/>
    <w:rsid w:val="008B049C"/>
    <w:rPr>
      <w:rFonts w:ascii="Cambria" w:eastAsia="MS Mincho" w:hAnsi="Cambria" w:cs="Cambria"/>
      <w:b/>
      <w:bCs/>
      <w:i/>
      <w:iCs/>
      <w:color w:val="7F7F7F"/>
      <w:sz w:val="24"/>
      <w:szCs w:val="24"/>
      <w:lang w:val="en-GB"/>
    </w:rPr>
  </w:style>
  <w:style w:type="paragraph" w:customStyle="1" w:styleId="tableheaders">
    <w:name w:val="table headers"/>
    <w:rsid w:val="008B049C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8B049C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8B049C"/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8B049C"/>
    <w:rPr>
      <w:rFonts w:ascii="Consolas" w:eastAsia="Times New Roman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8B049C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uiPriority w:val="99"/>
    <w:rsid w:val="008B049C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8B049C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">
    <w:name w:val="CM3"/>
    <w:basedOn w:val="Normal"/>
    <w:next w:val="Normal"/>
    <w:rsid w:val="008B049C"/>
    <w:pPr>
      <w:autoSpaceDE w:val="0"/>
      <w:autoSpaceDN w:val="0"/>
      <w:adjustRightInd w:val="0"/>
    </w:pPr>
    <w:rPr>
      <w:rFonts w:ascii="EUAlbertina" w:hAnsi="EUAlbertina"/>
    </w:rPr>
  </w:style>
  <w:style w:type="paragraph" w:styleId="DocumentMap">
    <w:name w:val="Document Map"/>
    <w:basedOn w:val="Normal"/>
    <w:link w:val="DocumentMapChar"/>
    <w:rsid w:val="008B049C"/>
    <w:rPr>
      <w:rFonts w:ascii="Tahoma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8B049C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8B049C"/>
  </w:style>
  <w:style w:type="numbering" w:customStyle="1" w:styleId="NoList4">
    <w:name w:val="No List4"/>
    <w:next w:val="NoList"/>
    <w:semiHidden/>
    <w:rsid w:val="008B049C"/>
  </w:style>
  <w:style w:type="paragraph" w:customStyle="1" w:styleId="Point1">
    <w:name w:val="Point 1"/>
    <w:basedOn w:val="Normal"/>
    <w:link w:val="Point1Char"/>
    <w:rsid w:val="008B049C"/>
    <w:pPr>
      <w:spacing w:before="120" w:after="120"/>
      <w:ind w:left="1417" w:hanging="567"/>
    </w:pPr>
    <w:rPr>
      <w:lang w:eastAsia="en-GB"/>
    </w:rPr>
  </w:style>
  <w:style w:type="character" w:customStyle="1" w:styleId="Point1Char">
    <w:name w:val="Point 1 Char"/>
    <w:link w:val="Point1"/>
    <w:rsid w:val="008B049C"/>
    <w:rPr>
      <w:rFonts w:ascii="Cambria" w:eastAsia="Times New Roman" w:hAnsi="Cambria" w:cs="Times New Roman"/>
      <w:sz w:val="24"/>
      <w:szCs w:val="24"/>
      <w:lang w:val="en-GB" w:eastAsia="en-GB"/>
    </w:rPr>
  </w:style>
  <w:style w:type="character" w:customStyle="1" w:styleId="longtext">
    <w:name w:val="long_text"/>
    <w:rsid w:val="008B049C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8B049C"/>
    <w:pPr>
      <w:spacing w:before="120" w:after="120"/>
      <w:ind w:left="850"/>
    </w:pPr>
    <w:rPr>
      <w:lang w:eastAsia="en-GB"/>
    </w:rPr>
  </w:style>
  <w:style w:type="paragraph" w:customStyle="1" w:styleId="Point2">
    <w:name w:val="Point 2"/>
    <w:basedOn w:val="Normal"/>
    <w:rsid w:val="008B049C"/>
    <w:pPr>
      <w:spacing w:before="120" w:after="120"/>
      <w:ind w:left="1984" w:hanging="567"/>
    </w:pPr>
    <w:rPr>
      <w:rFonts w:ascii="Times New Roman" w:hAnsi="Times New Roman"/>
      <w:lang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8B049C"/>
    <w:pPr>
      <w:keepNext/>
      <w:spacing w:before="120" w:after="360"/>
      <w:jc w:val="center"/>
    </w:pPr>
    <w:rPr>
      <w:b/>
      <w:bCs/>
      <w:smallCaps/>
      <w:sz w:val="28"/>
      <w:szCs w:val="28"/>
      <w:lang w:eastAsia="en-GB"/>
    </w:rPr>
  </w:style>
  <w:style w:type="paragraph" w:customStyle="1" w:styleId="Titrearticle">
    <w:name w:val="Titre article"/>
    <w:basedOn w:val="Normal"/>
    <w:next w:val="Normal"/>
    <w:rsid w:val="008B049C"/>
    <w:pPr>
      <w:keepNext/>
      <w:spacing w:before="360" w:after="120"/>
      <w:jc w:val="center"/>
    </w:pPr>
    <w:rPr>
      <w:rFonts w:ascii="Times New Roman" w:hAnsi="Times New Roman"/>
      <w:i/>
      <w:iCs/>
      <w:lang w:eastAsia="en-GB"/>
    </w:rPr>
  </w:style>
  <w:style w:type="paragraph" w:customStyle="1" w:styleId="Titreobjetprliminaire">
    <w:name w:val="Titre objet (préliminaire)"/>
    <w:basedOn w:val="Normal"/>
    <w:next w:val="Normal"/>
    <w:rsid w:val="008B049C"/>
    <w:pPr>
      <w:spacing w:before="360" w:after="360"/>
      <w:jc w:val="center"/>
    </w:pPr>
    <w:rPr>
      <w:rFonts w:ascii="Times New Roman" w:hAnsi="Times New Roman"/>
      <w:b/>
      <w:bCs/>
      <w:lang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8B049C"/>
  </w:style>
  <w:style w:type="character" w:customStyle="1" w:styleId="SectionTitleCharCharChar">
    <w:name w:val="SectionTitle Char Char Char"/>
    <w:link w:val="SectionTitleCharChar"/>
    <w:rsid w:val="008B049C"/>
    <w:rPr>
      <w:rFonts w:ascii="Cambria" w:eastAsia="Times New Roman" w:hAnsi="Cambria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8B049C"/>
    <w:rPr>
      <w:rFonts w:ascii="Cambria" w:eastAsia="Times New Roman" w:hAnsi="Cambria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8B049C"/>
    <w:rPr>
      <w:rFonts w:ascii="Cambria" w:eastAsia="Times New Roman" w:hAnsi="Cambria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8B049C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8B049C"/>
    <w:pPr>
      <w:spacing w:before="120" w:after="120"/>
      <w:ind w:left="850" w:hanging="850"/>
    </w:pPr>
    <w:rPr>
      <w:rFonts w:ascii="Times New Roman" w:hAnsi="Times New Roman"/>
      <w:lang w:eastAsia="en-GB"/>
    </w:rPr>
  </w:style>
  <w:style w:type="paragraph" w:customStyle="1" w:styleId="NumPar1">
    <w:name w:val="NumPar 1"/>
    <w:basedOn w:val="Normal"/>
    <w:next w:val="Normal"/>
    <w:rsid w:val="008B049C"/>
    <w:pPr>
      <w:numPr>
        <w:numId w:val="3"/>
      </w:numPr>
      <w:spacing w:before="120" w:after="120"/>
    </w:pPr>
    <w:rPr>
      <w:rFonts w:ascii="Times New Roman" w:hAnsi="Times New Roman"/>
      <w:szCs w:val="20"/>
      <w:lang w:eastAsia="zh-CN"/>
    </w:rPr>
  </w:style>
  <w:style w:type="paragraph" w:customStyle="1" w:styleId="NumPar2">
    <w:name w:val="NumPar 2"/>
    <w:basedOn w:val="Normal"/>
    <w:next w:val="Normal"/>
    <w:rsid w:val="008B049C"/>
    <w:pPr>
      <w:numPr>
        <w:ilvl w:val="1"/>
        <w:numId w:val="3"/>
      </w:numPr>
      <w:spacing w:before="120" w:after="120"/>
    </w:pPr>
    <w:rPr>
      <w:rFonts w:ascii="Times New Roman" w:hAnsi="Times New Roman"/>
      <w:szCs w:val="20"/>
      <w:lang w:eastAsia="zh-CN"/>
    </w:rPr>
  </w:style>
  <w:style w:type="paragraph" w:customStyle="1" w:styleId="NumPar3">
    <w:name w:val="NumPar 3"/>
    <w:basedOn w:val="Normal"/>
    <w:next w:val="Normal"/>
    <w:rsid w:val="008B049C"/>
    <w:pPr>
      <w:numPr>
        <w:ilvl w:val="2"/>
        <w:numId w:val="3"/>
      </w:numPr>
      <w:spacing w:before="120" w:after="120"/>
    </w:pPr>
    <w:rPr>
      <w:rFonts w:ascii="Times New Roman" w:hAnsi="Times New Roman"/>
      <w:szCs w:val="20"/>
      <w:lang w:eastAsia="zh-CN"/>
    </w:rPr>
  </w:style>
  <w:style w:type="paragraph" w:customStyle="1" w:styleId="NumPar4">
    <w:name w:val="NumPar 4"/>
    <w:basedOn w:val="Normal"/>
    <w:next w:val="Normal"/>
    <w:rsid w:val="008B049C"/>
    <w:pPr>
      <w:numPr>
        <w:ilvl w:val="3"/>
        <w:numId w:val="3"/>
      </w:numPr>
      <w:spacing w:before="120" w:after="120"/>
    </w:pPr>
    <w:rPr>
      <w:rFonts w:ascii="Times New Roman" w:hAnsi="Times New Roman"/>
      <w:szCs w:val="20"/>
      <w:lang w:eastAsia="zh-CN"/>
    </w:rPr>
  </w:style>
  <w:style w:type="paragraph" w:customStyle="1" w:styleId="Sous-titreobjet">
    <w:name w:val="Sous-titre objet"/>
    <w:basedOn w:val="Normal"/>
    <w:rsid w:val="008B049C"/>
    <w:pPr>
      <w:jc w:val="center"/>
    </w:pPr>
    <w:rPr>
      <w:rFonts w:ascii="Times New Roman" w:hAnsi="Times New Roman"/>
      <w:b/>
      <w:bCs/>
      <w:lang w:eastAsia="en-GB"/>
    </w:rPr>
  </w:style>
  <w:style w:type="paragraph" w:customStyle="1" w:styleId="SubsectionTitle">
    <w:name w:val="SubsectionTitle"/>
    <w:basedOn w:val="Normal"/>
    <w:link w:val="SubsectionTitleChar"/>
    <w:rsid w:val="008B049C"/>
    <w:pPr>
      <w:keepNext/>
      <w:spacing w:before="120" w:after="360"/>
      <w:jc w:val="center"/>
    </w:pPr>
    <w:rPr>
      <w:rFonts w:ascii="Tahoma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8B049C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8B049C"/>
    <w:pPr>
      <w:keepNext/>
      <w:spacing w:before="120" w:after="360"/>
      <w:jc w:val="center"/>
    </w:pPr>
    <w:rPr>
      <w:rFonts w:ascii="Times New Roman" w:hAnsi="Times New Roman"/>
      <w:b/>
      <w:bCs/>
      <w:sz w:val="32"/>
      <w:szCs w:val="32"/>
      <w:lang w:eastAsia="en-GB"/>
    </w:rPr>
  </w:style>
  <w:style w:type="character" w:customStyle="1" w:styleId="ParagrafiCharChar">
    <w:name w:val="Paragrafi Char Char"/>
    <w:rsid w:val="008B049C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8B049C"/>
    <w:pPr>
      <w:keepNext/>
      <w:spacing w:before="120" w:after="360"/>
      <w:jc w:val="center"/>
    </w:pPr>
    <w:rPr>
      <w:rFonts w:ascii="Tahoma" w:hAnsi="Tahoma"/>
      <w:b/>
      <w:smallCaps/>
      <w:sz w:val="28"/>
      <w:lang w:eastAsia="de-DE"/>
    </w:rPr>
  </w:style>
  <w:style w:type="character" w:customStyle="1" w:styleId="apple-style-span">
    <w:name w:val="apple-style-span"/>
    <w:rsid w:val="008B049C"/>
  </w:style>
  <w:style w:type="paragraph" w:styleId="TableofFigures">
    <w:name w:val="table of figures"/>
    <w:basedOn w:val="Normal"/>
    <w:next w:val="Normal"/>
    <w:semiHidden/>
    <w:rsid w:val="008B049C"/>
    <w:pPr>
      <w:tabs>
        <w:tab w:val="right" w:pos="9412"/>
      </w:tabs>
      <w:spacing w:line="360" w:lineRule="auto"/>
    </w:pPr>
    <w:rPr>
      <w:rFonts w:ascii="Tahoma" w:hAnsi="Tahoma"/>
      <w:lang w:val="de-AT" w:eastAsia="de-DE"/>
    </w:rPr>
  </w:style>
  <w:style w:type="paragraph" w:styleId="ListBullet">
    <w:name w:val="List Bullet"/>
    <w:basedOn w:val="Normal"/>
    <w:rsid w:val="008B049C"/>
    <w:pPr>
      <w:numPr>
        <w:numId w:val="4"/>
      </w:numPr>
      <w:spacing w:line="360" w:lineRule="auto"/>
    </w:pPr>
    <w:rPr>
      <w:rFonts w:ascii="Tahoma" w:hAnsi="Tahoma"/>
      <w:lang w:val="de-AT" w:eastAsia="de-DE"/>
    </w:rPr>
  </w:style>
  <w:style w:type="paragraph" w:styleId="ListBullet2">
    <w:name w:val="List Bullet 2"/>
    <w:basedOn w:val="Normal"/>
    <w:rsid w:val="008B049C"/>
    <w:pPr>
      <w:numPr>
        <w:numId w:val="5"/>
      </w:numPr>
      <w:spacing w:line="360" w:lineRule="auto"/>
    </w:pPr>
    <w:rPr>
      <w:rFonts w:ascii="Tahoma" w:hAnsi="Tahoma"/>
      <w:lang w:val="de-AT" w:eastAsia="de-DE"/>
    </w:rPr>
  </w:style>
  <w:style w:type="paragraph" w:styleId="ListBullet3">
    <w:name w:val="List Bullet 3"/>
    <w:basedOn w:val="Normal"/>
    <w:rsid w:val="008B049C"/>
    <w:pPr>
      <w:numPr>
        <w:numId w:val="6"/>
      </w:numPr>
      <w:spacing w:line="360" w:lineRule="auto"/>
    </w:pPr>
    <w:rPr>
      <w:rFonts w:ascii="Tahoma" w:hAnsi="Tahoma"/>
      <w:lang w:val="de-AT" w:eastAsia="de-DE"/>
    </w:rPr>
  </w:style>
  <w:style w:type="paragraph" w:styleId="ListBullet4">
    <w:name w:val="List Bullet 4"/>
    <w:basedOn w:val="Normal"/>
    <w:rsid w:val="008B049C"/>
    <w:pPr>
      <w:numPr>
        <w:numId w:val="7"/>
      </w:numPr>
      <w:spacing w:line="360" w:lineRule="auto"/>
    </w:pPr>
    <w:rPr>
      <w:rFonts w:ascii="Tahoma" w:hAnsi="Tahoma"/>
      <w:lang w:val="de-AT" w:eastAsia="de-DE"/>
    </w:rPr>
  </w:style>
  <w:style w:type="paragraph" w:styleId="ListBullet5">
    <w:name w:val="List Bullet 5"/>
    <w:basedOn w:val="Normal"/>
    <w:rsid w:val="008B049C"/>
    <w:pPr>
      <w:numPr>
        <w:numId w:val="8"/>
      </w:numPr>
      <w:spacing w:line="360" w:lineRule="auto"/>
    </w:pPr>
    <w:rPr>
      <w:rFonts w:ascii="Tahoma" w:hAnsi="Tahoma"/>
      <w:lang w:val="de-AT" w:eastAsia="de-DE"/>
    </w:rPr>
  </w:style>
  <w:style w:type="paragraph" w:styleId="Caption">
    <w:name w:val="caption"/>
    <w:basedOn w:val="Normal"/>
    <w:next w:val="Normal"/>
    <w:uiPriority w:val="99"/>
    <w:qFormat/>
    <w:rsid w:val="008B049C"/>
    <w:pPr>
      <w:keepNext/>
      <w:keepLines/>
      <w:spacing w:line="360" w:lineRule="auto"/>
    </w:pPr>
    <w:rPr>
      <w:rFonts w:ascii="Tahoma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8B049C"/>
    <w:pPr>
      <w:tabs>
        <w:tab w:val="right" w:pos="2659"/>
      </w:tabs>
      <w:ind w:left="221" w:hanging="221"/>
    </w:pPr>
    <w:rPr>
      <w:rFonts w:ascii="Tahoma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8B049C"/>
    <w:pPr>
      <w:tabs>
        <w:tab w:val="right" w:pos="2659"/>
      </w:tabs>
      <w:ind w:left="442" w:hanging="221"/>
    </w:pPr>
    <w:rPr>
      <w:rFonts w:ascii="Tahoma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8B049C"/>
    <w:pPr>
      <w:tabs>
        <w:tab w:val="right" w:pos="2659"/>
      </w:tabs>
      <w:ind w:left="663" w:hanging="221"/>
    </w:pPr>
    <w:rPr>
      <w:rFonts w:ascii="Tahoma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8B049C"/>
    <w:pPr>
      <w:tabs>
        <w:tab w:val="right" w:pos="2659"/>
      </w:tabs>
      <w:ind w:left="879" w:hanging="221"/>
    </w:pPr>
    <w:rPr>
      <w:rFonts w:ascii="Tahoma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8B049C"/>
    <w:pPr>
      <w:tabs>
        <w:tab w:val="right" w:pos="2659"/>
      </w:tabs>
      <w:ind w:left="1100" w:hanging="221"/>
    </w:pPr>
    <w:rPr>
      <w:rFonts w:ascii="Tahoma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8B049C"/>
    <w:pPr>
      <w:tabs>
        <w:tab w:val="right" w:pos="2659"/>
      </w:tabs>
      <w:ind w:left="1321" w:hanging="221"/>
    </w:pPr>
    <w:rPr>
      <w:rFonts w:ascii="Tahoma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8B049C"/>
    <w:pPr>
      <w:tabs>
        <w:tab w:val="right" w:pos="2659"/>
      </w:tabs>
      <w:ind w:left="1542" w:hanging="221"/>
    </w:pPr>
    <w:rPr>
      <w:rFonts w:ascii="Tahoma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8B049C"/>
    <w:pPr>
      <w:tabs>
        <w:tab w:val="right" w:pos="2659"/>
      </w:tabs>
      <w:ind w:left="1763" w:hanging="221"/>
    </w:pPr>
    <w:rPr>
      <w:rFonts w:ascii="Tahoma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8B049C"/>
    <w:pPr>
      <w:tabs>
        <w:tab w:val="right" w:pos="2659"/>
      </w:tabs>
      <w:ind w:left="1979" w:hanging="221"/>
    </w:pPr>
    <w:rPr>
      <w:rFonts w:ascii="Tahoma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8B049C"/>
    <w:pPr>
      <w:spacing w:line="360" w:lineRule="auto"/>
    </w:pPr>
    <w:rPr>
      <w:rFonts w:ascii="Tahoma" w:hAnsi="Tahoma"/>
      <w:lang w:val="de-AT" w:eastAsia="de-DE"/>
    </w:rPr>
  </w:style>
  <w:style w:type="paragraph" w:styleId="List">
    <w:name w:val="List"/>
    <w:basedOn w:val="Normal"/>
    <w:rsid w:val="008B049C"/>
    <w:pPr>
      <w:spacing w:line="360" w:lineRule="auto"/>
      <w:ind w:left="454" w:hanging="454"/>
    </w:pPr>
    <w:rPr>
      <w:rFonts w:ascii="Tahoma" w:hAnsi="Tahoma"/>
      <w:lang w:val="de-AT" w:eastAsia="de-DE"/>
    </w:rPr>
  </w:style>
  <w:style w:type="paragraph" w:styleId="List2">
    <w:name w:val="List 2"/>
    <w:basedOn w:val="Normal"/>
    <w:rsid w:val="008B049C"/>
    <w:pPr>
      <w:spacing w:line="360" w:lineRule="auto"/>
      <w:ind w:left="681" w:hanging="454"/>
    </w:pPr>
    <w:rPr>
      <w:rFonts w:ascii="Tahoma" w:hAnsi="Tahoma"/>
      <w:lang w:val="de-AT" w:eastAsia="de-DE"/>
    </w:rPr>
  </w:style>
  <w:style w:type="paragraph" w:styleId="List3">
    <w:name w:val="List 3"/>
    <w:basedOn w:val="Normal"/>
    <w:rsid w:val="008B049C"/>
    <w:pPr>
      <w:spacing w:line="360" w:lineRule="auto"/>
      <w:ind w:left="908" w:hanging="454"/>
    </w:pPr>
    <w:rPr>
      <w:rFonts w:ascii="Tahoma" w:hAnsi="Tahoma"/>
      <w:lang w:val="de-AT" w:eastAsia="de-DE"/>
    </w:rPr>
  </w:style>
  <w:style w:type="paragraph" w:styleId="List4">
    <w:name w:val="List 4"/>
    <w:basedOn w:val="Normal"/>
    <w:rsid w:val="008B049C"/>
    <w:pPr>
      <w:spacing w:line="360" w:lineRule="auto"/>
      <w:ind w:left="1134" w:hanging="454"/>
    </w:pPr>
    <w:rPr>
      <w:rFonts w:ascii="Tahoma" w:hAnsi="Tahoma"/>
      <w:lang w:val="de-AT" w:eastAsia="de-DE"/>
    </w:rPr>
  </w:style>
  <w:style w:type="paragraph" w:styleId="List5">
    <w:name w:val="List 5"/>
    <w:basedOn w:val="Normal"/>
    <w:rsid w:val="008B049C"/>
    <w:pPr>
      <w:spacing w:line="360" w:lineRule="auto"/>
      <w:ind w:left="1361" w:hanging="454"/>
    </w:pPr>
    <w:rPr>
      <w:rFonts w:ascii="Tahoma" w:hAnsi="Tahoma"/>
      <w:lang w:val="de-AT" w:eastAsia="de-DE"/>
    </w:rPr>
  </w:style>
  <w:style w:type="paragraph" w:styleId="ListContinue">
    <w:name w:val="List Continue"/>
    <w:basedOn w:val="Normal"/>
    <w:rsid w:val="008B049C"/>
    <w:pPr>
      <w:spacing w:line="360" w:lineRule="auto"/>
      <w:ind w:left="227"/>
    </w:pPr>
    <w:rPr>
      <w:rFonts w:ascii="Tahoma" w:hAnsi="Tahoma"/>
      <w:lang w:val="de-AT" w:eastAsia="de-DE"/>
    </w:rPr>
  </w:style>
  <w:style w:type="paragraph" w:styleId="ListContinue2">
    <w:name w:val="List Continue 2"/>
    <w:basedOn w:val="Normal"/>
    <w:rsid w:val="008B049C"/>
    <w:pPr>
      <w:spacing w:line="360" w:lineRule="auto"/>
      <w:ind w:left="454"/>
    </w:pPr>
    <w:rPr>
      <w:rFonts w:ascii="Tahoma" w:hAnsi="Tahoma"/>
      <w:lang w:val="de-AT" w:eastAsia="de-DE"/>
    </w:rPr>
  </w:style>
  <w:style w:type="paragraph" w:styleId="ListContinue3">
    <w:name w:val="List Continue 3"/>
    <w:basedOn w:val="Normal"/>
    <w:rsid w:val="008B049C"/>
    <w:pPr>
      <w:spacing w:line="360" w:lineRule="auto"/>
      <w:ind w:left="680"/>
    </w:pPr>
    <w:rPr>
      <w:rFonts w:ascii="Tahoma" w:hAnsi="Tahoma"/>
      <w:lang w:val="de-AT" w:eastAsia="de-DE"/>
    </w:rPr>
  </w:style>
  <w:style w:type="paragraph" w:styleId="ListContinue4">
    <w:name w:val="List Continue 4"/>
    <w:basedOn w:val="Normal"/>
    <w:rsid w:val="008B049C"/>
    <w:pPr>
      <w:spacing w:line="360" w:lineRule="auto"/>
      <w:ind w:left="907"/>
    </w:pPr>
    <w:rPr>
      <w:rFonts w:ascii="Tahoma" w:hAnsi="Tahoma"/>
      <w:lang w:val="de-AT" w:eastAsia="de-DE"/>
    </w:rPr>
  </w:style>
  <w:style w:type="paragraph" w:styleId="ListContinue5">
    <w:name w:val="List Continue 5"/>
    <w:basedOn w:val="Normal"/>
    <w:rsid w:val="008B049C"/>
    <w:pPr>
      <w:spacing w:line="360" w:lineRule="auto"/>
      <w:ind w:left="1134"/>
    </w:pPr>
    <w:rPr>
      <w:rFonts w:ascii="Tahoma" w:hAnsi="Tahoma"/>
      <w:lang w:val="de-AT" w:eastAsia="de-DE"/>
    </w:rPr>
  </w:style>
  <w:style w:type="paragraph" w:styleId="ListNumber">
    <w:name w:val="List Number"/>
    <w:basedOn w:val="Normal"/>
    <w:rsid w:val="008B049C"/>
    <w:pPr>
      <w:numPr>
        <w:numId w:val="9"/>
      </w:numPr>
      <w:spacing w:line="360" w:lineRule="auto"/>
    </w:pPr>
    <w:rPr>
      <w:rFonts w:ascii="Tahoma" w:hAnsi="Tahoma"/>
      <w:lang w:val="de-AT" w:eastAsia="de-DE"/>
    </w:rPr>
  </w:style>
  <w:style w:type="paragraph" w:styleId="ListNumber2">
    <w:name w:val="List Number 2"/>
    <w:basedOn w:val="Normal"/>
    <w:rsid w:val="008B049C"/>
    <w:pPr>
      <w:numPr>
        <w:numId w:val="10"/>
      </w:numPr>
      <w:spacing w:line="360" w:lineRule="auto"/>
    </w:pPr>
    <w:rPr>
      <w:rFonts w:ascii="Tahoma" w:hAnsi="Tahoma"/>
      <w:lang w:val="de-AT" w:eastAsia="de-DE"/>
    </w:rPr>
  </w:style>
  <w:style w:type="paragraph" w:styleId="ListNumber3">
    <w:name w:val="List Number 3"/>
    <w:basedOn w:val="Normal"/>
    <w:rsid w:val="008B049C"/>
    <w:pPr>
      <w:numPr>
        <w:numId w:val="11"/>
      </w:numPr>
      <w:spacing w:line="360" w:lineRule="auto"/>
    </w:pPr>
    <w:rPr>
      <w:rFonts w:ascii="Tahoma" w:hAnsi="Tahoma"/>
      <w:lang w:val="de-AT" w:eastAsia="de-DE"/>
    </w:rPr>
  </w:style>
  <w:style w:type="character" w:styleId="CommentReference">
    <w:name w:val="annotation reference"/>
    <w:uiPriority w:val="99"/>
    <w:unhideWhenUsed/>
    <w:rsid w:val="008B049C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8B049C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8B049C"/>
    <w:rPr>
      <w:rFonts w:ascii="Cambria" w:eastAsia="MS Mincho" w:hAnsi="Cambri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B04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B049C"/>
    <w:rPr>
      <w:rFonts w:ascii="Cambria" w:eastAsia="MS Mincho" w:hAnsi="Cambria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8B049C"/>
    <w:pPr>
      <w:numPr>
        <w:numId w:val="12"/>
      </w:numPr>
      <w:spacing w:line="360" w:lineRule="auto"/>
    </w:pPr>
    <w:rPr>
      <w:rFonts w:ascii="Tahoma" w:hAnsi="Tahoma"/>
      <w:lang w:val="de-AT" w:eastAsia="de-DE"/>
    </w:rPr>
  </w:style>
  <w:style w:type="paragraph" w:styleId="ListNumber5">
    <w:name w:val="List Number 5"/>
    <w:basedOn w:val="Normal"/>
    <w:rsid w:val="008B049C"/>
    <w:pPr>
      <w:numPr>
        <w:numId w:val="13"/>
      </w:numPr>
      <w:spacing w:line="360" w:lineRule="auto"/>
    </w:pPr>
    <w:rPr>
      <w:rFonts w:ascii="Tahoma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8B049C"/>
  </w:style>
  <w:style w:type="paragraph" w:styleId="MacroText">
    <w:name w:val="macro"/>
    <w:link w:val="MacroTextChar"/>
    <w:semiHidden/>
    <w:rsid w:val="008B049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8B049C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8B049C"/>
    <w:pPr>
      <w:spacing w:line="360" w:lineRule="auto"/>
      <w:ind w:left="454"/>
    </w:pPr>
    <w:rPr>
      <w:rFonts w:ascii="Tahoma" w:hAnsi="Tahoma"/>
      <w:lang w:val="de-AT" w:eastAsia="de-DE"/>
    </w:rPr>
  </w:style>
  <w:style w:type="paragraph" w:styleId="EnvelopeReturn">
    <w:name w:val="envelope return"/>
    <w:basedOn w:val="Normal"/>
    <w:rsid w:val="008B049C"/>
    <w:rPr>
      <w:rFonts w:ascii="Tahoma" w:hAnsi="Tahoma"/>
      <w:sz w:val="20"/>
      <w:lang w:val="de-AT" w:eastAsia="de-DE"/>
    </w:rPr>
  </w:style>
  <w:style w:type="paragraph" w:styleId="EnvelopeAddress">
    <w:name w:val="envelope address"/>
    <w:basedOn w:val="Normal"/>
    <w:rsid w:val="008B049C"/>
    <w:pPr>
      <w:framePr w:w="7938" w:h="2835" w:hRule="exact" w:hSpace="142" w:vSpace="142" w:wrap="around" w:hAnchor="page" w:xAlign="center" w:yAlign="bottom"/>
      <w:ind w:left="2835"/>
    </w:pPr>
    <w:rPr>
      <w:rFonts w:ascii="Tahoma" w:hAnsi="Tahoma"/>
      <w:lang w:val="de-AT" w:eastAsia="de-DE"/>
    </w:rPr>
  </w:style>
  <w:style w:type="character" w:styleId="LineNumber">
    <w:name w:val="line number"/>
    <w:rsid w:val="008B049C"/>
    <w:rPr>
      <w:rFonts w:ascii="Tahoma" w:hAnsi="Tahoma"/>
      <w:sz w:val="22"/>
    </w:rPr>
  </w:style>
  <w:style w:type="paragraph" w:styleId="BlockText">
    <w:name w:val="Block Text"/>
    <w:basedOn w:val="Normal"/>
    <w:rsid w:val="008B049C"/>
    <w:pPr>
      <w:spacing w:after="120" w:line="360" w:lineRule="auto"/>
      <w:ind w:left="1440" w:right="1440"/>
    </w:pPr>
    <w:rPr>
      <w:rFonts w:ascii="Tahoma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8B049C"/>
    <w:pPr>
      <w:spacing w:line="360" w:lineRule="auto"/>
    </w:pPr>
    <w:rPr>
      <w:rFonts w:ascii="Tahoma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8B049C"/>
    <w:rPr>
      <w:rFonts w:ascii="Tahoma" w:eastAsia="Times New Roman" w:hAnsi="Tahoma" w:cs="Times New Roman"/>
      <w:sz w:val="24"/>
      <w:szCs w:val="24"/>
      <w:lang w:val="de-AT" w:eastAsia="de-DE"/>
    </w:rPr>
  </w:style>
  <w:style w:type="character" w:customStyle="1" w:styleId="Emphasis1">
    <w:name w:val="Emphasis1"/>
    <w:semiHidden/>
    <w:rsid w:val="008B049C"/>
  </w:style>
  <w:style w:type="paragraph" w:styleId="NoteHeading">
    <w:name w:val="Note Heading"/>
    <w:basedOn w:val="Normal"/>
    <w:next w:val="Normal"/>
    <w:link w:val="NoteHeadingChar"/>
    <w:rsid w:val="008B049C"/>
    <w:pPr>
      <w:spacing w:line="360" w:lineRule="auto"/>
    </w:pPr>
    <w:rPr>
      <w:rFonts w:ascii="Tahoma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8B049C"/>
    <w:rPr>
      <w:rFonts w:ascii="Tahoma" w:eastAsia="Times New Roman" w:hAnsi="Tahoma" w:cs="Times New Roman"/>
      <w:sz w:val="24"/>
      <w:szCs w:val="24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8B049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360" w:lineRule="auto"/>
      <w:ind w:left="1134" w:hanging="1134"/>
    </w:pPr>
    <w:rPr>
      <w:rFonts w:ascii="Tahoma" w:hAnsi="Tahoma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8B049C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8B049C"/>
    <w:pPr>
      <w:spacing w:after="120" w:line="360" w:lineRule="auto"/>
      <w:ind w:left="284"/>
    </w:pPr>
    <w:rPr>
      <w:rFonts w:ascii="Tahoma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8B049C"/>
    <w:rPr>
      <w:rFonts w:ascii="Tahoma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8B049C"/>
    <w:rPr>
      <w:rFonts w:ascii="Tahoma" w:eastAsia="Times New Roman" w:hAnsi="Tahoma" w:cs="Times New Roman"/>
      <w:sz w:val="20"/>
      <w:szCs w:val="20"/>
      <w:lang w:val="en-GB"/>
    </w:rPr>
  </w:style>
  <w:style w:type="character" w:styleId="EndnoteReference">
    <w:name w:val="endnote reference"/>
    <w:semiHidden/>
    <w:unhideWhenUsed/>
    <w:rsid w:val="008B049C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8B049C"/>
    <w:pPr>
      <w:spacing w:line="360" w:lineRule="auto"/>
      <w:ind w:left="284" w:firstLine="210"/>
    </w:pPr>
    <w:rPr>
      <w:rFonts w:ascii="Tahoma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B049C"/>
    <w:rPr>
      <w:rFonts w:ascii="Tahoma" w:eastAsia="Times New Roman" w:hAnsi="Tahoma" w:cs="Times New Roman"/>
      <w:sz w:val="24"/>
      <w:szCs w:val="24"/>
      <w:lang w:val="de-AT" w:eastAsia="de-DE"/>
    </w:rPr>
  </w:style>
  <w:style w:type="numbering" w:styleId="111111">
    <w:name w:val="Outline List 2"/>
    <w:basedOn w:val="NoList"/>
    <w:semiHidden/>
    <w:rsid w:val="008B049C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8B049C"/>
    <w:pPr>
      <w:spacing w:line="360" w:lineRule="auto"/>
    </w:pPr>
    <w:rPr>
      <w:rFonts w:ascii="Tahoma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8B049C"/>
    <w:pPr>
      <w:spacing w:before="120" w:line="360" w:lineRule="auto"/>
    </w:pPr>
    <w:rPr>
      <w:rFonts w:ascii="Tahoma" w:hAnsi="Tahoma"/>
      <w:b/>
      <w:lang w:val="de-AT" w:eastAsia="de-DE"/>
    </w:rPr>
  </w:style>
  <w:style w:type="numbering" w:styleId="1ai">
    <w:name w:val="Outline List 1"/>
    <w:basedOn w:val="NoList"/>
    <w:semiHidden/>
    <w:rsid w:val="008B049C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8B049C"/>
    <w:pPr>
      <w:spacing w:line="360" w:lineRule="auto"/>
    </w:pPr>
    <w:rPr>
      <w:rFonts w:ascii="Tahoma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8B049C"/>
    <w:rPr>
      <w:rFonts w:ascii="Tahoma" w:eastAsia="Times New Roman" w:hAnsi="Tahoma" w:cs="Times New Roman"/>
      <w:sz w:val="24"/>
      <w:szCs w:val="24"/>
      <w:lang w:val="de-AT" w:eastAsia="de-DE"/>
    </w:rPr>
  </w:style>
  <w:style w:type="numbering" w:styleId="ArticleSection">
    <w:name w:val="Outline List 3"/>
    <w:basedOn w:val="NoList"/>
    <w:semiHidden/>
    <w:rsid w:val="008B049C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8B049C"/>
    <w:pPr>
      <w:spacing w:line="360" w:lineRule="auto"/>
      <w:ind w:left="4252"/>
    </w:pPr>
    <w:rPr>
      <w:rFonts w:ascii="Tahoma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8B049C"/>
    <w:rPr>
      <w:rFonts w:ascii="Tahoma" w:eastAsia="Times New Roman" w:hAnsi="Tahoma" w:cs="Times New Roman"/>
      <w:sz w:val="24"/>
      <w:szCs w:val="24"/>
      <w:lang w:val="de-AT" w:eastAsia="de-DE"/>
    </w:rPr>
  </w:style>
  <w:style w:type="character" w:styleId="Emphasis">
    <w:name w:val="Emphasis"/>
    <w:uiPriority w:val="99"/>
    <w:qFormat/>
    <w:rsid w:val="008B049C"/>
    <w:rPr>
      <w:i/>
      <w:iCs/>
    </w:rPr>
  </w:style>
  <w:style w:type="paragraph" w:styleId="HTMLAddress">
    <w:name w:val="HTML Address"/>
    <w:basedOn w:val="Normal"/>
    <w:link w:val="HTMLAddressChar"/>
    <w:semiHidden/>
    <w:rsid w:val="008B049C"/>
    <w:pPr>
      <w:spacing w:line="360" w:lineRule="auto"/>
    </w:pPr>
    <w:rPr>
      <w:rFonts w:ascii="Tahoma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8B049C"/>
    <w:rPr>
      <w:rFonts w:ascii="Tahoma" w:eastAsia="Times New Roman" w:hAnsi="Tahoma" w:cs="Times New Roman"/>
      <w:i/>
      <w:iCs/>
      <w:sz w:val="24"/>
      <w:szCs w:val="24"/>
      <w:lang w:val="de-AT" w:eastAsia="de-DE"/>
    </w:rPr>
  </w:style>
  <w:style w:type="character" w:styleId="HTMLAcronym">
    <w:name w:val="HTML Acronym"/>
    <w:semiHidden/>
    <w:rsid w:val="008B049C"/>
  </w:style>
  <w:style w:type="character" w:styleId="HTMLSample">
    <w:name w:val="HTML Sample"/>
    <w:semiHidden/>
    <w:rsid w:val="008B049C"/>
    <w:rPr>
      <w:rFonts w:ascii="Courier New" w:hAnsi="Courier New" w:cs="Courier New"/>
    </w:rPr>
  </w:style>
  <w:style w:type="character" w:styleId="HTMLCode">
    <w:name w:val="HTML Code"/>
    <w:semiHidden/>
    <w:rsid w:val="008B049C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B049C"/>
    <w:rPr>
      <w:i/>
      <w:iCs/>
    </w:rPr>
  </w:style>
  <w:style w:type="character" w:styleId="HTMLTypewriter">
    <w:name w:val="HTML Typewriter"/>
    <w:semiHidden/>
    <w:rsid w:val="008B049C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8B049C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B049C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8B049C"/>
    <w:pPr>
      <w:spacing w:line="360" w:lineRule="auto"/>
    </w:pPr>
    <w:rPr>
      <w:rFonts w:ascii="Courier New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B049C"/>
    <w:rPr>
      <w:rFonts w:ascii="Courier New" w:eastAsia="Times New Roman" w:hAnsi="Courier New" w:cs="Times New Roman"/>
      <w:sz w:val="20"/>
      <w:szCs w:val="24"/>
      <w:lang w:val="de-AT" w:eastAsia="de-DE"/>
    </w:rPr>
  </w:style>
  <w:style w:type="character" w:styleId="HTMLCite">
    <w:name w:val="HTML Cite"/>
    <w:semiHidden/>
    <w:rsid w:val="008B049C"/>
    <w:rPr>
      <w:i/>
      <w:iCs/>
    </w:rPr>
  </w:style>
  <w:style w:type="table" w:styleId="Table3Deffects1">
    <w:name w:val="Table 3D effects 1"/>
    <w:basedOn w:val="TableNormal"/>
    <w:semiHidden/>
    <w:rsid w:val="008B049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8B049C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8B049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8B049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8B049C"/>
    <w:pPr>
      <w:spacing w:line="360" w:lineRule="auto"/>
      <w:ind w:left="4252"/>
    </w:pPr>
    <w:rPr>
      <w:rFonts w:ascii="Tahoma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8B049C"/>
    <w:rPr>
      <w:rFonts w:ascii="Tahoma" w:eastAsia="Times New Roman" w:hAnsi="Tahoma" w:cs="Times New Roman"/>
      <w:sz w:val="24"/>
      <w:szCs w:val="24"/>
      <w:lang w:val="de-AT" w:eastAsia="de-DE"/>
    </w:rPr>
  </w:style>
  <w:style w:type="paragraph" w:styleId="E-mailSignature">
    <w:name w:val="E-mail Signature"/>
    <w:basedOn w:val="Normal"/>
    <w:link w:val="E-mailSignatureChar"/>
    <w:rsid w:val="008B049C"/>
    <w:rPr>
      <w:rFonts w:ascii="Tahoma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8B049C"/>
    <w:rPr>
      <w:rFonts w:ascii="Tahoma" w:eastAsia="Times New Roman" w:hAnsi="Tahoma" w:cs="Times New Roman"/>
      <w:sz w:val="24"/>
      <w:szCs w:val="24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8B049C"/>
    <w:pPr>
      <w:spacing w:after="120" w:line="480" w:lineRule="auto"/>
    </w:pPr>
    <w:rPr>
      <w:rFonts w:ascii="Tahoma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8B049C"/>
    <w:rPr>
      <w:rFonts w:ascii="Tahoma" w:eastAsia="Times New Roman" w:hAnsi="Tahoma" w:cs="Times New Roman"/>
      <w:sz w:val="24"/>
      <w:szCs w:val="24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8B049C"/>
    <w:pPr>
      <w:spacing w:after="120" w:line="480" w:lineRule="auto"/>
      <w:ind w:left="283"/>
    </w:pPr>
    <w:rPr>
      <w:rFonts w:ascii="Tahoma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B049C"/>
    <w:rPr>
      <w:rFonts w:ascii="Tahoma" w:eastAsia="Times New Roman" w:hAnsi="Tahoma" w:cs="Times New Roman"/>
      <w:sz w:val="24"/>
      <w:szCs w:val="24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8B049C"/>
    <w:pPr>
      <w:spacing w:after="120" w:line="360" w:lineRule="auto"/>
      <w:ind w:left="283"/>
    </w:pPr>
    <w:rPr>
      <w:rFonts w:ascii="Tahoma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B049C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8B049C"/>
    <w:pPr>
      <w:numPr>
        <w:numId w:val="0"/>
      </w:numPr>
      <w:spacing w:after="120" w:line="360" w:lineRule="auto"/>
      <w:ind w:firstLine="210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8B049C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8B049C"/>
    <w:pPr>
      <w:spacing w:before="75" w:after="75"/>
      <w:ind w:left="225" w:right="225"/>
    </w:pPr>
    <w:rPr>
      <w:rFonts w:ascii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8B049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8B049C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8B049C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8B049C"/>
    <w:pPr>
      <w:spacing w:after="160" w:line="240" w:lineRule="exact"/>
    </w:pPr>
    <w:rPr>
      <w:rFonts w:ascii="Arial" w:hAnsi="Arial" w:cs="Arial"/>
      <w:sz w:val="20"/>
      <w:szCs w:val="20"/>
    </w:rPr>
  </w:style>
  <w:style w:type="character" w:customStyle="1" w:styleId="CharChar11">
    <w:name w:val="Char Char11"/>
    <w:semiHidden/>
    <w:locked/>
    <w:rsid w:val="008B049C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8B049C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8B049C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8B049C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8B049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8B049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8B049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8B049C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8B049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8B049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8B049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8B049C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8B049C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8B049C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8B049C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8B049C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8B049C"/>
  </w:style>
  <w:style w:type="character" w:customStyle="1" w:styleId="CharChar14">
    <w:name w:val="Char Char14"/>
    <w:semiHidden/>
    <w:locked/>
    <w:rsid w:val="008B049C"/>
  </w:style>
  <w:style w:type="character" w:customStyle="1" w:styleId="CharChar17">
    <w:name w:val="Char Char17"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8B049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8B049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8B049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8B049C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8B049C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8B049C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8B049C"/>
    <w:rPr>
      <w:rFonts w:ascii="Tahoma" w:eastAsia="Times New Roman" w:hAnsi="Tahoma" w:cs="Times New Roman"/>
      <w:sz w:val="24"/>
      <w:szCs w:val="24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8B049C"/>
    <w:pPr>
      <w:spacing w:before="240" w:line="260" w:lineRule="atLeast"/>
      <w:ind w:left="720"/>
      <w:outlineLvl w:val="5"/>
    </w:pPr>
    <w:rPr>
      <w:rFonts w:ascii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8B049C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8B049C"/>
    <w:rPr>
      <w:rFonts w:ascii="Times New Roman" w:eastAsia="Times New Roman" w:hAnsi="Times New Roman" w:cs="Times New Roman"/>
      <w:sz w:val="24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8B049C"/>
    <w:pPr>
      <w:spacing w:line="240" w:lineRule="atLeast"/>
      <w:ind w:left="823"/>
    </w:pPr>
    <w:rPr>
      <w:rFonts w:ascii="Arial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8B049C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843" w:hanging="425"/>
      <w:textAlignment w:val="baseline"/>
    </w:pPr>
    <w:rPr>
      <w:rFonts w:ascii="Arial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8B049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8B049C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417" w:hanging="425"/>
      <w:textAlignment w:val="baseline"/>
    </w:pPr>
    <w:rPr>
      <w:rFonts w:ascii="Arial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8B049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8B049C"/>
    <w:rPr>
      <w:color w:val="0000FF"/>
      <w:spacing w:val="0"/>
      <w:u w:val="double"/>
    </w:rPr>
  </w:style>
  <w:style w:type="paragraph" w:customStyle="1" w:styleId="dia">
    <w:name w:val="di(a)"/>
    <w:basedOn w:val="Normal"/>
    <w:rsid w:val="008B049C"/>
    <w:pPr>
      <w:keepLines/>
      <w:tabs>
        <w:tab w:val="num" w:pos="2552"/>
      </w:tabs>
      <w:overflowPunct w:val="0"/>
      <w:autoSpaceDE w:val="0"/>
      <w:autoSpaceDN w:val="0"/>
      <w:adjustRightInd w:val="0"/>
      <w:spacing w:after="120"/>
      <w:ind w:left="2552" w:hanging="567"/>
      <w:textAlignment w:val="baseline"/>
    </w:pPr>
    <w:rPr>
      <w:rFonts w:ascii="Arial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8B049C"/>
    <w:pPr>
      <w:autoSpaceDE w:val="0"/>
      <w:autoSpaceDN w:val="0"/>
      <w:adjustRightInd w:val="0"/>
      <w:spacing w:line="240" w:lineRule="atLeast"/>
      <w:ind w:left="1418" w:hanging="596"/>
    </w:pPr>
    <w:rPr>
      <w:rFonts w:ascii="Univers (WN)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8B049C"/>
    <w:pPr>
      <w:ind w:left="709"/>
    </w:pPr>
    <w:rPr>
      <w:rFonts w:ascii="Arial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8B049C"/>
    <w:pPr>
      <w:spacing w:after="240"/>
    </w:pPr>
    <w:rPr>
      <w:rFonts w:ascii="Times New Roman" w:hAnsi="Times New Roman"/>
      <w:szCs w:val="20"/>
    </w:rPr>
  </w:style>
  <w:style w:type="character" w:customStyle="1" w:styleId="TextChar">
    <w:name w:val="Text Char"/>
    <w:link w:val="Text0"/>
    <w:uiPriority w:val="99"/>
    <w:locked/>
    <w:rsid w:val="008B049C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8B049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</w:pPr>
    <w:rPr>
      <w:rFonts w:ascii="Times New Roman" w:hAnsi="Times New Roman"/>
      <w:lang w:eastAsia="en-GB"/>
    </w:rPr>
  </w:style>
  <w:style w:type="character" w:styleId="PlaceholderText">
    <w:name w:val="Placeholder Text"/>
    <w:uiPriority w:val="99"/>
    <w:semiHidden/>
    <w:rsid w:val="008B049C"/>
    <w:rPr>
      <w:rFonts w:cs="Times New Roman"/>
      <w:color w:val="808080"/>
    </w:rPr>
  </w:style>
  <w:style w:type="character" w:customStyle="1" w:styleId="az12">
    <w:name w:val="az12"/>
    <w:uiPriority w:val="99"/>
    <w:rsid w:val="008B049C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1"/>
    <w:uiPriority w:val="99"/>
    <w:rsid w:val="008B049C"/>
    <w:pPr>
      <w:spacing w:after="120"/>
      <w:contextualSpacing w:val="0"/>
      <w:jc w:val="both"/>
    </w:pPr>
    <w:rPr>
      <w:rFonts w:ascii="Times New Roman" w:hAnsi="Times New Roman"/>
      <w:spacing w:val="-3"/>
      <w:szCs w:val="20"/>
    </w:rPr>
  </w:style>
  <w:style w:type="paragraph" w:customStyle="1" w:styleId="ALB-Lawparagraph">
    <w:name w:val="ALB-Law paragraph"/>
    <w:rsid w:val="008B049C"/>
    <w:pPr>
      <w:tabs>
        <w:tab w:val="left" w:pos="397"/>
      </w:tabs>
      <w:spacing w:after="240" w:line="280" w:lineRule="exact"/>
      <w:jc w:val="both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paragraph" w:customStyle="1" w:styleId="ALB-Regparagraph">
    <w:name w:val="ALB-Reg paragraph"/>
    <w:basedOn w:val="Normal"/>
    <w:rsid w:val="008B049C"/>
    <w:pPr>
      <w:tabs>
        <w:tab w:val="num" w:pos="397"/>
      </w:tabs>
      <w:spacing w:before="120" w:after="240" w:line="360" w:lineRule="auto"/>
      <w:ind w:left="397" w:hanging="397"/>
      <w:jc w:val="both"/>
    </w:pPr>
    <w:rPr>
      <w:rFonts w:ascii="Times New Roman" w:hAnsi="Times New Roman"/>
      <w:noProof/>
      <w:sz w:val="22"/>
    </w:rPr>
  </w:style>
  <w:style w:type="character" w:customStyle="1" w:styleId="FooterChar1">
    <w:name w:val="Footer Char1"/>
    <w:basedOn w:val="DefaultParagraphFont"/>
    <w:uiPriority w:val="99"/>
    <w:semiHidden/>
    <w:locked/>
    <w:rsid w:val="008B049C"/>
    <w:rPr>
      <w:rFonts w:ascii="Cambria" w:eastAsia="Times New Roman" w:hAnsi="Cambria" w:cs="Times New Roman"/>
      <w:sz w:val="24"/>
      <w:szCs w:val="24"/>
      <w:lang w:val="en-GB" w:eastAsia="en-US" w:bidi="ar-SA"/>
    </w:rPr>
  </w:style>
  <w:style w:type="paragraph" w:customStyle="1" w:styleId="CharCharCharCharCharCharCarattere">
    <w:name w:val="Char Char Char Char Char Char Carattere"/>
    <w:basedOn w:val="Normal"/>
    <w:rsid w:val="008B049C"/>
    <w:pPr>
      <w:spacing w:after="160" w:line="240" w:lineRule="exact"/>
    </w:pPr>
    <w:rPr>
      <w:rFonts w:ascii="Tahoma" w:eastAsia="MS Mincho" w:hAnsi="Tahoma"/>
      <w:b/>
      <w:color w:val="000000"/>
      <w:sz w:val="20"/>
      <w:szCs w:val="20"/>
      <w:lang w:val="sq-AL"/>
    </w:rPr>
  </w:style>
  <w:style w:type="paragraph" w:customStyle="1" w:styleId="ColorfulList-Accent11">
    <w:name w:val="Colorful List - Accent 11"/>
    <w:basedOn w:val="Normal"/>
    <w:uiPriority w:val="34"/>
    <w:qFormat/>
    <w:rsid w:val="008B04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customStyle="1" w:styleId="longtext1">
    <w:name w:val="longtext1"/>
    <w:basedOn w:val="DefaultParagraphFont"/>
    <w:uiPriority w:val="99"/>
    <w:rsid w:val="008B049C"/>
    <w:rPr>
      <w:rFonts w:cs="Times New Roman"/>
    </w:rPr>
  </w:style>
  <w:style w:type="paragraph" w:customStyle="1" w:styleId="CM14">
    <w:name w:val="CM1+4"/>
    <w:basedOn w:val="Normal"/>
    <w:next w:val="Normal"/>
    <w:uiPriority w:val="99"/>
    <w:rsid w:val="008B049C"/>
    <w:pPr>
      <w:autoSpaceDE w:val="0"/>
      <w:autoSpaceDN w:val="0"/>
      <w:adjustRightInd w:val="0"/>
      <w:spacing w:before="200" w:after="200"/>
    </w:pPr>
    <w:rPr>
      <w:rFonts w:ascii="EUAlbertina" w:eastAsiaTheme="minorHAnsi" w:hAnsi="EUAlbertina" w:cstheme="minorBidi"/>
      <w:lang w:val="en-US"/>
    </w:rPr>
  </w:style>
  <w:style w:type="paragraph" w:customStyle="1" w:styleId="CM34">
    <w:name w:val="CM3+4"/>
    <w:basedOn w:val="Normal"/>
    <w:next w:val="Normal"/>
    <w:uiPriority w:val="99"/>
    <w:rsid w:val="008B049C"/>
    <w:pPr>
      <w:autoSpaceDE w:val="0"/>
      <w:autoSpaceDN w:val="0"/>
      <w:adjustRightInd w:val="0"/>
      <w:spacing w:before="60" w:after="60"/>
    </w:pPr>
    <w:rPr>
      <w:rFonts w:ascii="EUAlbertina" w:eastAsiaTheme="minorHAnsi" w:hAnsi="EUAlbertina" w:cstheme="minorBidi"/>
      <w:lang w:val="en-US"/>
    </w:rPr>
  </w:style>
  <w:style w:type="paragraph" w:customStyle="1" w:styleId="CM44">
    <w:name w:val="CM4+4"/>
    <w:basedOn w:val="Normal"/>
    <w:next w:val="Normal"/>
    <w:uiPriority w:val="99"/>
    <w:rsid w:val="008B049C"/>
    <w:pPr>
      <w:autoSpaceDE w:val="0"/>
      <w:autoSpaceDN w:val="0"/>
      <w:adjustRightInd w:val="0"/>
      <w:spacing w:before="60" w:after="60"/>
    </w:pPr>
    <w:rPr>
      <w:rFonts w:ascii="EUAlbertina" w:eastAsiaTheme="minorHAnsi" w:hAnsi="EUAlbertina" w:cstheme="minorBidi"/>
      <w:lang w:val="en-US"/>
    </w:rPr>
  </w:style>
  <w:style w:type="paragraph" w:customStyle="1" w:styleId="CM15">
    <w:name w:val="CM1+5"/>
    <w:basedOn w:val="Normal"/>
    <w:next w:val="Normal"/>
    <w:uiPriority w:val="99"/>
    <w:rsid w:val="008B049C"/>
    <w:pPr>
      <w:autoSpaceDE w:val="0"/>
      <w:autoSpaceDN w:val="0"/>
      <w:adjustRightInd w:val="0"/>
      <w:spacing w:before="200" w:after="200"/>
    </w:pPr>
    <w:rPr>
      <w:rFonts w:ascii="EUAlbertina" w:eastAsiaTheme="minorHAnsi" w:hAnsi="EUAlbertina" w:cstheme="minorBidi"/>
      <w:lang w:val="en-US"/>
    </w:rPr>
  </w:style>
  <w:style w:type="paragraph" w:customStyle="1" w:styleId="CM35">
    <w:name w:val="CM3+5"/>
    <w:basedOn w:val="Normal"/>
    <w:next w:val="Normal"/>
    <w:uiPriority w:val="99"/>
    <w:rsid w:val="008B049C"/>
    <w:pPr>
      <w:autoSpaceDE w:val="0"/>
      <w:autoSpaceDN w:val="0"/>
      <w:adjustRightInd w:val="0"/>
      <w:spacing w:before="60" w:after="60"/>
    </w:pPr>
    <w:rPr>
      <w:rFonts w:ascii="EUAlbertina" w:eastAsiaTheme="minorHAnsi" w:hAnsi="EUAlbertina" w:cstheme="minorBidi"/>
      <w:lang w:val="en-US"/>
    </w:rPr>
  </w:style>
  <w:style w:type="paragraph" w:customStyle="1" w:styleId="CM45">
    <w:name w:val="CM4+5"/>
    <w:basedOn w:val="Normal"/>
    <w:next w:val="Normal"/>
    <w:uiPriority w:val="99"/>
    <w:rsid w:val="008B049C"/>
    <w:pPr>
      <w:autoSpaceDE w:val="0"/>
      <w:autoSpaceDN w:val="0"/>
      <w:adjustRightInd w:val="0"/>
      <w:spacing w:before="60" w:after="60"/>
    </w:pPr>
    <w:rPr>
      <w:rFonts w:ascii="EUAlbertina" w:eastAsiaTheme="minorHAnsi" w:hAnsi="EUAlbertina" w:cstheme="minorBidi"/>
      <w:lang w:val="en-US"/>
    </w:rPr>
  </w:style>
  <w:style w:type="paragraph" w:customStyle="1" w:styleId="esegmentp">
    <w:name w:val="esegment_p"/>
    <w:basedOn w:val="Normal"/>
    <w:rsid w:val="008B049C"/>
    <w:pPr>
      <w:spacing w:after="142"/>
      <w:ind w:firstLine="162"/>
      <w:jc w:val="both"/>
    </w:pPr>
    <w:rPr>
      <w:rFonts w:ascii="Times New Roman" w:hAnsi="Times New Roman"/>
      <w:snapToGrid w:val="0"/>
      <w:color w:val="313131"/>
      <w:lang w:val="sl-SI" w:eastAsia="sl-SI"/>
    </w:rPr>
  </w:style>
  <w:style w:type="paragraph" w:customStyle="1" w:styleId="tbl-txt">
    <w:name w:val="tbl-txt"/>
    <w:basedOn w:val="Normal"/>
    <w:rsid w:val="008B049C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customStyle="1" w:styleId="sub">
    <w:name w:val="sub"/>
    <w:basedOn w:val="DefaultParagraphFont"/>
    <w:rsid w:val="008B049C"/>
  </w:style>
  <w:style w:type="paragraph" w:customStyle="1" w:styleId="tbl-num">
    <w:name w:val="tbl-num"/>
    <w:basedOn w:val="Normal"/>
    <w:rsid w:val="008B049C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customStyle="1" w:styleId="tbl-hdr">
    <w:name w:val="tbl-hdr"/>
    <w:basedOn w:val="Normal"/>
    <w:rsid w:val="008B049C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customStyle="1" w:styleId="super">
    <w:name w:val="super"/>
    <w:basedOn w:val="DefaultParagraphFont"/>
    <w:rsid w:val="008B049C"/>
  </w:style>
  <w:style w:type="paragraph" w:customStyle="1" w:styleId="doc-ti">
    <w:name w:val="doc-ti"/>
    <w:basedOn w:val="Normal"/>
    <w:rsid w:val="008B049C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customStyle="1" w:styleId="bold">
    <w:name w:val="bold"/>
    <w:basedOn w:val="DefaultParagraphFont"/>
    <w:rsid w:val="008B049C"/>
  </w:style>
  <w:style w:type="paragraph" w:customStyle="1" w:styleId="ti-tbl">
    <w:name w:val="ti-tbl"/>
    <w:basedOn w:val="Normal"/>
    <w:rsid w:val="008B049C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customStyle="1" w:styleId="ti-grseq-1">
    <w:name w:val="ti-grseq-1"/>
    <w:basedOn w:val="Normal"/>
    <w:rsid w:val="008B049C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customStyle="1" w:styleId="esegmenth4">
    <w:name w:val="esegment_h4"/>
    <w:basedOn w:val="Normal"/>
    <w:rsid w:val="008B049C"/>
    <w:pPr>
      <w:spacing w:after="142"/>
      <w:jc w:val="center"/>
    </w:pPr>
    <w:rPr>
      <w:rFonts w:ascii="Times New Roman" w:hAnsi="Times New Roman"/>
      <w:b/>
      <w:bCs/>
      <w:snapToGrid w:val="0"/>
      <w:color w:val="313131"/>
      <w:lang w:val="sl-SI" w:eastAsia="sl-SI"/>
    </w:rPr>
  </w:style>
  <w:style w:type="paragraph" w:customStyle="1" w:styleId="stil1tekst">
    <w:name w:val="stil_1tekst"/>
    <w:basedOn w:val="Normal"/>
    <w:rsid w:val="008B049C"/>
    <w:pPr>
      <w:ind w:left="525" w:right="525" w:firstLine="240"/>
      <w:jc w:val="both"/>
    </w:pPr>
    <w:rPr>
      <w:rFonts w:ascii="Times New Roman" w:hAnsi="Times New Roman"/>
      <w:lang w:val="en-US"/>
    </w:rPr>
  </w:style>
  <w:style w:type="paragraph" w:styleId="ListParagraph">
    <w:name w:val="List Paragraph"/>
    <w:basedOn w:val="Normal"/>
    <w:uiPriority w:val="34"/>
    <w:qFormat/>
    <w:rsid w:val="008B049C"/>
    <w:pPr>
      <w:ind w:left="720"/>
      <w:contextualSpacing/>
    </w:pPr>
  </w:style>
  <w:style w:type="character" w:customStyle="1" w:styleId="Style2">
    <w:name w:val="Style2"/>
    <w:basedOn w:val="Point1Char"/>
    <w:uiPriority w:val="1"/>
    <w:qFormat/>
    <w:rsid w:val="008B049C"/>
    <w:rPr>
      <w:rFonts w:ascii="Cambria" w:eastAsia="Times New Roman" w:hAnsi="Cambria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8B049C"/>
    <w:pPr>
      <w:tabs>
        <w:tab w:val="left" w:pos="6575"/>
      </w:tabs>
    </w:pPr>
    <w:rPr>
      <w:spacing w:val="-4"/>
    </w:rPr>
  </w:style>
  <w:style w:type="paragraph" w:customStyle="1" w:styleId="VENDOSI1">
    <w:name w:val="VENDOSI"/>
    <w:next w:val="Normal"/>
    <w:link w:val="VENDOSIChar"/>
    <w:rsid w:val="008B049C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1"/>
    <w:locked/>
    <w:rsid w:val="008B049C"/>
    <w:rPr>
      <w:rFonts w:ascii="CG Times" w:eastAsia="MS Mincho" w:hAnsi="CG Times" w:cs="Times New Roman"/>
      <w:caps/>
      <w:sz w:val="21"/>
      <w:lang w:val="en-GB"/>
    </w:rPr>
  </w:style>
  <w:style w:type="character" w:customStyle="1" w:styleId="FootnoteItalic">
    <w:name w:val="Footnote + Italic"/>
    <w:basedOn w:val="DefaultParagraphFont"/>
    <w:rsid w:val="008B049C"/>
    <w:rPr>
      <w:rFonts w:ascii="AngsanaUPC" w:eastAsia="AngsanaUPC" w:hAnsi="AngsanaUPC" w:cs="AngsanaUPC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Footnote105pt">
    <w:name w:val="Footnote + 10.5 pt"/>
    <w:aliases w:val="Bold,Body text + 10.5 pt,Body text (4) + 6.5 pt,Italic,Body text + Bold,Body text (6) + 4.5 pt"/>
    <w:basedOn w:val="DefaultParagraphFont"/>
    <w:rsid w:val="008B049C"/>
    <w:rPr>
      <w:rFonts w:ascii="AngsanaUPC" w:eastAsia="AngsanaUPC" w:hAnsi="AngsanaUPC" w:cs="AngsanaUPC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30">
    <w:name w:val="Body text (3)_"/>
    <w:basedOn w:val="DefaultParagraphFont"/>
    <w:link w:val="Bodytext31"/>
    <w:rsid w:val="008B049C"/>
    <w:rPr>
      <w:rFonts w:ascii="AngsanaUPC" w:eastAsia="AngsanaUPC" w:hAnsi="AngsanaUPC" w:cs="AngsanaUPC"/>
      <w:i/>
      <w:iCs/>
      <w:sz w:val="32"/>
      <w:szCs w:val="32"/>
      <w:shd w:val="clear" w:color="auto" w:fill="FFFFFF"/>
    </w:rPr>
  </w:style>
  <w:style w:type="character" w:customStyle="1" w:styleId="BodyText1">
    <w:name w:val="Body Text1"/>
    <w:basedOn w:val="DefaultParagraphFont"/>
    <w:rsid w:val="008B049C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Bodytext12pt">
    <w:name w:val="Body text + 12 pt"/>
    <w:basedOn w:val="DefaultParagraphFont"/>
    <w:rsid w:val="008B049C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BodytextItalic">
    <w:name w:val="Body text + Italic"/>
    <w:aliases w:val="Spacing 0 pt Exact"/>
    <w:basedOn w:val="DefaultParagraphFont"/>
    <w:rsid w:val="008B049C"/>
    <w:rPr>
      <w:rFonts w:ascii="AngsanaUPC" w:eastAsia="AngsanaUPC" w:hAnsi="AngsanaUPC" w:cs="AngsanaUPC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paragraph" w:customStyle="1" w:styleId="Bodytext31">
    <w:name w:val="Body text (3)"/>
    <w:basedOn w:val="Normal"/>
    <w:link w:val="Bodytext30"/>
    <w:rsid w:val="008B049C"/>
    <w:pPr>
      <w:widowControl w:val="0"/>
      <w:shd w:val="clear" w:color="auto" w:fill="FFFFFF"/>
      <w:spacing w:line="403" w:lineRule="exact"/>
      <w:jc w:val="both"/>
    </w:pPr>
    <w:rPr>
      <w:rFonts w:ascii="AngsanaUPC" w:eastAsia="AngsanaUPC" w:hAnsi="AngsanaUPC" w:cs="AngsanaUPC"/>
      <w:i/>
      <w:iCs/>
      <w:sz w:val="32"/>
      <w:szCs w:val="32"/>
      <w:lang w:val="en-US"/>
    </w:rPr>
  </w:style>
  <w:style w:type="character" w:customStyle="1" w:styleId="hpsatn">
    <w:name w:val="hps atn"/>
    <w:uiPriority w:val="99"/>
    <w:rsid w:val="008B049C"/>
    <w:rPr>
      <w:rFonts w:cs="Times New Roman"/>
    </w:rPr>
  </w:style>
  <w:style w:type="character" w:customStyle="1" w:styleId="ju-005fpara--char">
    <w:name w:val="ju-005fpara--char"/>
    <w:basedOn w:val="DefaultParagraphFont"/>
    <w:rsid w:val="008B049C"/>
  </w:style>
  <w:style w:type="character" w:customStyle="1" w:styleId="BodyTextChar1">
    <w:name w:val="Body Text Char1"/>
    <w:uiPriority w:val="99"/>
    <w:locked/>
    <w:rsid w:val="008B049C"/>
    <w:rPr>
      <w:rFonts w:ascii="Times New Roman" w:eastAsia="Calibri" w:hAnsi="Times New Roman" w:cs="Times New Roman"/>
      <w:sz w:val="24"/>
      <w:szCs w:val="20"/>
      <w:lang w:val="en-GB" w:eastAsia="en-GB"/>
    </w:rPr>
  </w:style>
  <w:style w:type="character" w:customStyle="1" w:styleId="BalloonTextChar1">
    <w:name w:val="Balloon Text Char1"/>
    <w:uiPriority w:val="99"/>
    <w:semiHidden/>
    <w:locked/>
    <w:rsid w:val="008B049C"/>
    <w:rPr>
      <w:rFonts w:ascii="Lucida Grande" w:eastAsia="Calibri" w:hAnsi="Lucida Grande" w:cs="Times New Roman"/>
      <w:sz w:val="18"/>
      <w:szCs w:val="18"/>
      <w:lang w:val="en-GB" w:eastAsia="en-GB"/>
    </w:rPr>
  </w:style>
  <w:style w:type="character" w:customStyle="1" w:styleId="EndnoteTextChar1">
    <w:name w:val="Endnote Text Char1"/>
    <w:uiPriority w:val="99"/>
    <w:semiHidden/>
    <w:rsid w:val="008B049C"/>
    <w:rPr>
      <w:rFonts w:ascii="Times New Roman" w:eastAsia="Calibri" w:hAnsi="Times New Roman" w:cs="Times New Roman"/>
      <w:sz w:val="20"/>
      <w:szCs w:val="20"/>
      <w:lang w:val="en-GB" w:eastAsia="en-GB"/>
    </w:rPr>
  </w:style>
  <w:style w:type="paragraph" w:customStyle="1" w:styleId="ti-art">
    <w:name w:val="ti-art"/>
    <w:basedOn w:val="Normal"/>
    <w:rsid w:val="008B049C"/>
    <w:pPr>
      <w:spacing w:before="100" w:beforeAutospacing="1" w:after="100" w:afterAutospacing="1"/>
    </w:pPr>
    <w:rPr>
      <w:rFonts w:ascii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11375</Words>
  <Characters>64843</Characters>
  <Application>Microsoft Office Word</Application>
  <DocSecurity>0</DocSecurity>
  <Lines>540</Lines>
  <Paragraphs>152</Paragraphs>
  <ScaleCrop>false</ScaleCrop>
  <Company>Grizli777</Company>
  <LinksUpToDate>false</LinksUpToDate>
  <CharactersWithSpaces>76066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2014-12-29T14:53:00Z</dcterms:created>
  <dcterms:modified xsi:type="dcterms:W3CDTF">2025-01-14T08:55:00Z</dcterms:modified>
</cp:coreProperties>
</file>