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735" w:rsidRPr="00DE4210" w:rsidRDefault="00452735" w:rsidP="00452735">
      <w:pPr>
        <w:pStyle w:val="Akti"/>
        <w:rPr>
          <w:spacing w:val="-4"/>
          <w:lang w:val="sq-AL"/>
        </w:rPr>
      </w:pPr>
      <w:r w:rsidRPr="00DE4210">
        <w:rPr>
          <w:spacing w:val="-4"/>
          <w:lang w:val="sq-AL"/>
        </w:rPr>
        <w:t>VENDIM</w:t>
      </w:r>
    </w:p>
    <w:p w:rsidR="00452735" w:rsidRPr="00DE4210" w:rsidRDefault="00452735" w:rsidP="00452735">
      <w:pPr>
        <w:pStyle w:val="NumriData"/>
        <w:rPr>
          <w:spacing w:val="-4"/>
          <w:lang w:val="sq-AL"/>
        </w:rPr>
      </w:pPr>
      <w:r w:rsidRPr="00DE4210">
        <w:rPr>
          <w:spacing w:val="-4"/>
          <w:lang w:val="sq-AL"/>
        </w:rPr>
        <w:t>Nr. 887, datë 17.12.2014</w:t>
      </w:r>
    </w:p>
    <w:p w:rsidR="00452735" w:rsidRPr="00DE4210" w:rsidRDefault="00452735" w:rsidP="00452735">
      <w:pPr>
        <w:pStyle w:val="Paragrafi"/>
        <w:rPr>
          <w:spacing w:val="-4"/>
          <w:sz w:val="14"/>
          <w:lang w:val="sq-AL"/>
        </w:rPr>
      </w:pPr>
    </w:p>
    <w:p w:rsidR="00452735" w:rsidRPr="00DE4210" w:rsidRDefault="00452735" w:rsidP="00452735">
      <w:pPr>
        <w:spacing w:after="0" w:line="240" w:lineRule="auto"/>
        <w:jc w:val="center"/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</w:pPr>
      <w:r w:rsidRPr="00DE4210">
        <w:rPr>
          <w:rFonts w:ascii="Garamond" w:eastAsia="MS Mincho" w:hAnsi="Garamond" w:cs="CG Times"/>
          <w:b/>
          <w:bCs/>
          <w:caps/>
          <w:spacing w:val="-4"/>
          <w:sz w:val="24"/>
          <w:szCs w:val="24"/>
          <w:lang w:val="sq-AL"/>
        </w:rPr>
        <w:t>PËR NJË NDRYSHIM NË VENDIMIN NR. 1010, DATË 13.11.2013, TË KËSHILLIT TË MINISTRAVE, “PËR EMËRIMIN E BORDIT TË MENAXHIMIT PËR AUTORITETIN RRUGOR SHQIPTAR”</w:t>
      </w:r>
    </w:p>
    <w:p w:rsidR="00452735" w:rsidRPr="00DE4210" w:rsidRDefault="00452735" w:rsidP="00452735">
      <w:pPr>
        <w:pStyle w:val="Paragrafi"/>
        <w:rPr>
          <w:spacing w:val="-4"/>
          <w:sz w:val="14"/>
          <w:szCs w:val="24"/>
          <w:lang w:val="sq-AL"/>
        </w:rPr>
      </w:pPr>
    </w:p>
    <w:p w:rsidR="00452735" w:rsidRPr="00DE4210" w:rsidRDefault="00452735" w:rsidP="00452735">
      <w:pPr>
        <w:pStyle w:val="Paragrafi"/>
        <w:rPr>
          <w:spacing w:val="-4"/>
          <w:lang w:val="sq-AL"/>
        </w:rPr>
      </w:pPr>
      <w:r w:rsidRPr="00DE4210">
        <w:rPr>
          <w:spacing w:val="-4"/>
          <w:lang w:val="sq-AL"/>
        </w:rPr>
        <w:t>Në mbështetje të nenit 100 të Kushtetutës dhe të nenit 8, të ligjit nr. 10164, datë 15.10.2009, “Për Autoritetin Rrugor Shqiptar”, me propozimin e ministrit të Transportit dhe Infrastrukturës, Këshilli i Ministrave</w:t>
      </w:r>
    </w:p>
    <w:p w:rsidR="00452735" w:rsidRPr="00DE4210" w:rsidRDefault="00452735" w:rsidP="00452735">
      <w:pPr>
        <w:pStyle w:val="Paragrafi"/>
        <w:rPr>
          <w:spacing w:val="-4"/>
          <w:sz w:val="14"/>
          <w:lang w:val="sq-AL"/>
        </w:rPr>
      </w:pPr>
    </w:p>
    <w:p w:rsidR="00452735" w:rsidRPr="00DE4210" w:rsidRDefault="00452735" w:rsidP="00452735">
      <w:pPr>
        <w:pStyle w:val="Paragrafi"/>
        <w:jc w:val="center"/>
        <w:rPr>
          <w:spacing w:val="-4"/>
          <w:lang w:val="sq-AL"/>
        </w:rPr>
      </w:pPr>
      <w:r w:rsidRPr="00DE4210">
        <w:rPr>
          <w:spacing w:val="-4"/>
          <w:lang w:val="sq-AL"/>
        </w:rPr>
        <w:t>VENDOSI:</w:t>
      </w:r>
    </w:p>
    <w:p w:rsidR="00452735" w:rsidRPr="00DE4210" w:rsidRDefault="00452735" w:rsidP="00452735">
      <w:pPr>
        <w:pStyle w:val="Paragrafi"/>
        <w:rPr>
          <w:b/>
          <w:spacing w:val="-4"/>
          <w:sz w:val="14"/>
          <w:lang w:val="sq-AL"/>
        </w:rPr>
      </w:pPr>
    </w:p>
    <w:p w:rsidR="00452735" w:rsidRPr="00DE4210" w:rsidRDefault="00452735" w:rsidP="00452735">
      <w:pPr>
        <w:pStyle w:val="Paragrafi"/>
        <w:rPr>
          <w:spacing w:val="-4"/>
          <w:lang w:val="sq-AL"/>
        </w:rPr>
      </w:pPr>
      <w:r w:rsidRPr="00DE4210">
        <w:rPr>
          <w:spacing w:val="-4"/>
          <w:lang w:val="sq-AL"/>
        </w:rPr>
        <w:t>Në shkronjën “dh”, të pikës 1, të vendimit nr. 1010, datë 13.11.2013, të Këshillit të Ministrave, fjalët “... z. Faruk Kaba, Shoqata Shqiptare e Inxhinierëve Konsulentë ...” zëvendësohen me “... z. Ylli Dervishaj, Shoqata Shqiptare e Inxhinierëve Konsulentë ...”.</w:t>
      </w:r>
    </w:p>
    <w:p w:rsidR="00452735" w:rsidRPr="00DE4210" w:rsidRDefault="00452735" w:rsidP="00452735">
      <w:pPr>
        <w:pStyle w:val="Paragrafi"/>
        <w:rPr>
          <w:spacing w:val="-4"/>
          <w:lang w:val="sq-AL"/>
        </w:rPr>
      </w:pPr>
      <w:r w:rsidRPr="00DE4210">
        <w:rPr>
          <w:spacing w:val="-4"/>
          <w:lang w:val="sq-AL"/>
        </w:rPr>
        <w:t xml:space="preserve">Ky vendim hyn në fuqi menjëherë dhe botohet në </w:t>
      </w:r>
      <w:r w:rsidRPr="00DE4210">
        <w:rPr>
          <w:spacing w:val="-4"/>
          <w:szCs w:val="24"/>
          <w:lang w:val="sq-AL"/>
        </w:rPr>
        <w:t>Fletoren Zyrtare.</w:t>
      </w:r>
    </w:p>
    <w:p w:rsidR="00452735" w:rsidRPr="00DE4210" w:rsidRDefault="00452735" w:rsidP="00452735">
      <w:pPr>
        <w:pStyle w:val="Autoriteti"/>
        <w:rPr>
          <w:spacing w:val="-4"/>
          <w:lang w:val="sq-AL"/>
        </w:rPr>
      </w:pPr>
      <w:r w:rsidRPr="00DE4210">
        <w:rPr>
          <w:spacing w:val="-4"/>
          <w:lang w:val="sq-AL"/>
        </w:rPr>
        <w:t>KRYEMINISTRI</w:t>
      </w:r>
    </w:p>
    <w:p w:rsidR="00452735" w:rsidRPr="00DE4210" w:rsidRDefault="00452735" w:rsidP="00452735">
      <w:pPr>
        <w:pStyle w:val="Autoriteti"/>
        <w:rPr>
          <w:b/>
          <w:spacing w:val="-4"/>
          <w:lang w:val="sq-AL"/>
        </w:rPr>
      </w:pPr>
      <w:r w:rsidRPr="00DE4210">
        <w:rPr>
          <w:b/>
          <w:caps w:val="0"/>
          <w:spacing w:val="-4"/>
          <w:lang w:val="sq-AL"/>
        </w:rPr>
        <w:t>Edi Rama</w:t>
      </w:r>
    </w:p>
    <w:p w:rsidR="00FD57DC" w:rsidRDefault="0045273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452735"/>
    <w:rsid w:val="002E7553"/>
    <w:rsid w:val="00332E0F"/>
    <w:rsid w:val="00452735"/>
    <w:rsid w:val="00455FC5"/>
    <w:rsid w:val="005A503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73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27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5273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273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5273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273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45273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5273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52735"/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>Grizli777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2015-01-06T08:25:00Z</dcterms:created>
  <dcterms:modified xsi:type="dcterms:W3CDTF">2015-01-06T08:25:00Z</dcterms:modified>
</cp:coreProperties>
</file>