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1B5" w:rsidRPr="00406DC0" w:rsidRDefault="00AC41B5" w:rsidP="00AC41B5">
      <w:pPr>
        <w:pStyle w:val="Akti"/>
        <w:rPr>
          <w:lang w:val="sq-AL"/>
        </w:rPr>
      </w:pPr>
      <w:r w:rsidRPr="00406DC0">
        <w:rPr>
          <w:lang w:val="sq-AL"/>
        </w:rPr>
        <w:t xml:space="preserve">VENDIM </w:t>
      </w:r>
    </w:p>
    <w:p w:rsidR="00AC41B5" w:rsidRPr="00406DC0" w:rsidRDefault="00AC41B5" w:rsidP="00AC41B5">
      <w:pPr>
        <w:pStyle w:val="NumriData"/>
        <w:rPr>
          <w:lang w:val="sq-AL"/>
        </w:rPr>
      </w:pPr>
      <w:r w:rsidRPr="00406DC0">
        <w:rPr>
          <w:lang w:val="sq-AL"/>
        </w:rPr>
        <w:t>Nr. 910, datë 22.12.2014</w:t>
      </w:r>
    </w:p>
    <w:p w:rsidR="00AC41B5" w:rsidRPr="000363F8" w:rsidRDefault="00AC41B5" w:rsidP="00AC41B5">
      <w:pPr>
        <w:pStyle w:val="Paragrafi"/>
        <w:rPr>
          <w:sz w:val="14"/>
          <w:lang w:val="sq-AL"/>
        </w:rPr>
      </w:pPr>
    </w:p>
    <w:p w:rsidR="00AC41B5" w:rsidRPr="00406DC0" w:rsidRDefault="00AC41B5" w:rsidP="00AC41B5">
      <w:pPr>
        <w:pStyle w:val="Titulli"/>
        <w:rPr>
          <w:lang w:val="sq-AL"/>
        </w:rPr>
      </w:pPr>
      <w:r w:rsidRPr="00406DC0">
        <w:rPr>
          <w:lang w:val="sq-AL"/>
        </w:rPr>
        <w:t>PËR PJESËMARRJEN E FORCAVE TË ARMATOSURA TË REPUBLIKËS SË SHQIPËRISË NË OPERACIONIN USHTARAK NDËRKOMBËTAR KFOR, KOSOVË</w:t>
      </w:r>
    </w:p>
    <w:p w:rsidR="00AC41B5" w:rsidRPr="000363F8" w:rsidRDefault="00AC41B5" w:rsidP="00AC41B5">
      <w:pPr>
        <w:pStyle w:val="Paragrafi"/>
        <w:rPr>
          <w:sz w:val="14"/>
          <w:lang w:val="sq-AL"/>
        </w:rPr>
      </w:pPr>
    </w:p>
    <w:p w:rsidR="00AC41B5" w:rsidRPr="00406DC0" w:rsidRDefault="00AC41B5" w:rsidP="00AC41B5">
      <w:pPr>
        <w:pStyle w:val="Paragrafi"/>
        <w:rPr>
          <w:lang w:val="sq-AL"/>
        </w:rPr>
      </w:pPr>
      <w:r w:rsidRPr="00406DC0">
        <w:rPr>
          <w:lang w:val="sq-AL"/>
        </w:rPr>
        <w:t>Në mbështetje të nenit 100 të Kushtetutës, të nenit 7, të ligjit nr.</w:t>
      </w:r>
      <w:r>
        <w:rPr>
          <w:lang w:val="sq-AL"/>
        </w:rPr>
        <w:t xml:space="preserve"> </w:t>
      </w:r>
      <w:r w:rsidRPr="00406DC0">
        <w:rPr>
          <w:lang w:val="sq-AL"/>
        </w:rPr>
        <w:t>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</w:t>
      </w:r>
      <w:r>
        <w:rPr>
          <w:lang w:val="sq-AL"/>
        </w:rPr>
        <w:t xml:space="preserve"> </w:t>
      </w:r>
      <w:r w:rsidRPr="00406DC0">
        <w:rPr>
          <w:lang w:val="sq-AL"/>
        </w:rPr>
        <w:t xml:space="preserve">64/2014, “Për pushtetet dhe autoritetet e drejtimit e të komandimit të Forcave të Armatosura të Republikës së Shqipërisë”, me propozimin e ministrit të Mbrojtjes, Këshilli i Ministrave  </w:t>
      </w:r>
    </w:p>
    <w:p w:rsidR="00AC41B5" w:rsidRPr="000363F8" w:rsidRDefault="00AC41B5" w:rsidP="00AC41B5">
      <w:pPr>
        <w:pStyle w:val="Paragrafi"/>
        <w:rPr>
          <w:sz w:val="14"/>
          <w:lang w:val="sq-AL"/>
        </w:rPr>
      </w:pPr>
    </w:p>
    <w:p w:rsidR="00AC41B5" w:rsidRPr="00406DC0" w:rsidRDefault="00AC41B5" w:rsidP="00AC41B5">
      <w:pPr>
        <w:pStyle w:val="Titull-Titull"/>
        <w:rPr>
          <w:lang w:val="sq-AL"/>
        </w:rPr>
      </w:pPr>
      <w:r w:rsidRPr="00406DC0">
        <w:rPr>
          <w:lang w:val="sq-AL"/>
        </w:rPr>
        <w:t>VENDOSI:</w:t>
      </w:r>
    </w:p>
    <w:p w:rsidR="00AC41B5" w:rsidRPr="000363F8" w:rsidRDefault="00AC41B5" w:rsidP="00AC41B5">
      <w:pPr>
        <w:pStyle w:val="Paragrafi"/>
        <w:rPr>
          <w:sz w:val="14"/>
          <w:lang w:val="sq-AL"/>
        </w:rPr>
      </w:pPr>
    </w:p>
    <w:p w:rsidR="00AC41B5" w:rsidRPr="00406DC0" w:rsidRDefault="00AC41B5" w:rsidP="00AC41B5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406DC0">
        <w:rPr>
          <w:lang w:val="sq-AL"/>
        </w:rPr>
        <w:t xml:space="preserve">Pjesëmarrjen në operacionin ushtarak ndërkombëtar KFOR, Kosovë, të 9 (nëntë) ushtarakëve të Forcave të Armatosura të Republikës së Shqipërisë. </w:t>
      </w:r>
    </w:p>
    <w:p w:rsidR="00AC41B5" w:rsidRPr="00406DC0" w:rsidRDefault="00AC41B5" w:rsidP="00AC41B5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406DC0">
        <w:rPr>
          <w:lang w:val="sq-AL"/>
        </w:rPr>
        <w:t xml:space="preserve">Misioni është planizimi, monitorimi, komandimi dhe kontrolli i aktivitetit operacional të seksioneve dhe njësive të KFOR-it. </w:t>
      </w:r>
    </w:p>
    <w:p w:rsidR="00AC41B5" w:rsidRPr="00406DC0" w:rsidRDefault="00AC41B5" w:rsidP="00AC41B5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406DC0">
        <w:rPr>
          <w:lang w:val="sq-AL"/>
        </w:rPr>
        <w:t xml:space="preserve">Venddislokimi të jetë në bazën e Shtabit të KFOR-it, në Prishtinë, Kosovë. </w:t>
      </w:r>
    </w:p>
    <w:p w:rsidR="00AC41B5" w:rsidRPr="00406DC0" w:rsidRDefault="00AC41B5" w:rsidP="00AC41B5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406DC0">
        <w:rPr>
          <w:lang w:val="sq-AL"/>
        </w:rPr>
        <w:t xml:space="preserve">Kohëzgjatja e këtij misioni është deri në 5 (pesë) vjet, afat që fillon të llogaritet nga data e dërgimit të përfaqësuesit të parë në Kosovë. Periudha e qëndrimit në mision, për çdo përfaqësues, të jetë me sistem rotacioni në çdo 6 (gjashtë) muaj, periudhë së cilës i shtohen edhe ditët e qëndrimit për ndërrimin me kontingjentin e radhës (marrje dhe dorëzim detyre, vonesa të transportit strategjik). </w:t>
      </w:r>
    </w:p>
    <w:p w:rsidR="00AC41B5" w:rsidRPr="00406DC0" w:rsidRDefault="00AC41B5" w:rsidP="00AC41B5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406DC0">
        <w:rPr>
          <w:lang w:val="sq-AL"/>
        </w:rPr>
        <w:t>Ministria e Mbrojtjes, për ushtarakët pjesëmarrës në këtë operacion, të përballojë shpenzimet për:</w:t>
      </w:r>
    </w:p>
    <w:p w:rsidR="00AC41B5" w:rsidRPr="00406DC0" w:rsidRDefault="00AC41B5" w:rsidP="00AC41B5">
      <w:pPr>
        <w:pStyle w:val="Paragrafi"/>
        <w:rPr>
          <w:lang w:val="sq-AL"/>
        </w:rPr>
      </w:pPr>
      <w:r w:rsidRPr="00406DC0">
        <w:rPr>
          <w:lang w:val="sq-AL"/>
        </w:rPr>
        <w:t>a)</w:t>
      </w:r>
      <w:r>
        <w:rPr>
          <w:lang w:val="sq-AL"/>
        </w:rPr>
        <w:t xml:space="preserve"> </w:t>
      </w:r>
      <w:r w:rsidRPr="00406DC0">
        <w:rPr>
          <w:lang w:val="sq-AL"/>
        </w:rPr>
        <w:t xml:space="preserve">dieta për ditët e qëndrimit, në masën 4 000 (katër mijë) lekë në ditë, përveç pagës mujore; </w:t>
      </w:r>
    </w:p>
    <w:p w:rsidR="00AC41B5" w:rsidRPr="00406DC0" w:rsidRDefault="00AC41B5" w:rsidP="00AC41B5">
      <w:pPr>
        <w:pStyle w:val="Paragrafi"/>
        <w:rPr>
          <w:lang w:val="sq-AL"/>
        </w:rPr>
      </w:pPr>
      <w:r w:rsidRPr="00406DC0">
        <w:rPr>
          <w:lang w:val="sq-AL"/>
        </w:rPr>
        <w:t>b)</w:t>
      </w:r>
      <w:r>
        <w:rPr>
          <w:lang w:val="sq-AL"/>
        </w:rPr>
        <w:t xml:space="preserve"> </w:t>
      </w:r>
      <w:r w:rsidRPr="00406DC0">
        <w:rPr>
          <w:lang w:val="sq-AL"/>
        </w:rPr>
        <w:t xml:space="preserve">sigurimin e jetës; </w:t>
      </w:r>
    </w:p>
    <w:p w:rsidR="00AC41B5" w:rsidRPr="00406DC0" w:rsidRDefault="00AC41B5" w:rsidP="00AC41B5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406DC0">
        <w:rPr>
          <w:lang w:val="sq-AL"/>
        </w:rPr>
        <w:t xml:space="preserve">siguracion shëndetësor jashtë zonës së operacionit; </w:t>
      </w:r>
    </w:p>
    <w:p w:rsidR="00AC41B5" w:rsidRDefault="00AC41B5" w:rsidP="00AC41B5">
      <w:pPr>
        <w:pStyle w:val="Paragrafi"/>
        <w:rPr>
          <w:lang w:val="sq-AL"/>
        </w:rPr>
      </w:pPr>
      <w:r w:rsidRPr="00406DC0">
        <w:rPr>
          <w:lang w:val="sq-AL"/>
        </w:rPr>
        <w:t>ç)</w:t>
      </w:r>
      <w:r>
        <w:rPr>
          <w:lang w:val="sq-AL"/>
        </w:rPr>
        <w:t xml:space="preserve"> </w:t>
      </w:r>
      <w:r w:rsidRPr="00406DC0">
        <w:rPr>
          <w:lang w:val="sq-AL"/>
        </w:rPr>
        <w:t xml:space="preserve">mbështetje shëndetësore; </w:t>
      </w:r>
    </w:p>
    <w:p w:rsidR="00AC41B5" w:rsidRPr="00406DC0" w:rsidRDefault="00AC41B5" w:rsidP="00AC41B5">
      <w:pPr>
        <w:pStyle w:val="Paragrafi"/>
        <w:rPr>
          <w:lang w:val="sq-AL"/>
        </w:rPr>
      </w:pPr>
    </w:p>
    <w:p w:rsidR="00AC41B5" w:rsidRPr="00406DC0" w:rsidRDefault="00AC41B5" w:rsidP="00AC41B5">
      <w:pPr>
        <w:pStyle w:val="Paragrafi"/>
        <w:rPr>
          <w:lang w:val="sq-AL"/>
        </w:rPr>
      </w:pPr>
      <w:r w:rsidRPr="00406DC0">
        <w:rPr>
          <w:lang w:val="sq-AL"/>
        </w:rPr>
        <w:t>d) shpenzime për telefon, internet dhe shërbime postare;</w:t>
      </w:r>
    </w:p>
    <w:p w:rsidR="00AC41B5" w:rsidRPr="00406DC0" w:rsidRDefault="00AC41B5" w:rsidP="00AC41B5">
      <w:pPr>
        <w:pStyle w:val="Paragrafi"/>
        <w:rPr>
          <w:lang w:val="sq-AL"/>
        </w:rPr>
      </w:pPr>
      <w:r w:rsidRPr="00406DC0">
        <w:rPr>
          <w:lang w:val="sq-AL"/>
        </w:rPr>
        <w:t xml:space="preserve">dh)  transport; </w:t>
      </w:r>
    </w:p>
    <w:p w:rsidR="00AC41B5" w:rsidRPr="00406DC0" w:rsidRDefault="00AC41B5" w:rsidP="00AC41B5">
      <w:pPr>
        <w:pStyle w:val="Paragrafi"/>
        <w:rPr>
          <w:lang w:val="sq-AL"/>
        </w:rPr>
      </w:pPr>
      <w:r w:rsidRPr="00406DC0">
        <w:rPr>
          <w:lang w:val="sq-AL"/>
        </w:rPr>
        <w:t xml:space="preserve">e) transportimin e individëve të shkëputur nga misioni për në atdhe, në rast vdekjeje, sëmundjeje ose thyerje disipline; </w:t>
      </w:r>
    </w:p>
    <w:p w:rsidR="00AC41B5" w:rsidRPr="00406DC0" w:rsidRDefault="00AC41B5" w:rsidP="00AC41B5">
      <w:pPr>
        <w:pStyle w:val="Paragrafi"/>
        <w:rPr>
          <w:lang w:val="sq-AL"/>
        </w:rPr>
      </w:pPr>
      <w:r w:rsidRPr="00406DC0">
        <w:rPr>
          <w:lang w:val="sq-AL"/>
        </w:rPr>
        <w:t>ë)</w:t>
      </w:r>
      <w:r>
        <w:rPr>
          <w:lang w:val="sq-AL"/>
        </w:rPr>
        <w:t xml:space="preserve"> aktivitete social-</w:t>
      </w:r>
      <w:r w:rsidRPr="00406DC0">
        <w:rPr>
          <w:lang w:val="sq-AL"/>
        </w:rPr>
        <w:t xml:space="preserve">kulturore, në rastet e festave kombëtare, gjatë kohës së kryerjes së misionit; </w:t>
      </w:r>
    </w:p>
    <w:p w:rsidR="00AC41B5" w:rsidRPr="00406DC0" w:rsidRDefault="00AC41B5" w:rsidP="00AC41B5">
      <w:pPr>
        <w:pStyle w:val="Paragrafi"/>
        <w:rPr>
          <w:lang w:val="sq-AL"/>
        </w:rPr>
      </w:pPr>
      <w:r w:rsidRPr="00406DC0">
        <w:rPr>
          <w:lang w:val="sq-AL"/>
        </w:rPr>
        <w:t>f)</w:t>
      </w:r>
      <w:r>
        <w:rPr>
          <w:lang w:val="sq-AL"/>
        </w:rPr>
        <w:t xml:space="preserve"> </w:t>
      </w:r>
      <w:r w:rsidRPr="00406DC0">
        <w:rPr>
          <w:lang w:val="sq-AL"/>
        </w:rPr>
        <w:t xml:space="preserve">çdo shpenzim tjetër për mbarëvajtjen e kryerjes së operacionit. </w:t>
      </w:r>
    </w:p>
    <w:p w:rsidR="00AC41B5" w:rsidRPr="00406DC0" w:rsidRDefault="00AC41B5" w:rsidP="00AC41B5">
      <w:pPr>
        <w:pStyle w:val="Paragrafi"/>
        <w:rPr>
          <w:lang w:val="sq-AL"/>
        </w:rPr>
      </w:pPr>
      <w:r>
        <w:rPr>
          <w:lang w:val="sq-AL"/>
        </w:rPr>
        <w:t xml:space="preserve">6. </w:t>
      </w:r>
      <w:r w:rsidRPr="00406DC0">
        <w:rPr>
          <w:lang w:val="sq-AL"/>
        </w:rPr>
        <w:t xml:space="preserve">Transporti i personelit që do të shërbejë në Kosovë, ndërsa nis, ndryshon dhe përfundon detyrën, për t’u kthyer në Shqipëri, mbështetja shëndetësore, akomodimi, ushqimi, lavanteria, të përballohen nga buxheti i Ministrisë së Mbrojtjes, me përjashtim të rasteve ku do të arrihet nënshkrimi i marrëveshjeve dy ose shumëpalëshe, ku pala tjetër të marrë përsipër të përballojë këto shpenzime.  </w:t>
      </w:r>
    </w:p>
    <w:p w:rsidR="00AC41B5" w:rsidRPr="00406DC0" w:rsidRDefault="00AC41B5" w:rsidP="00AC41B5">
      <w:pPr>
        <w:pStyle w:val="Paragrafi"/>
        <w:rPr>
          <w:lang w:val="sq-AL"/>
        </w:rPr>
      </w:pPr>
      <w:r>
        <w:rPr>
          <w:lang w:val="sq-AL"/>
        </w:rPr>
        <w:t xml:space="preserve">7. </w:t>
      </w:r>
      <w:r w:rsidRPr="00406DC0">
        <w:rPr>
          <w:lang w:val="sq-AL"/>
        </w:rPr>
        <w:t>Mbështetja logjistike, shëndetësore dhe transporti strategjik Tiranë-Prishtinë dhe anasjelltas, është përgjegjësi e palës shqiptare.</w:t>
      </w:r>
    </w:p>
    <w:p w:rsidR="00AC41B5" w:rsidRPr="00406DC0" w:rsidRDefault="00AC41B5" w:rsidP="00AC41B5">
      <w:pPr>
        <w:pStyle w:val="Paragrafi"/>
        <w:rPr>
          <w:lang w:val="sq-AL"/>
        </w:rPr>
      </w:pPr>
      <w:r>
        <w:rPr>
          <w:lang w:val="sq-AL"/>
        </w:rPr>
        <w:t xml:space="preserve">8. </w:t>
      </w:r>
      <w:r w:rsidRPr="00406DC0">
        <w:rPr>
          <w:lang w:val="sq-AL"/>
        </w:rPr>
        <w:t xml:space="preserve">Ministria e Mbrojtjes të bëjë sigurimin e jetës nga aksidentet për ushtarakët e Forcave të Armatosura të Republikës së Shqipërisë, të cilët do të marrin pjesë në këtë mision. </w:t>
      </w:r>
    </w:p>
    <w:p w:rsidR="00AC41B5" w:rsidRPr="00406DC0" w:rsidRDefault="00AC41B5" w:rsidP="00AC41B5">
      <w:pPr>
        <w:pStyle w:val="Paragrafi"/>
        <w:rPr>
          <w:lang w:val="sq-AL"/>
        </w:rPr>
      </w:pPr>
      <w:r>
        <w:rPr>
          <w:lang w:val="sq-AL"/>
        </w:rPr>
        <w:t xml:space="preserve">9. </w:t>
      </w:r>
      <w:r w:rsidRPr="00406DC0">
        <w:rPr>
          <w:lang w:val="sq-AL"/>
        </w:rPr>
        <w:t xml:space="preserve">Efektet financiare që rrjedhin nga zbatimi i këtij vendimi të përballohen nga buxheti i Ministrisë së Mbrojtjes. </w:t>
      </w:r>
    </w:p>
    <w:p w:rsidR="00AC41B5" w:rsidRPr="00406DC0" w:rsidRDefault="00AC41B5" w:rsidP="00AC41B5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10. </w:t>
      </w:r>
      <w:r w:rsidRPr="00406DC0">
        <w:rPr>
          <w:lang w:val="sq-AL"/>
        </w:rPr>
        <w:t>Ngarkohet ministri i Mbrojtjes për zbatimin e këtij vendimi.</w:t>
      </w:r>
    </w:p>
    <w:p w:rsidR="00AC41B5" w:rsidRPr="00406DC0" w:rsidRDefault="00AC41B5" w:rsidP="00AC41B5">
      <w:pPr>
        <w:pStyle w:val="Paragrafi"/>
        <w:rPr>
          <w:lang w:val="sq-AL"/>
        </w:rPr>
      </w:pPr>
      <w:r w:rsidRPr="00406DC0">
        <w:rPr>
          <w:lang w:val="sq-AL"/>
        </w:rPr>
        <w:t>Ky vendim hyn në fuqi menjëherë dhe botohet në Fletoren Zyrtare.</w:t>
      </w:r>
    </w:p>
    <w:p w:rsidR="00AC41B5" w:rsidRPr="00406DC0" w:rsidRDefault="00AC41B5" w:rsidP="00AC41B5">
      <w:pPr>
        <w:pStyle w:val="Autoriteti"/>
        <w:rPr>
          <w:lang w:val="sq-AL"/>
        </w:rPr>
      </w:pPr>
      <w:r w:rsidRPr="00406DC0">
        <w:rPr>
          <w:lang w:val="sq-AL"/>
        </w:rPr>
        <w:t xml:space="preserve">KRYEMINISTRI </w:t>
      </w:r>
    </w:p>
    <w:p w:rsidR="00FD57DC" w:rsidRDefault="00AC41B5" w:rsidP="00AC41B5">
      <w:r w:rsidRPr="00406DC0">
        <w:rPr>
          <w:lang w:val="sq-AL"/>
        </w:rPr>
        <w:t>Edi Rama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AC41B5"/>
    <w:rsid w:val="002E7553"/>
    <w:rsid w:val="00332E0F"/>
    <w:rsid w:val="00455FC5"/>
    <w:rsid w:val="007A33AA"/>
    <w:rsid w:val="00912120"/>
    <w:rsid w:val="009D2270"/>
    <w:rsid w:val="00A3508F"/>
    <w:rsid w:val="00AC41B5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1B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C41B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C41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41B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C41B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C41B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C41B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C41B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C41B5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AC41B5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2645</Characters>
  <Application>Microsoft Office Word</Application>
  <DocSecurity>0</DocSecurity>
  <Lines>22</Lines>
  <Paragraphs>6</Paragraphs>
  <ScaleCrop>false</ScaleCrop>
  <Company>Grizli777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2015-01-09T11:30:00Z</dcterms:created>
  <dcterms:modified xsi:type="dcterms:W3CDTF">2015-01-09T11:30:00Z</dcterms:modified>
</cp:coreProperties>
</file>