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4CC" w:rsidRPr="00F70D52" w:rsidRDefault="003574CC" w:rsidP="003574CC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VENDIM</w:t>
      </w:r>
    </w:p>
    <w:p w:rsidR="003574CC" w:rsidRPr="00F70D52" w:rsidRDefault="003574CC" w:rsidP="003574CC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Nr. 958, datë 29.12.2014</w:t>
      </w:r>
    </w:p>
    <w:p w:rsidR="003574CC" w:rsidRPr="00F70D52" w:rsidRDefault="003574CC" w:rsidP="003574CC">
      <w:pPr>
        <w:pStyle w:val="Paragrafi"/>
        <w:jc w:val="center"/>
        <w:rPr>
          <w:b/>
          <w:sz w:val="16"/>
          <w:lang w:val="sq-AL"/>
        </w:rPr>
      </w:pPr>
    </w:p>
    <w:p w:rsidR="003574CC" w:rsidRPr="00F70D52" w:rsidRDefault="003574CC" w:rsidP="003574CC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 xml:space="preserve">PËR RISHPËRNDARJE FONDESH NË BUXHETIN E VITIT 2014 PËR MINISTRINË E TRANSPORTIT DHE INFRASTRUKTURËS, BRENDA PROGRAMIT PËR FINANCIMIN E PROJEKTIT “REHABILITIMI DHE KTHIMI NË GJENDJEN FILLESTARE TË RRUGËVE KU NDËRTOHET RRJETI I KANALIZIMEVE TË UJËRAVE TË PËRDORURA”, NË KUADËR TË PROJEKTIT “KANALIZIME TË UJËRAVE TË PËRDORURA, KORÇA IV, IPA </w:t>
      </w:r>
      <w:smartTag w:uri="urn:schemas-microsoft-com:office:smarttags" w:element="metricconverter">
        <w:smartTagPr>
          <w:attr w:name="ProductID" w:val="2010”"/>
        </w:smartTagPr>
        <w:r w:rsidRPr="00F70D52">
          <w:rPr>
            <w:b/>
            <w:lang w:val="sq-AL"/>
          </w:rPr>
          <w:t>2010”</w:t>
        </w:r>
      </w:smartTag>
    </w:p>
    <w:p w:rsidR="003574CC" w:rsidRPr="000031A1" w:rsidRDefault="003574CC" w:rsidP="003574CC">
      <w:pPr>
        <w:pStyle w:val="Paragrafi"/>
        <w:rPr>
          <w:sz w:val="14"/>
          <w:lang w:val="sq-AL"/>
        </w:rPr>
      </w:pPr>
    </w:p>
    <w:p w:rsidR="003574CC" w:rsidRPr="004D6A2E" w:rsidRDefault="003574CC" w:rsidP="003574CC">
      <w:pPr>
        <w:pStyle w:val="Paragrafi"/>
        <w:rPr>
          <w:lang w:val="sq-AL"/>
        </w:rPr>
      </w:pPr>
      <w:r w:rsidRPr="004D6A2E">
        <w:rPr>
          <w:lang w:val="sq-AL"/>
        </w:rPr>
        <w:t>Në mbështetje të nenit 100 të Kushtetutës, të nenit 44, të ligjit nr.</w:t>
      </w:r>
      <w:r>
        <w:rPr>
          <w:lang w:val="sq-AL"/>
        </w:rPr>
        <w:t xml:space="preserve"> </w:t>
      </w:r>
      <w:r w:rsidRPr="004D6A2E">
        <w:rPr>
          <w:lang w:val="sq-AL"/>
        </w:rPr>
        <w:t>9936, datë 26.6.2008, “Për menaxhimin e sistemit buxhetor në Republikën e Shqipërisë”, të ndryshuar, dhe të ligjit nr.</w:t>
      </w:r>
      <w:r>
        <w:rPr>
          <w:lang w:val="sq-AL"/>
        </w:rPr>
        <w:t xml:space="preserve"> </w:t>
      </w:r>
      <w:r w:rsidRPr="004D6A2E">
        <w:rPr>
          <w:lang w:val="sq-AL"/>
        </w:rPr>
        <w:t>185/2013, “Për buxhetin e vitit 2014”, të ndryshuar, me propozimin e ministrit të Transportit dhe Infrastrukturës dhe ministrit të Financave, Këshilli i Ministrave</w:t>
      </w:r>
    </w:p>
    <w:p w:rsidR="003574CC" w:rsidRPr="00F70D52" w:rsidRDefault="003574CC" w:rsidP="003574CC">
      <w:pPr>
        <w:pStyle w:val="Paragrafi"/>
        <w:rPr>
          <w:sz w:val="14"/>
          <w:lang w:val="sq-AL"/>
        </w:rPr>
      </w:pPr>
      <w:r w:rsidRPr="004D6A2E">
        <w:rPr>
          <w:lang w:val="sq-AL"/>
        </w:rPr>
        <w:t xml:space="preserve">  </w:t>
      </w:r>
    </w:p>
    <w:p w:rsidR="003574CC" w:rsidRPr="004D6A2E" w:rsidRDefault="003574CC" w:rsidP="003574CC">
      <w:pPr>
        <w:pStyle w:val="Paragrafi"/>
        <w:jc w:val="center"/>
        <w:rPr>
          <w:lang w:val="sq-AL"/>
        </w:rPr>
      </w:pPr>
      <w:r w:rsidRPr="004D6A2E">
        <w:rPr>
          <w:lang w:val="sq-AL"/>
        </w:rPr>
        <w:t>VENDOSI:</w:t>
      </w:r>
    </w:p>
    <w:p w:rsidR="003574CC" w:rsidRPr="00F70D52" w:rsidRDefault="003574CC" w:rsidP="003574CC">
      <w:pPr>
        <w:pStyle w:val="Paragrafi"/>
        <w:rPr>
          <w:sz w:val="14"/>
          <w:lang w:val="sq-AL"/>
        </w:rPr>
      </w:pPr>
      <w:r w:rsidRPr="004D6A2E">
        <w:rPr>
          <w:lang w:val="sq-AL"/>
        </w:rPr>
        <w:t xml:space="preserve"> </w:t>
      </w:r>
    </w:p>
    <w:p w:rsidR="003574CC" w:rsidRPr="004D6A2E" w:rsidRDefault="003574CC" w:rsidP="003574C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D6A2E">
        <w:rPr>
          <w:lang w:val="sq-AL"/>
        </w:rPr>
        <w:t>Në buxhetin e vitit 2014 për Ministrinë e Transportit dhe Infrastrukturës bëhet ri</w:t>
      </w:r>
      <w:r>
        <w:rPr>
          <w:lang w:val="sq-AL"/>
        </w:rPr>
        <w:t>-</w:t>
      </w:r>
      <w:r w:rsidRPr="004D6A2E">
        <w:rPr>
          <w:lang w:val="sq-AL"/>
        </w:rPr>
        <w:t>shpërndarja e fondeve, si më poshtë vijon:</w:t>
      </w:r>
    </w:p>
    <w:p w:rsidR="003574CC" w:rsidRPr="004D6A2E" w:rsidRDefault="003574CC" w:rsidP="003574CC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D6A2E">
        <w:rPr>
          <w:lang w:val="sq-AL"/>
        </w:rPr>
        <w:t>Në programin buxhetor 06370 “Furnizimi me ujë dhe kanalizime”, shpenzime kapitale pakësohet fondi prej 170 987 049 lekë</w:t>
      </w:r>
      <w:r>
        <w:rPr>
          <w:lang w:val="sq-AL"/>
        </w:rPr>
        <w:t>sh</w:t>
      </w:r>
      <w:r w:rsidRPr="004D6A2E">
        <w:rPr>
          <w:lang w:val="sq-AL"/>
        </w:rPr>
        <w:t xml:space="preserve"> (njëqind e shtatëdhjetë milionë e nëntëqind tetëdhjetë e shtatë mijë e dyzet e nëntë</w:t>
      </w:r>
      <w:r w:rsidRPr="00EE2DAE">
        <w:rPr>
          <w:lang w:val="sq-AL"/>
        </w:rPr>
        <w:t xml:space="preserve"> </w:t>
      </w:r>
      <w:r w:rsidRPr="004D6A2E">
        <w:rPr>
          <w:lang w:val="sq-AL"/>
        </w:rPr>
        <w:t>lekë</w:t>
      </w:r>
      <w:r>
        <w:rPr>
          <w:lang w:val="sq-AL"/>
        </w:rPr>
        <w:t>sh</w:t>
      </w:r>
      <w:r w:rsidRPr="004D6A2E">
        <w:rPr>
          <w:lang w:val="sq-AL"/>
        </w:rPr>
        <w:t>), për Drejtorinë e Përgjithshme të Ujësjellës - Kanalizimeve, nga projekti me kod M062547;</w:t>
      </w:r>
    </w:p>
    <w:p w:rsidR="003574CC" w:rsidRDefault="003574CC" w:rsidP="003574CC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4D6A2E">
        <w:rPr>
          <w:lang w:val="sq-AL"/>
        </w:rPr>
        <w:t>Në programin buxhetor 06370 “Furnizimi me ujë dhe kanalizime”, shpenzime kapitale shtohet fondi prej 170 987 049 lekë</w:t>
      </w:r>
      <w:r>
        <w:rPr>
          <w:lang w:val="sq-AL"/>
        </w:rPr>
        <w:t>sh</w:t>
      </w:r>
      <w:r w:rsidRPr="004D6A2E">
        <w:rPr>
          <w:lang w:val="sq-AL"/>
        </w:rPr>
        <w:t xml:space="preserve"> (njëqind e shtatëdhjetë milionë e nëntëqind tetëdhjetë e shtatë mijë e dyzet e nëntë</w:t>
      </w:r>
      <w:r>
        <w:rPr>
          <w:lang w:val="sq-AL"/>
        </w:rPr>
        <w:t xml:space="preserve"> </w:t>
      </w:r>
      <w:r w:rsidRPr="004D6A2E">
        <w:rPr>
          <w:lang w:val="sq-AL"/>
        </w:rPr>
        <w:t xml:space="preserve">lekësh), për financimin e projektit “Rehabilitimi dhe kthimi në gjendjen fillestare të rrugëve ku ndërtohet rrjeti i kanalizimeve të ujërave të përdorura”, në kuadër të projektit “Kanalizime të ujërave të përdorura, Korça </w:t>
      </w:r>
      <w:r>
        <w:rPr>
          <w:lang w:val="sq-AL"/>
        </w:rPr>
        <w:t>IV, IPA 2010”, për Ujësjellës -Kanalizime</w:t>
      </w:r>
      <w:r w:rsidRPr="004D6A2E">
        <w:rPr>
          <w:lang w:val="sq-AL"/>
        </w:rPr>
        <w:t xml:space="preserve"> sh.a., Korçë.</w:t>
      </w:r>
    </w:p>
    <w:p w:rsidR="003574CC" w:rsidRDefault="003574CC" w:rsidP="003574CC">
      <w:pPr>
        <w:pStyle w:val="Paragrafi"/>
        <w:rPr>
          <w:lang w:val="sq-AL"/>
        </w:rPr>
      </w:pPr>
    </w:p>
    <w:p w:rsidR="003574CC" w:rsidRPr="004D6A2E" w:rsidRDefault="003574CC" w:rsidP="003574CC">
      <w:pPr>
        <w:pStyle w:val="Paragrafi"/>
        <w:rPr>
          <w:lang w:val="sq-AL"/>
        </w:rPr>
      </w:pPr>
    </w:p>
    <w:p w:rsidR="003574CC" w:rsidRPr="004D6A2E" w:rsidRDefault="003574CC" w:rsidP="003574C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D6A2E">
        <w:rPr>
          <w:lang w:val="sq-AL"/>
        </w:rPr>
        <w:t>Ngarkohen Ministria e Financave, Ministria e Transportit dhe Infrastrukturës, Drejtoria e Përgjithshme e Ujësjellës - Kanalizimeve dhe Ujësjellës - Kanalizime sh.a., Korçë, për zbatimin e këtij vendimi.</w:t>
      </w:r>
    </w:p>
    <w:p w:rsidR="003574CC" w:rsidRPr="004D6A2E" w:rsidRDefault="003574CC" w:rsidP="003574CC">
      <w:pPr>
        <w:pStyle w:val="Paragrafi"/>
        <w:rPr>
          <w:lang w:val="sq-AL"/>
        </w:rPr>
      </w:pPr>
      <w:r w:rsidRPr="004D6A2E">
        <w:rPr>
          <w:lang w:val="sq-AL"/>
        </w:rPr>
        <w:t>Ky vendim hyn në fuqi menjëherë dhe botohet në Fletoren Zyrtare.</w:t>
      </w:r>
    </w:p>
    <w:p w:rsidR="003574CC" w:rsidRPr="00F70D52" w:rsidRDefault="003574CC" w:rsidP="003574CC">
      <w:pPr>
        <w:pStyle w:val="Paragrafi"/>
        <w:rPr>
          <w:sz w:val="16"/>
          <w:lang w:val="sq-AL"/>
        </w:rPr>
      </w:pPr>
    </w:p>
    <w:p w:rsidR="003574CC" w:rsidRPr="004D6A2E" w:rsidRDefault="003574CC" w:rsidP="003574CC">
      <w:pPr>
        <w:pStyle w:val="Autoriteti"/>
        <w:keepNext w:val="0"/>
        <w:rPr>
          <w:lang w:val="sq-AL"/>
        </w:rPr>
      </w:pPr>
      <w:r w:rsidRPr="004D6A2E">
        <w:rPr>
          <w:lang w:val="sq-AL"/>
        </w:rPr>
        <w:t>KRYEMINISTRI</w:t>
      </w:r>
    </w:p>
    <w:p w:rsidR="003574CC" w:rsidRPr="004D6A2E" w:rsidRDefault="003574CC" w:rsidP="003574CC">
      <w:pPr>
        <w:pStyle w:val="AutoritetiEmer"/>
        <w:rPr>
          <w:lang w:val="sq-AL"/>
        </w:rPr>
      </w:pPr>
      <w:r w:rsidRPr="004D6A2E">
        <w:rPr>
          <w:lang w:val="sq-AL"/>
        </w:rPr>
        <w:t>Edi Rama</w:t>
      </w:r>
    </w:p>
    <w:p w:rsidR="00FD57DC" w:rsidRDefault="003574C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3574CC"/>
    <w:rsid w:val="00256A50"/>
    <w:rsid w:val="002E7553"/>
    <w:rsid w:val="00332E0F"/>
    <w:rsid w:val="003574CC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74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74C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574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4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4C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4CC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>Grizli777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2015-01-21T15:16:00Z</dcterms:created>
  <dcterms:modified xsi:type="dcterms:W3CDTF">2015-01-21T15:16:00Z</dcterms:modified>
</cp:coreProperties>
</file>