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382" w:rsidRDefault="002C5382" w:rsidP="002C5382">
      <w:pPr>
        <w:pStyle w:val="Akti"/>
      </w:pPr>
      <w:r>
        <w:t>VENDIM</w:t>
      </w:r>
    </w:p>
    <w:p w:rsidR="002C5382" w:rsidRDefault="002C5382" w:rsidP="002C5382">
      <w:pPr>
        <w:pStyle w:val="NumriData"/>
      </w:pPr>
      <w:r>
        <w:t>Nr. 15, datë 14.1.2015</w:t>
      </w:r>
    </w:p>
    <w:p w:rsidR="002C5382" w:rsidRDefault="002C5382" w:rsidP="002C5382">
      <w:pPr>
        <w:pStyle w:val="Hapesira7"/>
        <w:rPr>
          <w:lang w:val="sq-AL"/>
        </w:rPr>
      </w:pPr>
    </w:p>
    <w:p w:rsidR="002C5382" w:rsidRDefault="002C5382" w:rsidP="002C5382">
      <w:pPr>
        <w:pStyle w:val="Titulli"/>
      </w:pPr>
      <w:r>
        <w:t>PËR NJË NDRYSHIM NË VENDIMIN NR. 17, DATË 13.1.2006, TË KËSHILLIT TË MINISTRAVE, “PËR MIRATIMIN E AFATEVE TË PËRDORIMIT TË ARMËVE, TË TEKNIKËS E TË PAJISJEVE TË FORCAVE TË ARMATOSURA DHE TË RREGULLAVE PËR TRAJTIMIN E TYRE PAS HEQJES NGA ARMATIMI DHE PËRDORIMI”, TË NDRYSHUAR</w:t>
      </w:r>
    </w:p>
    <w:p w:rsidR="002C5382" w:rsidRDefault="002C5382" w:rsidP="002C5382">
      <w:pPr>
        <w:pStyle w:val="Hapesira7"/>
        <w:rPr>
          <w:lang w:val="sq-AL"/>
        </w:rPr>
      </w:pPr>
    </w:p>
    <w:p w:rsidR="002C5382" w:rsidRDefault="002C5382" w:rsidP="002C538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shkronjës “d”, të nenit 11, të ligjit nr. 64/2014, “Për pushtetet dhe autoritetet e drejtimit e të komandimit të Forcave të Armatosura të Republikës së Shqipërisë”, me propozimin e ministrit të Mbrojtjes, Këshilli i Ministrave</w:t>
      </w:r>
    </w:p>
    <w:p w:rsidR="002C5382" w:rsidRDefault="002C5382" w:rsidP="002C5382">
      <w:pPr>
        <w:pStyle w:val="Hapesira7"/>
        <w:rPr>
          <w:lang w:val="sq-AL"/>
        </w:rPr>
      </w:pPr>
    </w:p>
    <w:p w:rsidR="002C5382" w:rsidRDefault="002C5382" w:rsidP="002C5382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2C5382" w:rsidRDefault="002C5382" w:rsidP="002C5382">
      <w:pPr>
        <w:pStyle w:val="Hapesira7"/>
        <w:rPr>
          <w:lang w:val="sq-AL"/>
        </w:rPr>
      </w:pPr>
    </w:p>
    <w:p w:rsidR="002C5382" w:rsidRDefault="002C5382" w:rsidP="002C5382">
      <w:pPr>
        <w:pStyle w:val="Paragrafi"/>
        <w:rPr>
          <w:lang w:val="sq-AL"/>
        </w:rPr>
      </w:pPr>
      <w:r>
        <w:rPr>
          <w:lang w:val="sq-AL"/>
        </w:rPr>
        <w:t>1. Tabelat nr. 1 dhe nr. 2, bashkëlidhur vendimit nr. 17, datë 13.1.2006, të Këshillit të Ministrave, të ndryshuar, zëvendësohen me tabelat me të njëjtët numra, që i bashkëlidhen këtij vendimi.</w:t>
      </w:r>
    </w:p>
    <w:p w:rsidR="002C5382" w:rsidRDefault="002C5382" w:rsidP="002C5382">
      <w:pPr>
        <w:pStyle w:val="Paragrafi"/>
        <w:rPr>
          <w:lang w:val="sq-AL"/>
        </w:rPr>
      </w:pPr>
      <w:r>
        <w:rPr>
          <w:lang w:val="sq-AL"/>
        </w:rPr>
        <w:t>2. Ngarkohet Ministria e Mbrojtjes për zbatimin e këtij vendimi.</w:t>
      </w:r>
    </w:p>
    <w:p w:rsidR="002C5382" w:rsidRDefault="002C5382" w:rsidP="002C5382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2C5382" w:rsidRDefault="002C5382" w:rsidP="002C5382">
      <w:pPr>
        <w:pStyle w:val="Hapesira7"/>
        <w:rPr>
          <w:lang w:val="sq-AL"/>
        </w:rPr>
      </w:pPr>
    </w:p>
    <w:p w:rsidR="002C5382" w:rsidRDefault="002C5382" w:rsidP="002C5382">
      <w:pPr>
        <w:pStyle w:val="Autoriteti"/>
      </w:pPr>
      <w:r>
        <w:t>KRYEMINISTRI</w:t>
      </w:r>
    </w:p>
    <w:p w:rsidR="002C5382" w:rsidRDefault="002C5382" w:rsidP="002C5382">
      <w:pPr>
        <w:pStyle w:val="AutoritetiEmer"/>
      </w:pPr>
      <w:r>
        <w:t>Edi Rama</w:t>
      </w:r>
    </w:p>
    <w:p w:rsidR="002C5382" w:rsidRPr="00194A9D" w:rsidRDefault="002C5382" w:rsidP="002C5382">
      <w:pPr>
        <w:rPr>
          <w:lang w:val="en-GB"/>
        </w:rPr>
      </w:pPr>
    </w:p>
    <w:p w:rsidR="002C5382" w:rsidRDefault="002C5382" w:rsidP="002C5382">
      <w:pPr>
        <w:jc w:val="right"/>
        <w:rPr>
          <w:rFonts w:ascii="Garamond" w:hAnsi="Garamond"/>
          <w:lang w:val="sq-AL"/>
        </w:rPr>
        <w:sectPr w:rsidR="002C5382" w:rsidSect="002C5382">
          <w:pgSz w:w="11907" w:h="16840" w:code="9"/>
          <w:pgMar w:top="720" w:right="720" w:bottom="720" w:left="720" w:header="851" w:footer="851" w:gutter="0"/>
          <w:cols w:num="2" w:space="720"/>
          <w:docGrid w:linePitch="360"/>
        </w:sectPr>
      </w:pPr>
    </w:p>
    <w:p w:rsidR="002C5382" w:rsidRDefault="002C5382" w:rsidP="002C5382">
      <w:pPr>
        <w:jc w:val="right"/>
        <w:rPr>
          <w:rFonts w:ascii="Garamond" w:hAnsi="Garamond"/>
          <w:lang w:val="sq-AL"/>
        </w:rPr>
      </w:pPr>
    </w:p>
    <w:p w:rsidR="002C5382" w:rsidRPr="00233146" w:rsidRDefault="002C5382" w:rsidP="002C5382">
      <w:pPr>
        <w:jc w:val="right"/>
        <w:rPr>
          <w:rFonts w:ascii="Garamond" w:hAnsi="Garamond"/>
          <w:lang w:val="sq-AL"/>
        </w:rPr>
      </w:pPr>
      <w:r w:rsidRPr="00233146">
        <w:rPr>
          <w:rFonts w:ascii="Garamond" w:hAnsi="Garamond"/>
          <w:lang w:val="sq-AL"/>
        </w:rPr>
        <w:t>Tabela nr. 1</w:t>
      </w:r>
    </w:p>
    <w:p w:rsidR="002C5382" w:rsidRPr="00233146" w:rsidRDefault="002C5382" w:rsidP="002C5382">
      <w:pPr>
        <w:widowControl w:val="0"/>
        <w:ind w:firstLine="720"/>
        <w:jc w:val="center"/>
        <w:rPr>
          <w:rFonts w:ascii="Garamond" w:hAnsi="Garamond"/>
          <w:lang w:val="sq-AL"/>
        </w:rPr>
      </w:pPr>
      <w:r w:rsidRPr="00233146">
        <w:rPr>
          <w:rFonts w:ascii="Garamond" w:hAnsi="Garamond"/>
          <w:lang w:val="sq-AL"/>
        </w:rPr>
        <w:t>PËR MJETET DHE PAJISJET USHTARAKE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/>
      </w:tblPr>
      <w:tblGrid>
        <w:gridCol w:w="697"/>
        <w:gridCol w:w="5244"/>
        <w:gridCol w:w="1373"/>
        <w:gridCol w:w="1218"/>
        <w:gridCol w:w="1044"/>
      </w:tblGrid>
      <w:tr w:rsidR="002C5382" w:rsidRPr="00233146" w:rsidTr="00787815">
        <w:trPr>
          <w:trHeight w:val="320"/>
        </w:trPr>
        <w:tc>
          <w:tcPr>
            <w:tcW w:w="364" w:type="pct"/>
            <w:vMerge w:val="restar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2738" w:type="pct"/>
            <w:vMerge w:val="restar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EMËRTIMI</w:t>
            </w:r>
          </w:p>
        </w:tc>
        <w:tc>
          <w:tcPr>
            <w:tcW w:w="1898" w:type="pct"/>
            <w:gridSpan w:val="3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AFATI I PËRDORIMIT</w:t>
            </w:r>
          </w:p>
        </w:tc>
      </w:tr>
      <w:tr w:rsidR="002C5382" w:rsidRPr="00233146" w:rsidTr="00787815">
        <w:trPr>
          <w:trHeight w:val="287"/>
        </w:trPr>
        <w:tc>
          <w:tcPr>
            <w:tcW w:w="364" w:type="pct"/>
            <w:vMerge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738" w:type="pct"/>
            <w:vMerge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Në vite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Në kilometra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Në orë pune</w:t>
            </w:r>
          </w:p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(M/orë)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I</w:t>
            </w:r>
          </w:p>
        </w:tc>
        <w:tc>
          <w:tcPr>
            <w:tcW w:w="4636" w:type="pct"/>
            <w:gridSpan w:val="4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MJETE TË BLINDUARA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Transportues i blinduar me zinxhirë 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30 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750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Transportues i blinduar me goma 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800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Tërheqës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35 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750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Tanke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750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II.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MJETET DETARE/ANIJET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transporti e madhe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Minahedhëse e madhe (MHM)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Gjuajtës detar i madh (GJDM)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Gjuajtës detar i vogël (GJDV)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Katër silurues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patrulluese e madhe (A.65 Foot)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silurë kapëse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Kateri i radës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Rimorkiator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Cisternë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Dok lundrues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Motoskaf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polumbare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Motogomë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Motobarkë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ARCH ANGEL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patrullimi STAN-PATROL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Klasi 42 Foot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Anije Klasi 65 Foot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Anije antindotje 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III.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AVIONË DHE HELIKOPTERË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Avion Uti-Mig-17 (Stërvitje)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4200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II-28 (Bombardues) Stërvitje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7200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Avion Mig-19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3600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Avion Jak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6000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Avion fotografimi AN-2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  4800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AB-205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AB-206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BO 105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A 109 C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EC 145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Helikopter Cougar AS 532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323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IV.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MJETE TRANSPORTI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Motoçikletë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45 000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Autoveturë komerciale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Autobus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300 000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Mikrobus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240 000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Autoambulancë komerciale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Autoveturë rikonicioni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220 000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Autoambulancë taktike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Kamionçinë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210 000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 i lehtë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 i mesëm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 i rëndë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270 000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Rimorkio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Autobot i mesëm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Autobot i rëndë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Rimorkiator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220 000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 vetëshkarkues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Vinç pirun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Autovinç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Buldozer i mesëm me goma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Buldozer i rëndë me goma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160 000</w:t>
            </w: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Buldozer me zinxhirë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Ekskavatorë dhe mjete dhe ngarkuese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Autozjarrfikëse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300 000</w:t>
            </w: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Kamion linjë prodhim buke</w:t>
            </w:r>
          </w:p>
        </w:tc>
        <w:tc>
          <w:tcPr>
            <w:tcW w:w="717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250 000</w:t>
            </w: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V.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PAJISJET FUSHORE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Furrë mekanike fushore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Karro kuzhina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Dushe fushore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Lavanteri fushore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Gjenerator me benzinë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Gjenerator diezel deri 10 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2500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Gjenerator diezel mbi 10 K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Pajisje frigoriferike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120 000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Soba gatimi fushore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Pajisje për pastrimin e ujit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1000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VI.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MAKINERI DHE PAJISJE TË MIRËMBAJTJES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Makineri dhe pajisje metalprerëse, vënë në punë para 1990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33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Makineri dhe pajisje metalprerëse, vënë në punë pas 1990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Makineri e pajisje elektronike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Makineri dhe pajisje punim druri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Makineri dhe pajisje (kaldajat)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Pajisje e instrumente testuese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Makineri e pajisje teknologjike 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VII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SISTEME DHE PAJISJE TË NDËRLIDHJES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a)</w:t>
            </w:r>
          </w:p>
        </w:tc>
        <w:tc>
          <w:tcPr>
            <w:tcW w:w="2738" w:type="pct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Pajisjet e HF në brezin e frekuencës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636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RF-5200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RF-5800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ANPRS/138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Radiomodem RF 5710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, 5710 A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Fielde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orks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Ndërfaqës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Get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ey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Hub taktik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 20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b)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Pajisjet VHF/UHF në brezin e frekuencës 30-300 MHZ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Rf-5800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Radiostacion SEM 70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Radiostacion SEM 80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Radiostacion SEM 90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Radiostacion AN/PRC 77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Reperditor në brezin e frekuencave (136-174) MHz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 bazë në brezin e frekuencave (136-174) MHz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 Mobil në brezin e frekuencave (136-174) MHz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9.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 dore në brezin e frekuencave (136-174) MHz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c)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 radiorele në brezin e frekuencave 70 MHZ 38 GHZ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Radio rele digjitale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ç)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 të komunikimit telefonik</w:t>
            </w: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Central telefonik elektronik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Aparat telefonik satelitor 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Aparat telefonik automatik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Aparat fax</w:t>
            </w:r>
          </w:p>
        </w:tc>
        <w:tc>
          <w:tcPr>
            <w:tcW w:w="717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bottom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146"/>
        </w:trPr>
        <w:tc>
          <w:tcPr>
            <w:tcW w:w="364" w:type="pct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d)</w:t>
            </w:r>
          </w:p>
        </w:tc>
        <w:tc>
          <w:tcPr>
            <w:tcW w:w="4636" w:type="pct"/>
            <w:gridSpan w:val="4"/>
            <w:tcBorders>
              <w:bottom w:val="single" w:sz="8" w:space="0" w:color="auto"/>
            </w:tcBorders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Burimet e ushqimit elektrik (bue)</w:t>
            </w: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tcBorders>
              <w:top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  <w:tcBorders>
              <w:top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UPS për personal kompjuter</w:t>
            </w:r>
          </w:p>
        </w:tc>
        <w:tc>
          <w:tcPr>
            <w:tcW w:w="717" w:type="pct"/>
            <w:tcBorders>
              <w:top w:val="single" w:sz="8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4 </w:t>
            </w:r>
          </w:p>
        </w:tc>
        <w:tc>
          <w:tcPr>
            <w:tcW w:w="636" w:type="pct"/>
            <w:tcBorders>
              <w:top w:val="single" w:sz="8" w:space="0" w:color="auto"/>
            </w:tcBorders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  <w:tcBorders>
              <w:top w:val="single" w:sz="8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UPS qendror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Stabilizator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Radrizator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61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Karikues për pila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dh)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 kompjuterike</w:t>
            </w: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Personal kompjuter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6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Lap Top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6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Printer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6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Rack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25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Modem HDSL/SHDSL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3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61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SEITCH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Analizator LAN-i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Router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Tape Dive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8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Skaner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8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Server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Fotokopje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6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350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VIII</w:t>
            </w:r>
          </w:p>
        </w:tc>
        <w:tc>
          <w:tcPr>
            <w:tcW w:w="4636" w:type="pct"/>
            <w:gridSpan w:val="4"/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PAJISJE TË SHËNDETËSISË</w:t>
            </w: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Kompjuter tomografie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72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ECHO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rPr>
          <w:trHeight w:val="293"/>
        </w:trPr>
        <w:tc>
          <w:tcPr>
            <w:tcW w:w="364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2738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Aparat rontgeni</w:t>
            </w:r>
          </w:p>
        </w:tc>
        <w:tc>
          <w:tcPr>
            <w:tcW w:w="717" w:type="pct"/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15 </w:t>
            </w:r>
          </w:p>
        </w:tc>
        <w:tc>
          <w:tcPr>
            <w:tcW w:w="636" w:type="pct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45" w:type="pct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Default="002C5382" w:rsidP="002C5382">
      <w:pPr>
        <w:widowControl w:val="0"/>
        <w:jc w:val="right"/>
        <w:rPr>
          <w:rFonts w:ascii="Garamond" w:hAnsi="Garamond"/>
          <w:lang w:val="sq-AL"/>
        </w:rPr>
      </w:pPr>
    </w:p>
    <w:p w:rsidR="002C5382" w:rsidRPr="00233146" w:rsidRDefault="002C5382" w:rsidP="002C5382">
      <w:pPr>
        <w:widowControl w:val="0"/>
        <w:jc w:val="right"/>
        <w:rPr>
          <w:rFonts w:ascii="Garamond" w:hAnsi="Garamond"/>
          <w:lang w:val="sq-AL"/>
        </w:rPr>
      </w:pPr>
      <w:r w:rsidRPr="00233146">
        <w:rPr>
          <w:rFonts w:ascii="Garamond" w:hAnsi="Garamond"/>
          <w:lang w:val="sq-AL"/>
        </w:rPr>
        <w:t>Tabela nr. 2</w:t>
      </w:r>
    </w:p>
    <w:p w:rsidR="002C5382" w:rsidRDefault="002C5382" w:rsidP="002C5382">
      <w:pPr>
        <w:keepNext/>
        <w:widowControl w:val="0"/>
        <w:jc w:val="center"/>
        <w:outlineLvl w:val="0"/>
        <w:rPr>
          <w:rFonts w:ascii="Garamond" w:hAnsi="Garamond"/>
          <w:caps/>
          <w:lang w:val="sq-AL"/>
        </w:rPr>
      </w:pPr>
      <w:r w:rsidRPr="00233146">
        <w:rPr>
          <w:rFonts w:ascii="Garamond" w:hAnsi="Garamond"/>
          <w:caps/>
          <w:lang w:val="sq-AL"/>
        </w:rPr>
        <w:t>pËr sistemet e artilerisË dhe armatimin</w:t>
      </w:r>
    </w:p>
    <w:p w:rsidR="002C5382" w:rsidRDefault="002C5382" w:rsidP="002C5382">
      <w:pPr>
        <w:pStyle w:val="Hapesira7"/>
        <w:rPr>
          <w:lang w:val="sq-AL"/>
        </w:rPr>
      </w:pPr>
    </w:p>
    <w:tbl>
      <w:tblPr>
        <w:tblpPr w:leftFromText="180" w:rightFromText="180" w:vertAnchor="text" w:horzAnchor="page" w:tblpX="803" w:tblpY="17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5"/>
        <w:gridCol w:w="4447"/>
        <w:gridCol w:w="1143"/>
        <w:gridCol w:w="2287"/>
        <w:gridCol w:w="1094"/>
      </w:tblGrid>
      <w:tr w:rsidR="002C5382" w:rsidRPr="00233146" w:rsidTr="00787815">
        <w:trPr>
          <w:trHeight w:val="274"/>
        </w:trPr>
        <w:tc>
          <w:tcPr>
            <w:tcW w:w="31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2322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EMËRTIMI </w:t>
            </w:r>
          </w:p>
        </w:tc>
        <w:tc>
          <w:tcPr>
            <w:tcW w:w="23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AFATI I PËRDORIMIT</w:t>
            </w:r>
          </w:p>
        </w:tc>
      </w:tr>
      <w:tr w:rsidR="002C5382" w:rsidRPr="00233146" w:rsidTr="00787815">
        <w:trPr>
          <w:trHeight w:val="634"/>
        </w:trPr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23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Në vite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Sasia e qitjeve </w:t>
            </w:r>
          </w:p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(me regjim zjarri teknik normal)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b/>
                <w:sz w:val="20"/>
                <w:szCs w:val="20"/>
                <w:lang w:val="sq-AL"/>
              </w:rPr>
              <w:t>Në orë pune</w:t>
            </w: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Pistoleta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Pushkë snajper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Automatik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Mitraloz i lehtë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Mitraloz kompanie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Mitraloz i rëndë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Granatahedhëse e lehtë kundërtank (GHLKT)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Mortajë 60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Mortajë 82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6 000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Top 75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Pistoleta shenjëdhënëse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5 000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Obus 122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Top 122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Top obus 152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4 500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Mitraloz KA 12.7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9 000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Top KA 37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Raketë portative (shtrat lëshimi)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 xml:space="preserve">10 </w:t>
            </w: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2C5382" w:rsidRPr="00233146" w:rsidTr="00787815"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2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Top KA 57 mm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382" w:rsidRPr="00233146" w:rsidRDefault="002C5382" w:rsidP="00787815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233146">
              <w:rPr>
                <w:rFonts w:ascii="Garamond" w:hAnsi="Garamond"/>
                <w:sz w:val="20"/>
                <w:szCs w:val="20"/>
                <w:lang w:val="sq-AL"/>
              </w:rPr>
              <w:t>7 000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82" w:rsidRPr="00233146" w:rsidRDefault="002C5382" w:rsidP="0078781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:rsidR="002C5382" w:rsidRDefault="002C5382" w:rsidP="002C5382">
      <w:pPr>
        <w:pStyle w:val="Akti"/>
        <w:jc w:val="left"/>
        <w:rPr>
          <w:lang w:val="sq-AL"/>
        </w:rPr>
      </w:pPr>
    </w:p>
    <w:p w:rsidR="00FD57DC" w:rsidRDefault="002C538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2C5382"/>
    <w:rsid w:val="002C5382"/>
    <w:rsid w:val="002E7553"/>
    <w:rsid w:val="00332E0F"/>
    <w:rsid w:val="00455FC5"/>
    <w:rsid w:val="005D7D76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3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C53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C538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2C538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C538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2C538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C538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2C538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2C538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C538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C538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C538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C538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C5382"/>
    <w:pPr>
      <w:widowControl w:val="0"/>
      <w:jc w:val="center"/>
    </w:pPr>
    <w:rPr>
      <w:rFonts w:ascii="Garamond" w:eastAsia="MS Mincho" w:hAnsi="Garamond" w:cs="CG Times"/>
      <w:caps/>
    </w:rPr>
  </w:style>
  <w:style w:type="paragraph" w:customStyle="1" w:styleId="Hapesira7">
    <w:name w:val="Hapesira 7"/>
    <w:basedOn w:val="Paragrafi"/>
    <w:qFormat/>
    <w:rsid w:val="002C538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889</Words>
  <Characters>5068</Characters>
  <Application>Microsoft Office Word</Application>
  <DocSecurity>0</DocSecurity>
  <Lines>42</Lines>
  <Paragraphs>11</Paragraphs>
  <ScaleCrop>false</ScaleCrop>
  <Company>Grizli777</Company>
  <LinksUpToDate>false</LinksUpToDate>
  <CharactersWithSpaces>5946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2015-01-29T10:21:00Z</dcterms:created>
  <dcterms:modified xsi:type="dcterms:W3CDTF">2015-01-29T10:21:00Z</dcterms:modified>
</cp:coreProperties>
</file>