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B7" w:rsidRPr="00082EA8" w:rsidRDefault="003E69B7" w:rsidP="003E69B7">
      <w:pPr>
        <w:pStyle w:val="Akti"/>
        <w:rPr>
          <w:lang w:val="sq-AL"/>
        </w:rPr>
      </w:pPr>
      <w:r w:rsidRPr="00082EA8">
        <w:rPr>
          <w:lang w:val="sq-AL"/>
        </w:rPr>
        <w:t>VENDIM</w:t>
      </w:r>
    </w:p>
    <w:p w:rsidR="003E69B7" w:rsidRPr="00082EA8" w:rsidRDefault="003E69B7" w:rsidP="003E69B7">
      <w:pPr>
        <w:pStyle w:val="NumriData"/>
        <w:rPr>
          <w:lang w:val="sq-AL"/>
        </w:rPr>
      </w:pPr>
      <w:r w:rsidRPr="00082EA8">
        <w:rPr>
          <w:lang w:val="sq-AL"/>
        </w:rPr>
        <w:t>Nr. 23, datë 14.1.2015</w:t>
      </w:r>
    </w:p>
    <w:p w:rsidR="003E69B7" w:rsidRPr="00473CE7" w:rsidRDefault="003E69B7" w:rsidP="003E69B7">
      <w:pPr>
        <w:pStyle w:val="Paragrafi"/>
        <w:rPr>
          <w:sz w:val="14"/>
          <w:lang w:val="sq-AL"/>
        </w:rPr>
      </w:pPr>
    </w:p>
    <w:p w:rsidR="003E69B7" w:rsidRPr="00082EA8" w:rsidRDefault="003E69B7" w:rsidP="003E69B7">
      <w:pPr>
        <w:pStyle w:val="Titulli"/>
        <w:rPr>
          <w:lang w:val="sq-AL"/>
        </w:rPr>
      </w:pPr>
      <w:r w:rsidRPr="00082EA8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082EA8">
        <w:rPr>
          <w:lang w:val="sq-AL"/>
        </w:rPr>
        <w:t xml:space="preserve">500, DATË 6.7.2010, TË KËSHILLIT TË MINISTRAVE, </w:t>
      </w:r>
      <w:r>
        <w:rPr>
          <w:lang w:val="sq-AL"/>
        </w:rPr>
        <w:t>“</w:t>
      </w:r>
      <w:r w:rsidRPr="00082EA8">
        <w:rPr>
          <w:lang w:val="sq-AL"/>
        </w:rPr>
        <w:t>PËR EMËRIMIN E KRYETARIT DHE ANËTARËVE TË KËSHILLIT DREJTUES TË AUTORITETIT TË AVIACIONIT CIVIL</w:t>
      </w:r>
      <w:r>
        <w:rPr>
          <w:lang w:val="sq-AL"/>
        </w:rPr>
        <w:t>”</w:t>
      </w:r>
      <w:r w:rsidRPr="00082EA8">
        <w:rPr>
          <w:lang w:val="sq-AL"/>
        </w:rPr>
        <w:t>, TË NDRYSHUAR</w:t>
      </w:r>
    </w:p>
    <w:p w:rsidR="003E69B7" w:rsidRPr="00AD2572" w:rsidRDefault="003E69B7" w:rsidP="003E69B7">
      <w:pPr>
        <w:pStyle w:val="Paragrafi"/>
        <w:rPr>
          <w:sz w:val="6"/>
          <w:lang w:val="sq-AL"/>
        </w:rPr>
      </w:pPr>
    </w:p>
    <w:p w:rsidR="003E69B7" w:rsidRPr="00082EA8" w:rsidRDefault="003E69B7" w:rsidP="003E69B7">
      <w:pPr>
        <w:pStyle w:val="Paragrafi"/>
        <w:rPr>
          <w:lang w:val="sq-AL"/>
        </w:rPr>
      </w:pPr>
      <w:r w:rsidRPr="00082EA8">
        <w:rPr>
          <w:lang w:val="sq-AL"/>
        </w:rPr>
        <w:t>Në mbështetje të nenit 100 të Kushtetutës dhe të pikës 3, të nenit 5, të ligjit nr.</w:t>
      </w:r>
      <w:r>
        <w:rPr>
          <w:lang w:val="sq-AL"/>
        </w:rPr>
        <w:t xml:space="preserve"> </w:t>
      </w:r>
      <w:r w:rsidRPr="00082EA8">
        <w:rPr>
          <w:lang w:val="sq-AL"/>
        </w:rPr>
        <w:t xml:space="preserve">10233, datë 11.2.2010, </w:t>
      </w:r>
      <w:r>
        <w:rPr>
          <w:lang w:val="sq-AL"/>
        </w:rPr>
        <w:t>“</w:t>
      </w:r>
      <w:r w:rsidRPr="00082EA8">
        <w:rPr>
          <w:lang w:val="sq-AL"/>
        </w:rPr>
        <w:t>Për Autoritetin e Aviacionit Civil</w:t>
      </w:r>
      <w:r>
        <w:rPr>
          <w:lang w:val="sq-AL"/>
        </w:rPr>
        <w:t>”</w:t>
      </w:r>
      <w:r w:rsidRPr="00082EA8">
        <w:rPr>
          <w:lang w:val="sq-AL"/>
        </w:rPr>
        <w:t>, të ndryshuar, me propozimin e ministrit të Transportit dhe Infrastrukturës, Këshilli i Ministrave</w:t>
      </w:r>
    </w:p>
    <w:p w:rsidR="003E69B7" w:rsidRPr="00082EA8" w:rsidRDefault="003E69B7" w:rsidP="003E69B7">
      <w:pPr>
        <w:pStyle w:val="Titull-Titull"/>
        <w:rPr>
          <w:lang w:val="sq-AL"/>
        </w:rPr>
      </w:pPr>
      <w:r w:rsidRPr="00082EA8">
        <w:rPr>
          <w:lang w:val="sq-AL"/>
        </w:rPr>
        <w:t>VENDOSI:</w:t>
      </w:r>
    </w:p>
    <w:p w:rsidR="003E69B7" w:rsidRPr="00473CE7" w:rsidRDefault="003E69B7" w:rsidP="003E69B7">
      <w:pPr>
        <w:pStyle w:val="Paragrafi"/>
        <w:rPr>
          <w:sz w:val="14"/>
          <w:lang w:val="sq-AL"/>
        </w:rPr>
      </w:pPr>
    </w:p>
    <w:p w:rsidR="003E69B7" w:rsidRPr="00082EA8" w:rsidRDefault="003E69B7" w:rsidP="003E69B7">
      <w:pPr>
        <w:pStyle w:val="Paragrafi"/>
        <w:rPr>
          <w:lang w:val="sq-AL"/>
        </w:rPr>
      </w:pPr>
      <w:r w:rsidRPr="00082EA8">
        <w:rPr>
          <w:lang w:val="sq-AL"/>
        </w:rPr>
        <w:t>Në pikën 1, të vendimit nr.</w:t>
      </w:r>
      <w:r>
        <w:rPr>
          <w:lang w:val="sq-AL"/>
        </w:rPr>
        <w:t xml:space="preserve"> </w:t>
      </w:r>
      <w:r w:rsidRPr="00082EA8">
        <w:rPr>
          <w:lang w:val="sq-AL"/>
        </w:rPr>
        <w:t xml:space="preserve">500, datë 6.7.2010, të Këshillit të Ministrave, të ndryshuar, në numrin rendor 3, fjalët </w:t>
      </w:r>
      <w:r>
        <w:rPr>
          <w:lang w:val="sq-AL"/>
        </w:rPr>
        <w:t>“</w:t>
      </w:r>
      <w:r w:rsidRPr="00082EA8">
        <w:rPr>
          <w:lang w:val="sq-AL"/>
        </w:rPr>
        <w:t>Z. Ervin Minarolli, anëtar</w:t>
      </w:r>
      <w:r>
        <w:rPr>
          <w:lang w:val="sq-AL"/>
        </w:rPr>
        <w:t>”</w:t>
      </w:r>
      <w:r w:rsidRPr="00082EA8">
        <w:rPr>
          <w:lang w:val="sq-AL"/>
        </w:rPr>
        <w:t xml:space="preserve">, zëvendësohen me </w:t>
      </w:r>
      <w:r>
        <w:rPr>
          <w:lang w:val="sq-AL"/>
        </w:rPr>
        <w:t>“</w:t>
      </w:r>
      <w:r w:rsidRPr="00082EA8">
        <w:rPr>
          <w:lang w:val="sq-AL"/>
        </w:rPr>
        <w:t>Z. Engjëll Agaçi, anëtar</w:t>
      </w:r>
      <w:r>
        <w:rPr>
          <w:lang w:val="sq-AL"/>
        </w:rPr>
        <w:t>”</w:t>
      </w:r>
      <w:r w:rsidRPr="00082EA8">
        <w:rPr>
          <w:lang w:val="sq-AL"/>
        </w:rPr>
        <w:t>.</w:t>
      </w:r>
    </w:p>
    <w:p w:rsidR="003E69B7" w:rsidRPr="0045630A" w:rsidRDefault="003E69B7" w:rsidP="003E69B7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Ky vendim hyn në fuqi menjëherë dhe botohet në Fletoren Zyrtare.</w:t>
      </w:r>
    </w:p>
    <w:p w:rsidR="003E69B7" w:rsidRPr="00082EA8" w:rsidRDefault="003E69B7" w:rsidP="003E69B7">
      <w:pPr>
        <w:pStyle w:val="Autoriteti"/>
        <w:rPr>
          <w:lang w:val="sq-AL"/>
        </w:rPr>
      </w:pPr>
      <w:r w:rsidRPr="00082EA8">
        <w:rPr>
          <w:lang w:val="sq-AL"/>
        </w:rPr>
        <w:t>KRYEMINISTRI</w:t>
      </w:r>
    </w:p>
    <w:p w:rsidR="003E69B7" w:rsidRPr="00082EA8" w:rsidRDefault="003E69B7" w:rsidP="003E69B7">
      <w:pPr>
        <w:pStyle w:val="AutoritetiEmer"/>
        <w:rPr>
          <w:lang w:val="sq-AL"/>
        </w:rPr>
      </w:pPr>
      <w:r w:rsidRPr="00082EA8">
        <w:rPr>
          <w:lang w:val="sq-AL"/>
        </w:rPr>
        <w:t xml:space="preserve">Edi Rama </w:t>
      </w:r>
    </w:p>
    <w:p w:rsidR="00FD57DC" w:rsidRDefault="003E69B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3E69B7"/>
    <w:rsid w:val="00270BC8"/>
    <w:rsid w:val="002E7553"/>
    <w:rsid w:val="00332E0F"/>
    <w:rsid w:val="003E69B7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69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E69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E69B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E69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69B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E69B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E69B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E69B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E69B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69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69B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69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E69B7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>Grizli777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2015-01-29T10:26:00Z</dcterms:created>
  <dcterms:modified xsi:type="dcterms:W3CDTF">2015-01-29T10:26:00Z</dcterms:modified>
</cp:coreProperties>
</file>