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9D0" w:rsidRPr="009D2DAF" w:rsidRDefault="005109D0" w:rsidP="005109D0">
      <w:pPr>
        <w:pStyle w:val="Akti"/>
        <w:rPr>
          <w:lang w:val="sq-AL"/>
        </w:rPr>
      </w:pPr>
      <w:r w:rsidRPr="009D2DAF">
        <w:rPr>
          <w:lang w:val="sq-AL"/>
        </w:rPr>
        <w:t>VENDIM</w:t>
      </w:r>
    </w:p>
    <w:p w:rsidR="005109D0" w:rsidRPr="009D2DAF" w:rsidRDefault="005109D0" w:rsidP="005109D0">
      <w:pPr>
        <w:pStyle w:val="NumriData"/>
        <w:rPr>
          <w:lang w:val="sq-AL"/>
        </w:rPr>
      </w:pPr>
      <w:r w:rsidRPr="009D2DAF">
        <w:rPr>
          <w:lang w:val="sq-AL"/>
        </w:rPr>
        <w:t>Nr.</w:t>
      </w:r>
      <w:r>
        <w:rPr>
          <w:lang w:val="sq-AL"/>
        </w:rPr>
        <w:t xml:space="preserve"> </w:t>
      </w:r>
      <w:r w:rsidRPr="009D2DAF">
        <w:rPr>
          <w:lang w:val="sq-AL"/>
        </w:rPr>
        <w:t>68, datë 28.1.2015</w:t>
      </w:r>
    </w:p>
    <w:p w:rsidR="005109D0" w:rsidRPr="009D2DAF" w:rsidRDefault="005109D0" w:rsidP="005109D0">
      <w:pPr>
        <w:pStyle w:val="Paragrafi"/>
        <w:rPr>
          <w:sz w:val="14"/>
          <w:lang w:val="sq-AL"/>
        </w:rPr>
      </w:pPr>
    </w:p>
    <w:p w:rsidR="005109D0" w:rsidRPr="009D2DAF" w:rsidRDefault="005109D0" w:rsidP="005109D0">
      <w:pPr>
        <w:pStyle w:val="Titulli"/>
        <w:rPr>
          <w:lang w:val="sq-AL"/>
        </w:rPr>
      </w:pPr>
      <w:r w:rsidRPr="009D2DAF">
        <w:rPr>
          <w:lang w:val="sq-AL"/>
        </w:rPr>
        <w:t>PËR MIRATIMIN E KUADRIT MAKROEKONOMIK E FISKAL PËR PERIUDHËN 2016 - 2018</w:t>
      </w:r>
    </w:p>
    <w:p w:rsidR="005109D0" w:rsidRPr="009D2DAF" w:rsidRDefault="005109D0" w:rsidP="005109D0">
      <w:pPr>
        <w:pStyle w:val="Paragrafi"/>
        <w:rPr>
          <w:sz w:val="14"/>
          <w:lang w:val="sq-AL"/>
        </w:rPr>
      </w:pPr>
    </w:p>
    <w:p w:rsidR="005109D0" w:rsidRPr="009D2DAF" w:rsidRDefault="005109D0" w:rsidP="005109D0">
      <w:pPr>
        <w:pStyle w:val="Paragrafi"/>
        <w:rPr>
          <w:lang w:val="sq-AL"/>
        </w:rPr>
      </w:pPr>
      <w:r w:rsidRPr="009D2DAF">
        <w:rPr>
          <w:lang w:val="sq-AL"/>
        </w:rPr>
        <w:t>Në mbështetje të nenit 100 të Kushtetutës dhe të neneve 23 e 27, të ligjit nr.</w:t>
      </w:r>
      <w:r>
        <w:rPr>
          <w:lang w:val="sq-AL"/>
        </w:rPr>
        <w:t xml:space="preserve"> </w:t>
      </w:r>
      <w:r w:rsidRPr="009D2DAF">
        <w:rPr>
          <w:lang w:val="sq-AL"/>
        </w:rPr>
        <w:t>9936, datë 26.6.2008, “Për menaxhimin e sistemit buxhetor në Republikën e Shqipërisë”, të ndryshuar, me propozimin e ministrit të Financave, Këshilli i Ministrave</w:t>
      </w:r>
    </w:p>
    <w:p w:rsidR="005109D0" w:rsidRPr="009D2DAF" w:rsidRDefault="005109D0" w:rsidP="005109D0">
      <w:pPr>
        <w:pStyle w:val="Paragrafi"/>
        <w:rPr>
          <w:lang w:val="sq-AL"/>
        </w:rPr>
      </w:pPr>
    </w:p>
    <w:p w:rsidR="005109D0" w:rsidRPr="009D2DAF" w:rsidRDefault="005109D0" w:rsidP="005109D0">
      <w:pPr>
        <w:pStyle w:val="Paragrafi"/>
        <w:ind w:firstLine="0"/>
        <w:rPr>
          <w:lang w:val="sq-AL"/>
        </w:rPr>
      </w:pPr>
    </w:p>
    <w:p w:rsidR="005109D0" w:rsidRPr="009D2DAF" w:rsidRDefault="005109D0" w:rsidP="005109D0">
      <w:pPr>
        <w:pStyle w:val="Vendosi"/>
        <w:rPr>
          <w:lang w:val="sq-AL"/>
        </w:rPr>
      </w:pPr>
      <w:r w:rsidRPr="009D2DAF">
        <w:rPr>
          <w:lang w:val="sq-AL"/>
        </w:rPr>
        <w:t>VENDOSI:</w:t>
      </w:r>
    </w:p>
    <w:p w:rsidR="005109D0" w:rsidRPr="009D2DAF" w:rsidRDefault="005109D0" w:rsidP="005109D0">
      <w:pPr>
        <w:pStyle w:val="Paragrafi"/>
        <w:rPr>
          <w:sz w:val="14"/>
          <w:lang w:val="sq-AL"/>
        </w:rPr>
      </w:pPr>
    </w:p>
    <w:p w:rsidR="005109D0" w:rsidRPr="009D2DAF" w:rsidRDefault="005109D0" w:rsidP="005109D0">
      <w:pPr>
        <w:pStyle w:val="Paragrafi"/>
        <w:rPr>
          <w:lang w:val="sq-AL"/>
        </w:rPr>
      </w:pPr>
      <w:r w:rsidRPr="009D2DAF">
        <w:rPr>
          <w:lang w:val="sq-AL"/>
        </w:rPr>
        <w:t>1. Miratimin e kuadrit makroekonomik e fiskal për periudhën 2016 - 2018, sipas lidhjes nr.</w:t>
      </w:r>
      <w:r>
        <w:rPr>
          <w:lang w:val="sq-AL"/>
        </w:rPr>
        <w:t xml:space="preserve"> </w:t>
      </w:r>
      <w:r w:rsidRPr="009D2DAF">
        <w:rPr>
          <w:lang w:val="sq-AL"/>
        </w:rPr>
        <w:t>1, “Treguesit kryesorë makroekonomikë”, dhe lidhjeve nr.</w:t>
      </w:r>
      <w:r>
        <w:rPr>
          <w:lang w:val="sq-AL"/>
        </w:rPr>
        <w:t xml:space="preserve"> </w:t>
      </w:r>
      <w:r w:rsidRPr="009D2DAF">
        <w:rPr>
          <w:lang w:val="sq-AL"/>
        </w:rPr>
        <w:t>2/1 e nr.</w:t>
      </w:r>
      <w:r>
        <w:rPr>
          <w:lang w:val="sq-AL"/>
        </w:rPr>
        <w:t xml:space="preserve"> </w:t>
      </w:r>
      <w:r w:rsidRPr="009D2DAF">
        <w:rPr>
          <w:lang w:val="sq-AL"/>
        </w:rPr>
        <w:t xml:space="preserve">2/2, “Treguesit fiskalë sipas buxhetit të konsoliduar”, që i bashkëlidhen këtij vendimi dhe janë pjesë përbërëse e tij. </w:t>
      </w:r>
    </w:p>
    <w:p w:rsidR="005109D0" w:rsidRPr="009D2DAF" w:rsidRDefault="005109D0" w:rsidP="005109D0">
      <w:pPr>
        <w:pStyle w:val="Paragrafi"/>
        <w:rPr>
          <w:lang w:val="sq-AL"/>
        </w:rPr>
      </w:pPr>
      <w:r w:rsidRPr="009D2DAF">
        <w:rPr>
          <w:lang w:val="sq-AL"/>
        </w:rPr>
        <w:t xml:space="preserve">2. Ngarkohet Ministria e Financave për zbatimin e këtij vendimi. </w:t>
      </w:r>
    </w:p>
    <w:p w:rsidR="005109D0" w:rsidRPr="009D2DAF" w:rsidRDefault="005109D0" w:rsidP="005109D0">
      <w:pPr>
        <w:pStyle w:val="Paragrafi"/>
        <w:rPr>
          <w:lang w:val="sq-AL"/>
        </w:rPr>
      </w:pPr>
      <w:r w:rsidRPr="009D2DAF">
        <w:rPr>
          <w:lang w:val="sq-AL"/>
        </w:rPr>
        <w:t>Ky vendim hyn në fuqi menjëherë.</w:t>
      </w:r>
    </w:p>
    <w:p w:rsidR="005109D0" w:rsidRPr="009D2DAF" w:rsidRDefault="005109D0" w:rsidP="005109D0">
      <w:pPr>
        <w:pStyle w:val="Paragrafi"/>
        <w:rPr>
          <w:sz w:val="14"/>
          <w:lang w:val="sq-AL"/>
        </w:rPr>
      </w:pPr>
    </w:p>
    <w:p w:rsidR="005109D0" w:rsidRPr="009D2DAF" w:rsidRDefault="005109D0" w:rsidP="005109D0">
      <w:pPr>
        <w:pStyle w:val="Autoriteti"/>
        <w:rPr>
          <w:lang w:val="sq-AL"/>
        </w:rPr>
      </w:pPr>
      <w:r w:rsidRPr="009D2DAF">
        <w:rPr>
          <w:lang w:val="sq-AL"/>
        </w:rPr>
        <w:t>KRYEMINISTRI</w:t>
      </w:r>
    </w:p>
    <w:p w:rsidR="005109D0" w:rsidRPr="009D2DAF" w:rsidRDefault="005109D0" w:rsidP="005109D0">
      <w:pPr>
        <w:pStyle w:val="AutoritetiEmer"/>
        <w:rPr>
          <w:lang w:val="sq-AL"/>
        </w:rPr>
        <w:sectPr w:rsidR="005109D0" w:rsidRPr="009D2DAF" w:rsidSect="00DB0A90">
          <w:pgSz w:w="11907" w:h="16840" w:code="9"/>
          <w:pgMar w:top="1418" w:right="1418" w:bottom="1418" w:left="1418" w:header="1304" w:footer="1134" w:gutter="0"/>
          <w:pgNumType w:start="363"/>
          <w:cols w:space="454"/>
          <w:docGrid w:linePitch="360"/>
        </w:sectPr>
      </w:pPr>
      <w:bookmarkStart w:id="0" w:name="_GoBack"/>
      <w:bookmarkEnd w:id="0"/>
      <w:r w:rsidRPr="009D2DAF">
        <w:rPr>
          <w:lang w:val="sq-AL"/>
        </w:rPr>
        <w:t>Edi Rama</w:t>
      </w:r>
    </w:p>
    <w:p w:rsidR="005109D0" w:rsidRPr="009D2DAF" w:rsidRDefault="005109D0" w:rsidP="005109D0">
      <w:pPr>
        <w:spacing w:before="120"/>
        <w:rPr>
          <w:rFonts w:ascii="Times New Roman" w:hAnsi="Times New Roman"/>
          <w:b/>
          <w:u w:val="single"/>
          <w:lang w:val="sq-AL"/>
        </w:rPr>
      </w:pPr>
      <w:r w:rsidRPr="009D2DAF">
        <w:rPr>
          <w:rFonts w:ascii="Times New Roman" w:hAnsi="Times New Roman"/>
          <w:b/>
          <w:u w:val="single"/>
          <w:lang w:val="sq-AL"/>
        </w:rPr>
        <w:lastRenderedPageBreak/>
        <w:t xml:space="preserve">Lidhja </w:t>
      </w:r>
      <w:r>
        <w:rPr>
          <w:rFonts w:ascii="Times New Roman" w:hAnsi="Times New Roman"/>
          <w:b/>
          <w:u w:val="single"/>
          <w:lang w:val="sq-AL"/>
        </w:rPr>
        <w:t>n</w:t>
      </w:r>
      <w:r w:rsidRPr="009D2DAF">
        <w:rPr>
          <w:rFonts w:ascii="Times New Roman" w:hAnsi="Times New Roman"/>
          <w:b/>
          <w:u w:val="single"/>
          <w:lang w:val="sq-AL"/>
        </w:rPr>
        <w:t>r. 1</w:t>
      </w:r>
    </w:p>
    <w:p w:rsidR="005109D0" w:rsidRPr="009D2DAF" w:rsidRDefault="005109D0" w:rsidP="005109D0">
      <w:pPr>
        <w:spacing w:before="240" w:after="120"/>
        <w:ind w:left="-426"/>
        <w:rPr>
          <w:rFonts w:ascii="Times New Roman" w:hAnsi="Times New Roman"/>
          <w:lang w:val="sq-AL"/>
        </w:rPr>
      </w:pPr>
      <w:r w:rsidRPr="009D2DAF">
        <w:rPr>
          <w:noProof/>
        </w:rPr>
        <w:drawing>
          <wp:inline distT="0" distB="0" distL="0" distR="0">
            <wp:extent cx="6230675" cy="5373513"/>
            <wp:effectExtent l="1905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676" cy="538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9D0" w:rsidRPr="009D2DAF" w:rsidRDefault="005109D0" w:rsidP="005109D0">
      <w:pPr>
        <w:pStyle w:val="Paragrafi"/>
        <w:rPr>
          <w:lang w:val="sq-AL"/>
        </w:rPr>
      </w:pPr>
    </w:p>
    <w:p w:rsidR="005109D0" w:rsidRPr="009D2DAF" w:rsidRDefault="005109D0" w:rsidP="005109D0">
      <w:pPr>
        <w:pStyle w:val="Paragrafi"/>
        <w:rPr>
          <w:lang w:val="sq-AL"/>
        </w:rPr>
      </w:pPr>
      <w:r w:rsidRPr="009D2DAF">
        <w:rPr>
          <w:lang w:val="sq-AL"/>
        </w:rPr>
        <w:t>Lidhja nr.2/1</w:t>
      </w:r>
    </w:p>
    <w:p w:rsidR="005109D0" w:rsidRPr="009D2DAF" w:rsidRDefault="005109D0" w:rsidP="005109D0">
      <w:pPr>
        <w:pStyle w:val="Paragrafi"/>
        <w:rPr>
          <w:lang w:val="sq-AL"/>
        </w:rPr>
      </w:pPr>
      <w:r w:rsidRPr="009D2DAF">
        <w:rPr>
          <w:noProof/>
        </w:rPr>
        <w:lastRenderedPageBreak/>
        <w:drawing>
          <wp:inline distT="0" distB="0" distL="0" distR="0">
            <wp:extent cx="5904672" cy="8213697"/>
            <wp:effectExtent l="19050" t="0" r="828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701" cy="821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9D0" w:rsidRPr="009D2DAF" w:rsidRDefault="005109D0" w:rsidP="005109D0">
      <w:pPr>
        <w:pStyle w:val="Paragrafi"/>
        <w:rPr>
          <w:lang w:val="sq-AL"/>
        </w:rPr>
      </w:pPr>
    </w:p>
    <w:p w:rsidR="005109D0" w:rsidRPr="009D2DAF" w:rsidRDefault="005109D0" w:rsidP="005109D0">
      <w:pPr>
        <w:pStyle w:val="Paragrafi"/>
        <w:rPr>
          <w:lang w:val="sq-AL"/>
        </w:rPr>
      </w:pPr>
      <w:r w:rsidRPr="009D2DAF">
        <w:rPr>
          <w:lang w:val="sq-AL"/>
        </w:rPr>
        <w:t>Lidhja nr.</w:t>
      </w:r>
      <w:r>
        <w:rPr>
          <w:lang w:val="sq-AL"/>
        </w:rPr>
        <w:t xml:space="preserve"> </w:t>
      </w:r>
      <w:r w:rsidRPr="009D2DAF">
        <w:rPr>
          <w:lang w:val="sq-AL"/>
        </w:rPr>
        <w:t>2/2</w:t>
      </w:r>
    </w:p>
    <w:p w:rsidR="005109D0" w:rsidRPr="009D2DAF" w:rsidRDefault="005109D0" w:rsidP="005109D0">
      <w:pPr>
        <w:pStyle w:val="Paragrafi"/>
        <w:rPr>
          <w:lang w:val="sq-AL"/>
        </w:rPr>
      </w:pPr>
      <w:r w:rsidRPr="009D2DAF">
        <w:rPr>
          <w:noProof/>
        </w:rPr>
        <w:lastRenderedPageBreak/>
        <w:drawing>
          <wp:inline distT="0" distB="0" distL="0" distR="0">
            <wp:extent cx="6067586" cy="7975158"/>
            <wp:effectExtent l="19050" t="0" r="9364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7974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9D0" w:rsidRPr="009D2DAF" w:rsidRDefault="005109D0" w:rsidP="005109D0">
      <w:pPr>
        <w:pStyle w:val="Paragrafi"/>
        <w:rPr>
          <w:lang w:val="sq-AL"/>
        </w:rPr>
      </w:pPr>
    </w:p>
    <w:p w:rsidR="00FD57DC" w:rsidRDefault="00DB0A90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9D0"/>
    <w:rsid w:val="002E7553"/>
    <w:rsid w:val="00332E0F"/>
    <w:rsid w:val="00455FC5"/>
    <w:rsid w:val="004A4709"/>
    <w:rsid w:val="005109D0"/>
    <w:rsid w:val="00627136"/>
    <w:rsid w:val="00745C21"/>
    <w:rsid w:val="007A33AA"/>
    <w:rsid w:val="00912120"/>
    <w:rsid w:val="00A3508F"/>
    <w:rsid w:val="00B441A3"/>
    <w:rsid w:val="00D27DAF"/>
    <w:rsid w:val="00DB0A90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2AFF87-C610-4287-8A47-489B0581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09D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109D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109D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109D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109D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109D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109D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109D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109D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109D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109D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109D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109D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5109D0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9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</Words>
  <Characters>691</Characters>
  <Application>Microsoft Office Word</Application>
  <DocSecurity>0</DocSecurity>
  <Lines>5</Lines>
  <Paragraphs>1</Paragraphs>
  <ScaleCrop>false</ScaleCrop>
  <Company>Grizli777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2015-02-09T10:12:00Z</dcterms:created>
  <dcterms:modified xsi:type="dcterms:W3CDTF">2024-12-12T08:15:00Z</dcterms:modified>
</cp:coreProperties>
</file>