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549" w:rsidRPr="00BA0DB3" w:rsidRDefault="00316549" w:rsidP="00316549">
      <w:pPr>
        <w:pStyle w:val="Paragrafi"/>
        <w:jc w:val="center"/>
        <w:rPr>
          <w:b/>
          <w:spacing w:val="-4"/>
          <w:lang w:val="sq-AL"/>
        </w:rPr>
      </w:pPr>
      <w:r w:rsidRPr="00BA0DB3">
        <w:rPr>
          <w:b/>
          <w:spacing w:val="-4"/>
          <w:lang w:val="sq-AL"/>
        </w:rPr>
        <w:t>VENDIM</w:t>
      </w:r>
    </w:p>
    <w:p w:rsidR="00316549" w:rsidRPr="00BA0DB3" w:rsidRDefault="001B4CF1" w:rsidP="00316549">
      <w:pPr>
        <w:pStyle w:val="Paragrafi"/>
        <w:jc w:val="center"/>
        <w:rPr>
          <w:b/>
          <w:spacing w:val="-4"/>
          <w:lang w:val="sq-AL"/>
        </w:rPr>
      </w:pPr>
      <w:r w:rsidRPr="00BA0DB3">
        <w:rPr>
          <w:b/>
          <w:spacing w:val="-4"/>
          <w:lang w:val="sq-AL"/>
        </w:rPr>
        <w:t>Nr. 103, datë 4.2.</w:t>
      </w:r>
      <w:r w:rsidR="00316549" w:rsidRPr="00BA0DB3">
        <w:rPr>
          <w:b/>
          <w:spacing w:val="-4"/>
          <w:lang w:val="sq-AL"/>
        </w:rPr>
        <w:t>2015</w:t>
      </w:r>
      <w:bookmarkStart w:id="0" w:name="_GoBack"/>
      <w:bookmarkEnd w:id="0"/>
    </w:p>
    <w:p w:rsidR="00316549" w:rsidRPr="00BA0DB3" w:rsidRDefault="00316549" w:rsidP="00316549">
      <w:pPr>
        <w:pStyle w:val="Hapesira7"/>
        <w:rPr>
          <w:spacing w:val="-4"/>
          <w:lang w:val="sq-AL"/>
        </w:rPr>
      </w:pPr>
    </w:p>
    <w:p w:rsidR="00316549" w:rsidRPr="00BA0DB3" w:rsidRDefault="00316549" w:rsidP="00316549">
      <w:pPr>
        <w:pStyle w:val="Paragrafi"/>
        <w:jc w:val="center"/>
        <w:rPr>
          <w:i/>
          <w:spacing w:val="-4"/>
          <w:lang w:val="sq-AL"/>
        </w:rPr>
      </w:pPr>
      <w:r w:rsidRPr="00BA0DB3">
        <w:rPr>
          <w:b/>
          <w:spacing w:val="-4"/>
          <w:lang w:val="sq-AL"/>
        </w:rPr>
        <w:t xml:space="preserve">PËR KRIJIMIN DHE MËNYRËN E ORGANIZIMIT E TË FUNKSIONIMIT TË </w:t>
      </w:r>
      <w:r w:rsidR="0042725C" w:rsidRPr="00BA0DB3">
        <w:rPr>
          <w:b/>
          <w:i/>
          <w:spacing w:val="-4"/>
          <w:lang w:val="sq-AL"/>
        </w:rPr>
        <w:t>INSPEKTORATIT SHTETËROR I MJEDISIT, PYJEVE, UJËRAVE DHE TURIZMIT</w:t>
      </w:r>
      <w:r w:rsidR="00BE1C5A" w:rsidRPr="00BA0DB3">
        <w:rPr>
          <w:rStyle w:val="FootnoteReference"/>
          <w:b/>
          <w:i/>
          <w:spacing w:val="-4"/>
          <w:lang w:val="sq-AL"/>
        </w:rPr>
        <w:footnoteReference w:id="1"/>
      </w:r>
      <w:r w:rsidR="002B3A58" w:rsidRPr="00BA0DB3">
        <w:rPr>
          <w:b/>
          <w:spacing w:val="-4"/>
          <w:lang w:val="sq-AL"/>
        </w:rPr>
        <w:br/>
      </w:r>
      <w:r w:rsidR="002B3A58" w:rsidRPr="00BA0DB3">
        <w:rPr>
          <w:i/>
          <w:spacing w:val="-4"/>
          <w:lang w:val="sq-AL"/>
        </w:rPr>
        <w:t>(Ndryshuar me VKM nr.383, dat</w:t>
      </w:r>
      <w:r w:rsidR="001B4CF1" w:rsidRPr="00BA0DB3">
        <w:rPr>
          <w:i/>
          <w:spacing w:val="-4"/>
          <w:lang w:val="sq-AL"/>
        </w:rPr>
        <w:t>ë</w:t>
      </w:r>
      <w:r w:rsidR="002B3A58" w:rsidRPr="00BA0DB3">
        <w:rPr>
          <w:i/>
          <w:spacing w:val="-4"/>
          <w:lang w:val="sq-AL"/>
        </w:rPr>
        <w:t xml:space="preserve"> 25.5.2016; nr.659, dat</w:t>
      </w:r>
      <w:r w:rsidR="001B4CF1" w:rsidRPr="00BA0DB3">
        <w:rPr>
          <w:i/>
          <w:spacing w:val="-4"/>
          <w:lang w:val="sq-AL"/>
        </w:rPr>
        <w:t>ë</w:t>
      </w:r>
      <w:r w:rsidR="002B3A58" w:rsidRPr="00BA0DB3">
        <w:rPr>
          <w:i/>
          <w:spacing w:val="-4"/>
          <w:lang w:val="sq-AL"/>
        </w:rPr>
        <w:t xml:space="preserve"> 10.11.2017</w:t>
      </w:r>
      <w:r w:rsidR="0042725C" w:rsidRPr="00BA0DB3">
        <w:rPr>
          <w:i/>
          <w:spacing w:val="-4"/>
          <w:lang w:val="sq-AL"/>
        </w:rPr>
        <w:t>; nr.338, datë 6.6.2018</w:t>
      </w:r>
      <w:r w:rsidR="002B3A58" w:rsidRPr="00BA0DB3">
        <w:rPr>
          <w:i/>
          <w:spacing w:val="-4"/>
          <w:lang w:val="sq-AL"/>
        </w:rPr>
        <w:t>)</w:t>
      </w:r>
    </w:p>
    <w:p w:rsidR="002B3A58" w:rsidRPr="00BA0DB3" w:rsidRDefault="002B3A58" w:rsidP="002B3A58">
      <w:pPr>
        <w:pStyle w:val="Paragrafi"/>
        <w:jc w:val="right"/>
        <w:rPr>
          <w:b/>
          <w:spacing w:val="-4"/>
          <w:lang w:val="sq-AL"/>
        </w:rPr>
      </w:pPr>
      <w:r w:rsidRPr="00BA0DB3">
        <w:rPr>
          <w:i/>
          <w:spacing w:val="-4"/>
          <w:lang w:val="sq-AL"/>
        </w:rPr>
        <w:t>(I p</w:t>
      </w:r>
      <w:r w:rsidR="001B4CF1" w:rsidRPr="00BA0DB3">
        <w:rPr>
          <w:i/>
          <w:spacing w:val="-4"/>
          <w:lang w:val="sq-AL"/>
        </w:rPr>
        <w:t>ë</w:t>
      </w:r>
      <w:r w:rsidRPr="00BA0DB3">
        <w:rPr>
          <w:i/>
          <w:spacing w:val="-4"/>
          <w:lang w:val="sq-AL"/>
        </w:rPr>
        <w:t>rdit</w:t>
      </w:r>
      <w:r w:rsidR="001B4CF1" w:rsidRPr="00BA0DB3">
        <w:rPr>
          <w:i/>
          <w:spacing w:val="-4"/>
          <w:lang w:val="sq-AL"/>
        </w:rPr>
        <w:t>ë</w:t>
      </w:r>
      <w:r w:rsidRPr="00BA0DB3">
        <w:rPr>
          <w:i/>
          <w:spacing w:val="-4"/>
          <w:lang w:val="sq-AL"/>
        </w:rPr>
        <w:t>suar)</w:t>
      </w:r>
    </w:p>
    <w:p w:rsidR="00316549" w:rsidRPr="00BA0DB3" w:rsidRDefault="00316549" w:rsidP="00316549">
      <w:pPr>
        <w:pStyle w:val="Hapesira7"/>
        <w:rPr>
          <w:spacing w:val="-4"/>
          <w:lang w:val="sq-AL"/>
        </w:rPr>
      </w:pP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Në mbështetje të nenit 100 të Kushtetutës dhe të neneve 11 e 51, pika 3, të ligjit nr.10433, datë 16.6.2011, “Për inspektimin në Republikën e Shqipërisë”, me propozimin e </w:t>
      </w:r>
      <w:r w:rsidR="00416827" w:rsidRPr="00BA0DB3">
        <w:rPr>
          <w:i/>
          <w:spacing w:val="-4"/>
          <w:lang w:val="sq-AL"/>
        </w:rPr>
        <w:t>ministri përgjegjës për turizmin dhe mjedisin</w:t>
      </w:r>
      <w:r w:rsidRPr="00BA0DB3">
        <w:rPr>
          <w:spacing w:val="-4"/>
          <w:lang w:val="sq-AL"/>
        </w:rPr>
        <w:t>, Këshilli i Ministrave</w:t>
      </w:r>
    </w:p>
    <w:p w:rsidR="00316549" w:rsidRPr="00BA0DB3" w:rsidRDefault="00316549" w:rsidP="00316549">
      <w:pPr>
        <w:pStyle w:val="Hapesira7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 </w:t>
      </w:r>
    </w:p>
    <w:p w:rsidR="00316549" w:rsidRPr="00BA0DB3" w:rsidRDefault="00316549" w:rsidP="00316549">
      <w:pPr>
        <w:pStyle w:val="Paragrafi"/>
        <w:jc w:val="center"/>
        <w:rPr>
          <w:spacing w:val="-4"/>
          <w:lang w:val="sq-AL"/>
        </w:rPr>
      </w:pPr>
      <w:r w:rsidRPr="00BA0DB3">
        <w:rPr>
          <w:spacing w:val="-4"/>
          <w:lang w:val="sq-AL"/>
        </w:rPr>
        <w:t>VENDOSI:</w:t>
      </w:r>
    </w:p>
    <w:p w:rsidR="00316549" w:rsidRPr="00BA0DB3" w:rsidRDefault="00316549" w:rsidP="00316549">
      <w:pPr>
        <w:pStyle w:val="Hapesira7"/>
        <w:rPr>
          <w:spacing w:val="-4"/>
          <w:lang w:val="sq-AL"/>
        </w:rPr>
      </w:pPr>
    </w:p>
    <w:p w:rsidR="00316549" w:rsidRPr="00BA0DB3" w:rsidRDefault="00316549" w:rsidP="00316549">
      <w:pPr>
        <w:pStyle w:val="Paragrafi"/>
        <w:rPr>
          <w:i/>
          <w:spacing w:val="-4"/>
          <w:lang w:val="sq-AL"/>
        </w:rPr>
      </w:pPr>
      <w:r w:rsidRPr="00BA0DB3">
        <w:rPr>
          <w:spacing w:val="-4"/>
          <w:lang w:val="sq-AL"/>
        </w:rPr>
        <w:t>I</w:t>
      </w:r>
      <w:r w:rsidR="002B3A58" w:rsidRPr="00BA0DB3">
        <w:rPr>
          <w:spacing w:val="-4"/>
          <w:lang w:val="sq-AL"/>
        </w:rPr>
        <w:t>.</w:t>
      </w:r>
      <w:r w:rsidR="002B3A58" w:rsidRPr="00BA0DB3">
        <w:rPr>
          <w:spacing w:val="-4"/>
          <w:lang w:val="sq-AL"/>
        </w:rPr>
        <w:tab/>
        <w:t xml:space="preserve"> KRIJIMI I </w:t>
      </w:r>
      <w:r w:rsidR="0042725C" w:rsidRPr="00BA0DB3">
        <w:rPr>
          <w:i/>
          <w:spacing w:val="-4"/>
          <w:lang w:val="sq-AL"/>
        </w:rPr>
        <w:t>INSPEKTORATIT SHTETËROR I MJEDISIT, PYJEVE, UJËRAVE DHE TURIZMIT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1. Krijohet </w:t>
      </w:r>
      <w:r w:rsidR="0042725C" w:rsidRPr="00BA0DB3">
        <w:rPr>
          <w:i/>
          <w:spacing w:val="-4"/>
          <w:lang w:val="sq-AL"/>
        </w:rPr>
        <w:t>Inspektorati Shtetëror i Mjedisit, Pyjeve, Ujërave dhe Turizmit</w:t>
      </w:r>
      <w:r w:rsidR="0042725C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(në vijim “</w:t>
      </w:r>
      <w:r w:rsidR="0042725C" w:rsidRPr="00BA0DB3">
        <w:rPr>
          <w:i/>
          <w:spacing w:val="-4"/>
          <w:lang w:val="sq-AL"/>
        </w:rPr>
        <w:t>ISHMPUT</w:t>
      </w:r>
      <w:r w:rsidRPr="00BA0DB3">
        <w:rPr>
          <w:i/>
          <w:spacing w:val="-4"/>
          <w:lang w:val="sq-AL"/>
        </w:rPr>
        <w:t>”</w:t>
      </w:r>
      <w:r w:rsidRPr="00BA0DB3">
        <w:rPr>
          <w:spacing w:val="-4"/>
          <w:lang w:val="sq-AL"/>
        </w:rPr>
        <w:t xml:space="preserve">) si institucion qendror publik, buxhetor, në varësi të </w:t>
      </w:r>
      <w:r w:rsidR="00416827" w:rsidRPr="00BA0DB3">
        <w:rPr>
          <w:i/>
          <w:spacing w:val="-4"/>
          <w:lang w:val="sq-AL"/>
        </w:rPr>
        <w:t>ministrit përgjegjës për turizmin dhe mjedisin</w:t>
      </w:r>
      <w:r w:rsidRPr="00BA0DB3">
        <w:rPr>
          <w:i/>
          <w:spacing w:val="-4"/>
          <w:lang w:val="sq-AL"/>
        </w:rPr>
        <w:t>.</w:t>
      </w:r>
      <w:r w:rsidRPr="00BA0DB3">
        <w:rPr>
          <w:spacing w:val="-4"/>
          <w:lang w:val="sq-AL"/>
        </w:rPr>
        <w:t xml:space="preserve">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 2. </w:t>
      </w:r>
      <w:r w:rsidR="00416827" w:rsidRPr="00BA0DB3">
        <w:rPr>
          <w:i/>
          <w:spacing w:val="-4"/>
          <w:lang w:val="sq-AL"/>
        </w:rPr>
        <w:t>Ministri përgjegjës për turizmin dhe mjedisin</w:t>
      </w:r>
      <w:r w:rsidRPr="00BA0DB3">
        <w:rPr>
          <w:spacing w:val="-4"/>
          <w:lang w:val="sq-AL"/>
        </w:rPr>
        <w:t xml:space="preserve"> m</w:t>
      </w:r>
      <w:r w:rsidR="002B3A58" w:rsidRPr="00BA0DB3">
        <w:rPr>
          <w:spacing w:val="-4"/>
          <w:lang w:val="sq-AL"/>
        </w:rPr>
        <w:t xml:space="preserve">bështet funksionimin efektiv të </w:t>
      </w:r>
      <w:r w:rsidR="0042725C" w:rsidRPr="00BA0DB3">
        <w:rPr>
          <w:i/>
          <w:spacing w:val="-4"/>
          <w:lang w:val="sq-AL"/>
        </w:rPr>
        <w:t>ISHMPUT</w:t>
      </w:r>
      <w:r w:rsidR="0042725C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-së. Në këtë përgjegjësi nuk përfshihet drejtimi operacional i veprimtarisë së inspektimit.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II.</w:t>
      </w:r>
      <w:r w:rsidRPr="00BA0DB3">
        <w:rPr>
          <w:spacing w:val="-4"/>
          <w:lang w:val="sq-AL"/>
        </w:rPr>
        <w:tab/>
        <w:t xml:space="preserve"> MISIONI DHE FUNKSIONET E </w:t>
      </w:r>
      <w:r w:rsidR="0042725C" w:rsidRPr="00BA0DB3">
        <w:rPr>
          <w:i/>
          <w:spacing w:val="-4"/>
          <w:lang w:val="sq-AL"/>
        </w:rPr>
        <w:t xml:space="preserve">ISHMPUT </w:t>
      </w:r>
      <w:r w:rsidRPr="00BA0DB3">
        <w:rPr>
          <w:spacing w:val="-4"/>
          <w:lang w:val="sq-AL"/>
        </w:rPr>
        <w:t xml:space="preserve">-së </w:t>
      </w:r>
    </w:p>
    <w:p w:rsidR="00600AB6" w:rsidRPr="00BA0DB3" w:rsidRDefault="00600AB6" w:rsidP="00600AB6">
      <w:pPr>
        <w:pStyle w:val="Paragrafi"/>
        <w:rPr>
          <w:i/>
          <w:spacing w:val="-4"/>
          <w:lang w:val="sq-AL"/>
        </w:rPr>
      </w:pPr>
      <w:r w:rsidRPr="00BA0DB3">
        <w:rPr>
          <w:i/>
          <w:spacing w:val="-4"/>
          <w:lang w:val="sq-AL"/>
        </w:rPr>
        <w:t>1. ISHMPUT-ja ka si mision garantimin e respektimit të kërkesave ligjore në fushën e mbrojtjes nga kundërvajtjet administrative të mjedisit, pyjeve, ujërave dhe turizmit.</w:t>
      </w:r>
    </w:p>
    <w:p w:rsidR="00600AB6" w:rsidRPr="00BA0DB3" w:rsidRDefault="00600AB6" w:rsidP="00600AB6">
      <w:pPr>
        <w:pStyle w:val="Paragrafi"/>
        <w:rPr>
          <w:i/>
          <w:spacing w:val="-4"/>
          <w:lang w:val="sq-AL"/>
        </w:rPr>
      </w:pPr>
      <w:r w:rsidRPr="00BA0DB3">
        <w:rPr>
          <w:i/>
          <w:spacing w:val="-4"/>
          <w:lang w:val="sq-AL"/>
        </w:rPr>
        <w:t>2. ISHMPUT-ja është përgjegjëse për të gjitha funksionet e inspektimit që lidhen me dënimet për kundërvajtjet administrative në fushën përkatëse, në përputhje me përgjegjësitë e ministrisë përgjegjëse për turizmin dhe mjedisin.</w:t>
      </w:r>
    </w:p>
    <w:p w:rsidR="00600AB6" w:rsidRPr="00BA0DB3" w:rsidRDefault="00600AB6" w:rsidP="00600AB6">
      <w:pPr>
        <w:pStyle w:val="Paragrafi"/>
        <w:rPr>
          <w:i/>
          <w:spacing w:val="-4"/>
          <w:lang w:val="sq-AL"/>
        </w:rPr>
      </w:pPr>
      <w:r w:rsidRPr="00BA0DB3">
        <w:rPr>
          <w:i/>
          <w:spacing w:val="-4"/>
          <w:lang w:val="sq-AL"/>
        </w:rPr>
        <w:t>3. Përveç sa parashikohet në pikën 2, të këtij kreu, ISHMPUT-ja është përgjegjëse për çdo funksion apo kompetencë tjetër të përcaktuar nga legjislacioni në fuqi, për inspektoratin shtetëror që mbulon fushën e turizmit dhe mjedisit, lidhur me kundërvajtjet administrative.</w:t>
      </w:r>
    </w:p>
    <w:p w:rsidR="00316549" w:rsidRPr="00BA0DB3" w:rsidRDefault="00316549" w:rsidP="00600AB6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4. </w:t>
      </w:r>
      <w:r w:rsidR="0042725C" w:rsidRPr="00BA0DB3">
        <w:rPr>
          <w:i/>
          <w:spacing w:val="-4"/>
          <w:lang w:val="sq-AL"/>
        </w:rPr>
        <w:t>ISHMPUT</w:t>
      </w:r>
      <w:r w:rsidR="0042725C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-ja ushtron juridiksionin e vet territorial në të gjithë territorin e vendit.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III. </w:t>
      </w:r>
      <w:r w:rsidRPr="00BA0DB3">
        <w:rPr>
          <w:spacing w:val="-4"/>
          <w:lang w:val="sq-AL"/>
        </w:rPr>
        <w:tab/>
        <w:t>MËNYRA E ORGANIZIMIT DHE E FUNKSIONIMIT TË ISHMP-së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1. </w:t>
      </w:r>
      <w:r w:rsidR="0042725C" w:rsidRPr="00BA0DB3">
        <w:rPr>
          <w:i/>
          <w:spacing w:val="-4"/>
          <w:lang w:val="sq-AL"/>
        </w:rPr>
        <w:t>ISHMPUT</w:t>
      </w:r>
      <w:r w:rsidR="0042725C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-ja organizohet në dy nivele: në nivelin qendror dhe atë rajonal, ku këto të fundit ngrihen për çdo rajon të vendit.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2. </w:t>
      </w:r>
      <w:r w:rsidR="0042725C" w:rsidRPr="00BA0DB3">
        <w:rPr>
          <w:i/>
          <w:spacing w:val="-4"/>
          <w:lang w:val="sq-AL"/>
        </w:rPr>
        <w:t>ISHMPUT</w:t>
      </w:r>
      <w:r w:rsidR="0042725C" w:rsidRPr="00BA0DB3">
        <w:rPr>
          <w:spacing w:val="-4"/>
          <w:lang w:val="sq-AL"/>
        </w:rPr>
        <w:t xml:space="preserve"> -</w:t>
      </w:r>
      <w:r w:rsidRPr="00BA0DB3">
        <w:rPr>
          <w:spacing w:val="-4"/>
          <w:lang w:val="sq-AL"/>
        </w:rPr>
        <w:t xml:space="preserve">ja drejtohet nga kryeinspektori, i cili është titullari i institucionit.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3. Në kuadër të funksioneve dhe detyrave të </w:t>
      </w:r>
      <w:r w:rsidR="0042725C" w:rsidRPr="00BA0DB3">
        <w:rPr>
          <w:i/>
          <w:spacing w:val="-4"/>
          <w:lang w:val="sq-AL"/>
        </w:rPr>
        <w:t>ISHMPUT</w:t>
      </w:r>
      <w:r w:rsidR="0042725C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-së, kryeinspektori ushtron këto kompetenca: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a) përfaqëson inspektoratin në marrëdhënie me të tretët dhe është përgjegjës për organizimin dhe bashkërendimin e punës për funksionimin, cilësinë dhe efektivitetin e veprimtarisë së këtij inspektorati;</w:t>
      </w:r>
    </w:p>
    <w:p w:rsidR="00316549" w:rsidRPr="00BA0DB3" w:rsidRDefault="00316549" w:rsidP="00316549">
      <w:pPr>
        <w:pStyle w:val="Paragrafi"/>
        <w:rPr>
          <w:i/>
          <w:spacing w:val="-4"/>
          <w:lang w:val="sq-AL"/>
        </w:rPr>
      </w:pPr>
      <w:r w:rsidRPr="00BA0DB3">
        <w:rPr>
          <w:spacing w:val="-4"/>
          <w:lang w:val="sq-AL"/>
        </w:rPr>
        <w:t xml:space="preserve">b) zbaton dhe administron buxhetin e miratuar të </w:t>
      </w:r>
      <w:r w:rsidR="0042725C" w:rsidRPr="00BA0DB3">
        <w:rPr>
          <w:i/>
          <w:spacing w:val="-4"/>
          <w:lang w:val="sq-AL"/>
        </w:rPr>
        <w:t>ISHMPUT</w:t>
      </w:r>
      <w:r w:rsidR="0042725C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-së, në përputhje me legjislacionin në fuqi, dhe përgatit projektbuxhetin për vitin e ardhshëm, të cilin ia përcjell </w:t>
      </w:r>
      <w:r w:rsidR="00416827" w:rsidRPr="00BA0DB3">
        <w:rPr>
          <w:i/>
          <w:spacing w:val="-4"/>
          <w:lang w:val="sq-AL"/>
        </w:rPr>
        <w:t>ministrit përgjegjës për turizmin dhe mjedisin</w:t>
      </w:r>
      <w:r w:rsidRPr="00BA0DB3">
        <w:rPr>
          <w:i/>
          <w:spacing w:val="-4"/>
          <w:lang w:val="sq-AL"/>
        </w:rPr>
        <w:t>;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c) nxjerr urdhra për mbarëvajtjen e vazhdueshme të punës, për përcaktimin e procedurave, kompetencave, detyrave dhe funksioneve për kryerjen e veprimtarive inspektuese të strukturave të ISHMP-së, në nivel qendror dhe rajonal, në fushën e inspektimit të mjedisit dhe pyjeve;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ç) bashkërendon veprimtarinë e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-së me organet qendrore dhe organet e tjera shtetërore në fushën e inspektimit të mjedisit dhe pyjeve;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  d) siguron kontakte me organe homologe dhe organizata të ndryshme të huaja për zgjidhjen efektive </w:t>
      </w:r>
      <w:r w:rsidRPr="00BA0DB3">
        <w:rPr>
          <w:spacing w:val="-4"/>
          <w:lang w:val="sq-AL"/>
        </w:rPr>
        <w:lastRenderedPageBreak/>
        <w:t>të problemeve në fushën e inspektimit të mjedisit dhe pyjeve, si dhe kryen veprimtari të tjera për plotësimin e detyrave të përcaktuara në legjislacionin në fuqi për inspektimin në këtë fushë;</w:t>
      </w:r>
    </w:p>
    <w:p w:rsidR="00600AB6" w:rsidRPr="00BA0DB3" w:rsidRDefault="00600AB6" w:rsidP="00600AB6">
      <w:pPr>
        <w:pStyle w:val="Paragrafi"/>
        <w:rPr>
          <w:i/>
          <w:spacing w:val="-4"/>
          <w:lang w:val="sq-AL"/>
        </w:rPr>
      </w:pPr>
      <w:r w:rsidRPr="00BA0DB3">
        <w:rPr>
          <w:i/>
          <w:spacing w:val="-4"/>
          <w:lang w:val="sq-AL"/>
        </w:rPr>
        <w:t>dh) siguron zbatimin dhe kontrollin e zbatimit të akteve ligjore dhe nënligjore që rregullojnë veprimtarinë në fushën e inspektimit të mjedisit, pyjeve, ujërave dhe turizmit lidhur me dënimin për kundërvajtjet administrative;</w:t>
      </w:r>
    </w:p>
    <w:p w:rsidR="00316549" w:rsidRPr="00BA0DB3" w:rsidRDefault="00600AB6" w:rsidP="00600AB6">
      <w:pPr>
        <w:pStyle w:val="Paragrafi"/>
        <w:rPr>
          <w:i/>
          <w:spacing w:val="-4"/>
          <w:lang w:val="sq-AL"/>
        </w:rPr>
      </w:pPr>
      <w:r w:rsidRPr="00BA0DB3">
        <w:rPr>
          <w:i/>
          <w:spacing w:val="-4"/>
          <w:lang w:val="sq-AL"/>
        </w:rPr>
        <w:t>e) ushtron çdo funksion tjetër të përcaktuar në ligje të tjera të posaçme, që ka të bëjë me mbrojtjen e mjedisit dhe turizmin nga kundërvajtjet administrative.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4. Kryeinspektori i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-së i raporton drejtpërdrejt </w:t>
      </w:r>
      <w:r w:rsidR="00416827" w:rsidRPr="00BA0DB3">
        <w:rPr>
          <w:i/>
          <w:spacing w:val="-4"/>
          <w:lang w:val="sq-AL"/>
        </w:rPr>
        <w:t>ministri përgjegjës për turizmin dhe mjedisin</w:t>
      </w:r>
      <w:r w:rsidRPr="00BA0DB3">
        <w:rPr>
          <w:spacing w:val="-4"/>
          <w:lang w:val="sq-AL"/>
        </w:rPr>
        <w:t>, përveçse kur ministri ka përcaktuar shprehimisht, me urdhër, një njësi tjetër raportimi në aparatin e ministrisë përgjegjëse.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5.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-ja në nivel qendror ka këto funksione: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a) planifikon dhe bashkërendon veprimtarinë e inspektimit;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b) siguron unifikimin e praktikave të inspektimit në shkallë vendi;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c) bashkërendon veprimtarinë e laboratorëve të vet dhe siguron kryerjen e analizave nga laboratorë të tjerë të akredituar, në rastin e pamundësisë së kryerjes së tyre nga laboratorët e vet;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ç)  informon publikun për veprimtarinë e inspektimit;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d)  jep mbështetje teknike, administrative dhe shkencore për veprimtarinë e inspektimit;</w:t>
      </w:r>
    </w:p>
    <w:p w:rsidR="00316549" w:rsidRPr="00BA0DB3" w:rsidRDefault="001B4CF1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dh) </w:t>
      </w:r>
      <w:r w:rsidR="00316549" w:rsidRPr="00BA0DB3">
        <w:rPr>
          <w:spacing w:val="-4"/>
          <w:lang w:val="sq-AL"/>
        </w:rPr>
        <w:t>përgatit programin dhe raportin vjetor të inspektimit.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6. Përveç sa parashikohet në pikën 5, të këtij kreu, </w:t>
      </w:r>
      <w:r w:rsidR="005E4129" w:rsidRPr="00BA0DB3">
        <w:rPr>
          <w:i/>
          <w:spacing w:val="-4"/>
          <w:lang w:val="sq-AL"/>
        </w:rPr>
        <w:t>ISHMPUT</w:t>
      </w:r>
      <w:r w:rsidR="001B4CF1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-ja në nivel qendror është përgjegjëse për të gjithë institucionin, përfshirë edhe degët në nivel rajonal, për kryerjen e këtyre funksioneve të brendshme: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a) menaxhimin e burimeve njerëzore, si dhe ndjekjen e çështjeve ligjore, të teknologjisë së informacionit, të mirëmbajtjes dhe shërbimeve të tjera mbështetëse;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b) përgatitjen dhe zbatimin e buxhetit, mbajtjen e kontabilitetit dhe kryerjen e auditimit të brendshëm.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7. Pranë </w:t>
      </w:r>
      <w:r w:rsidR="005E4129" w:rsidRPr="00BA0DB3">
        <w:rPr>
          <w:i/>
          <w:spacing w:val="-4"/>
          <w:lang w:val="sq-AL"/>
        </w:rPr>
        <w:t>ISHMPUT</w:t>
      </w:r>
      <w:r w:rsidRPr="00BA0DB3">
        <w:rPr>
          <w:spacing w:val="-4"/>
          <w:lang w:val="sq-AL"/>
        </w:rPr>
        <w:t xml:space="preserve">-së në nivel qendror krijohet “Komisioni i ankimit të </w:t>
      </w:r>
      <w:r w:rsidR="005E4129" w:rsidRPr="00BA0DB3">
        <w:rPr>
          <w:i/>
          <w:spacing w:val="-4"/>
          <w:lang w:val="sq-AL"/>
        </w:rPr>
        <w:t>ISHMPUT</w:t>
      </w:r>
      <w:r w:rsidR="001B4CF1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-së”, i cili drejtohet nga kryeinspektori dhe ka në përbërje të tij: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- drejtorin përgjegjës për inspektimin e mjedisit;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- drejtorin përgjegjës për inspektimin e pyjeve; </w:t>
      </w:r>
    </w:p>
    <w:p w:rsidR="00416827" w:rsidRPr="00BA0DB3" w:rsidRDefault="00416827" w:rsidP="00316549">
      <w:pPr>
        <w:pStyle w:val="Paragrafi"/>
        <w:rPr>
          <w:i/>
          <w:spacing w:val="-4"/>
          <w:lang w:val="sq-AL"/>
        </w:rPr>
      </w:pPr>
      <w:r w:rsidRPr="00BA0DB3">
        <w:rPr>
          <w:i/>
          <w:spacing w:val="-4"/>
          <w:lang w:val="sq-AL"/>
        </w:rPr>
        <w:t>-</w:t>
      </w:r>
      <w:r w:rsidRPr="00BA0DB3">
        <w:rPr>
          <w:i/>
        </w:rPr>
        <w:t xml:space="preserve"> </w:t>
      </w:r>
      <w:r w:rsidRPr="00BA0DB3">
        <w:rPr>
          <w:i/>
          <w:spacing w:val="-4"/>
          <w:lang w:val="sq-AL"/>
        </w:rPr>
        <w:t>drejtorin përgjegjës për inspektimin e ujërave;</w:t>
      </w:r>
    </w:p>
    <w:p w:rsidR="00416827" w:rsidRPr="00BA0DB3" w:rsidRDefault="00416827" w:rsidP="00316549">
      <w:pPr>
        <w:pStyle w:val="Paragrafi"/>
        <w:rPr>
          <w:i/>
          <w:spacing w:val="-4"/>
          <w:lang w:val="sq-AL"/>
        </w:rPr>
      </w:pPr>
      <w:r w:rsidRPr="00BA0DB3">
        <w:rPr>
          <w:i/>
          <w:spacing w:val="-4"/>
          <w:lang w:val="sq-AL"/>
        </w:rPr>
        <w:t>-</w:t>
      </w:r>
      <w:r w:rsidRPr="00BA0DB3">
        <w:t xml:space="preserve"> </w:t>
      </w:r>
      <w:r w:rsidRPr="00BA0DB3">
        <w:rPr>
          <w:i/>
          <w:spacing w:val="-4"/>
          <w:lang w:val="sq-AL"/>
        </w:rPr>
        <w:t>drejtorin përgjegjës për inspektimin në fushën e turizmit;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- drejtorin përgjegjës për shërbimet mbështetëse;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- juristin e institucionit.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8. Komisioni i ankimit të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-së kryen këto detyra: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a) Mblidhet për të shqyrtuar ligjshmërinë e aktit ndaj të cilit është bërë ankim/kërkesë administrative dhe merr vendimin, në respektim të procedurës dhe afateve të përcaktuara në ligjin nr. 10433, datë 16.6.2011, “Për inspektimin në Republikën e Shqipërisë”, të ndryshuar, dhe në ligjin nr. 10279,                datë 20.5.2010, “Për kundërvajtjet administrative;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b) Në të gjitha rastet kur komisioni vlerëson pranimin e ankesës/kërkesës për shfuqizimin e vendimit administrativ, me kërkesë të komisionit, në mbledhje duhet të jetë i pranishëm autoriteti përkatës, i cili ka marrë vendimin;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c) Për çdo vendim, komisioni njofton me shkrim, zyrtarisht, subjektin ankues/kërkues;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ç) Ushtron funksionet, në përputhje me afatet dhe procedurat e ankimeve, të parashikuara në ligjin nr. 10433, datë 16.6.2011, “Për inspektimin në Republikën e Shqipërisë”, të ndryshuar, në Kodin e Procedurave Administrative, në ligjin nr. 10279, datë 20.5.2010, “Për kundërvajtjet administrative”, dhe rregulloren përkatëse të funksionimit, të miratuar nga komisioni.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9. Degët rajonale të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-së ushtrojnë veprimtarinë e tyre në territorin e qarkut përkatës dhe janë përgjegjëse për inspektimin në atë qark. Me urdhër të kryeinspektorit, inspektorët e një dege rajonale mund të ushtrojnë veprimtarinë e tyre edhe në territorin e një qarku tjetër, në bashkëpunim me degën rajonale përkatëse.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lastRenderedPageBreak/>
        <w:t xml:space="preserve">10.  Degët rajonale, të cilat kanë në territorin e tyre pika të kalimit të kufirit, bashkëpunojnë me organet doganore dhe organet e tjera përkatëse për parandalimin e dëmtimit të cilësisë së mjedisit apo të përbërësve të tij të veçantë.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11. Degët rajonale të </w:t>
      </w:r>
      <w:r w:rsidR="005E4129" w:rsidRPr="00BA0DB3">
        <w:rPr>
          <w:i/>
          <w:spacing w:val="-4"/>
          <w:lang w:val="sq-AL"/>
        </w:rPr>
        <w:t>ISHMPUT</w:t>
      </w:r>
      <w:r w:rsidR="001B4CF1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-së drejtohen nga drejtuesi i degës rajonale. Drejtuesi i degës rajonale përfaqëson degën rajonale në marrëdhënie me të tretët, në nivelin e qarkut përkatës, dhe është përgjegjës për organizimin dhe bashkërendimin e punës për funksionimin, cilësinë dhe efektivitetin e veprimtarisë së degës së tij.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 12. Përveç sa parashikohet në pikën 11, të këtij kreu, drejtuesi i degës rajonale: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a) jep autorizimin e inspektimit, në përputhje dhe në bazë të programit të miratuar të inspektimit;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b) vendos për shtyrjen e kohëzgjatjes së autorizimit, në përputhje me legjislacionin në fuqi për inspektimin, dhe për zëvendësimin e inspektorëve gjatë inspektimit, me përjashtim të rasteve kur urdhërohet nga kryeinspektori qendror.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13. Drejtuesi i degës rajonale i përgjigjet dhe raporton drejtpërsëdrejti te  kryeinspektori i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-së, përveçse kur kryeinspektori ka caktuar shprehimisht, me urdhër, një njësi tjetër raportimi pranë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-së në nivel qendror.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IV. </w:t>
      </w:r>
      <w:r w:rsidRPr="00BA0DB3">
        <w:rPr>
          <w:spacing w:val="-4"/>
          <w:lang w:val="sq-AL"/>
        </w:rPr>
        <w:tab/>
        <w:t>STEMA</w:t>
      </w:r>
      <w:r w:rsidR="002B3A58" w:rsidRPr="00BA0DB3">
        <w:rPr>
          <w:spacing w:val="-4"/>
          <w:lang w:val="sq-AL"/>
        </w:rPr>
        <w:t>,</w:t>
      </w:r>
      <w:r w:rsidRPr="00BA0DB3">
        <w:rPr>
          <w:spacing w:val="-4"/>
          <w:lang w:val="sq-AL"/>
        </w:rPr>
        <w:t xml:space="preserve"> </w:t>
      </w:r>
      <w:r w:rsidR="002B3A58" w:rsidRPr="00BA0DB3">
        <w:rPr>
          <w:i/>
          <w:spacing w:val="-4"/>
          <w:lang w:val="sq-AL"/>
        </w:rPr>
        <w:t>IDENTIFIKIMI</w:t>
      </w:r>
      <w:r w:rsidR="002B3A58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DHE VULA ZYRTARE E ISHMP-së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1.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-ja identifikohet me stemën dhe vulën zyrtare.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2. Stema e </w:t>
      </w:r>
      <w:r w:rsidR="005E4129" w:rsidRPr="00BA0DB3">
        <w:rPr>
          <w:i/>
          <w:spacing w:val="-4"/>
          <w:lang w:val="sq-AL"/>
        </w:rPr>
        <w:t>ISHMPUT</w:t>
      </w:r>
      <w:r w:rsidR="001B4CF1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-së përbëhet nga stema e Republikës dhe emërtimet:  “Republika e Shqipërisë, </w:t>
      </w:r>
      <w:r w:rsidR="00416827" w:rsidRPr="00BA0DB3">
        <w:rPr>
          <w:i/>
          <w:spacing w:val="-4"/>
          <w:lang w:val="sq-AL"/>
        </w:rPr>
        <w:t>ministria që mbulon fushën e turizmit dhe mjedisit</w:t>
      </w:r>
      <w:r w:rsidR="001B4CF1" w:rsidRPr="00BA0DB3">
        <w:rPr>
          <w:spacing w:val="-4"/>
          <w:lang w:val="sq-AL"/>
        </w:rPr>
        <w:t>,</w:t>
      </w:r>
      <w:r w:rsidRPr="00BA0DB3">
        <w:rPr>
          <w:spacing w:val="-4"/>
          <w:lang w:val="sq-AL"/>
        </w:rPr>
        <w:t xml:space="preserve"> </w:t>
      </w:r>
      <w:r w:rsidR="0042725C" w:rsidRPr="00BA0DB3">
        <w:rPr>
          <w:i/>
          <w:spacing w:val="-4"/>
          <w:lang w:val="sq-AL"/>
        </w:rPr>
        <w:t>Inspektorati Shtetëror i Mjedisit, Pyjeve, Ujërave dhe Turizmit</w:t>
      </w:r>
      <w:r w:rsidRPr="00BA0DB3">
        <w:rPr>
          <w:spacing w:val="-4"/>
          <w:lang w:val="sq-AL"/>
        </w:rPr>
        <w:t xml:space="preserve">”. </w:t>
      </w:r>
    </w:p>
    <w:p w:rsidR="00316549" w:rsidRPr="00BA0DB3" w:rsidRDefault="00316549" w:rsidP="002B3A58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3. Vula e </w:t>
      </w:r>
      <w:r w:rsidR="005E4129" w:rsidRPr="00BA0DB3">
        <w:rPr>
          <w:i/>
          <w:spacing w:val="-4"/>
          <w:lang w:val="sq-AL"/>
        </w:rPr>
        <w:t>ISHMPUT</w:t>
      </w:r>
      <w:r w:rsidR="001B4CF1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-së ka formën dhe elementet e përcaktuara në pikën 2, të vendimit nr. 390, datë 6.8.1993, të Këshillit të Ministrave, “Për rregullat e prodhimit, administrimit, kontrollit dhe ruajtjes së vulave zyrtare”, të ndryshuar. Vula e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-së në nivel qendror përmban edhe shënimin identifikues “</w:t>
      </w:r>
      <w:r w:rsidR="0042725C" w:rsidRPr="00BA0DB3">
        <w:rPr>
          <w:i/>
          <w:spacing w:val="-4"/>
          <w:lang w:val="sq-AL"/>
        </w:rPr>
        <w:t>Inspektorati Shtetëror i Mjedisit, Pyjeve, Ujërave dhe Turizmit</w:t>
      </w:r>
      <w:r w:rsidRPr="00BA0DB3">
        <w:rPr>
          <w:spacing w:val="-4"/>
          <w:lang w:val="sq-AL"/>
        </w:rPr>
        <w:t xml:space="preserve">”, ndërsa vulat e degëve rajonale përmbajnë shënimin identifikues </w:t>
      </w:r>
      <w:r w:rsidRPr="00BA0DB3">
        <w:rPr>
          <w:i/>
          <w:spacing w:val="-4"/>
          <w:lang w:val="sq-AL"/>
        </w:rPr>
        <w:t>“</w:t>
      </w:r>
      <w:r w:rsidR="0042725C" w:rsidRPr="00BA0DB3">
        <w:rPr>
          <w:i/>
          <w:spacing w:val="-4"/>
          <w:lang w:val="sq-AL"/>
        </w:rPr>
        <w:t>Inspektorati Shtetëror i Mjedisit, Pyjeve, Ujërave dhe Turizmit</w:t>
      </w:r>
      <w:r w:rsidR="001B4CF1" w:rsidRPr="00BA0DB3">
        <w:rPr>
          <w:i/>
          <w:spacing w:val="-4"/>
          <w:lang w:val="sq-AL"/>
        </w:rPr>
        <w:t>”</w:t>
      </w:r>
      <w:r w:rsidRPr="00BA0DB3">
        <w:rPr>
          <w:spacing w:val="-4"/>
          <w:lang w:val="sq-AL"/>
        </w:rPr>
        <w:t xml:space="preserve">, Dega Rajonale e Qarkut (emri i qarkut përkatës)”.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4. Vula e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-së dhe vulat e degëve rajonale prodhohen, administrohen dhe ruhen në përputhje me legjislacionin në fuqi.</w:t>
      </w:r>
    </w:p>
    <w:p w:rsidR="002B3A58" w:rsidRPr="00BA0DB3" w:rsidRDefault="002B3A58" w:rsidP="00316549">
      <w:pPr>
        <w:pStyle w:val="Paragrafi"/>
        <w:rPr>
          <w:i/>
          <w:spacing w:val="-4"/>
          <w:lang w:val="sq-AL"/>
        </w:rPr>
      </w:pPr>
      <w:r w:rsidRPr="00BA0DB3">
        <w:rPr>
          <w:i/>
          <w:spacing w:val="-4"/>
          <w:lang w:val="sq-AL"/>
        </w:rPr>
        <w:t xml:space="preserve">5. Punonjësit e </w:t>
      </w:r>
      <w:r w:rsidR="0042725C" w:rsidRPr="00BA0DB3">
        <w:rPr>
          <w:i/>
          <w:spacing w:val="-4"/>
          <w:lang w:val="sq-AL"/>
        </w:rPr>
        <w:t xml:space="preserve">Inspektoratit Shtetëror i Mjedisit, Pyjeve, Ujërave dhe Turizmit </w:t>
      </w:r>
      <w:r w:rsidRPr="00BA0DB3">
        <w:rPr>
          <w:i/>
          <w:spacing w:val="-4"/>
          <w:lang w:val="sq-AL"/>
        </w:rPr>
        <w:t xml:space="preserve">dhe të degëve rajonale pajisen me uniforma me shenja dalluese, me dokumente identifikimi dhe me mjete të tjera teknike të domosdoshme e të nevojshme për kryerjen e detyrës, për mbrojtjen, parandalimin e dëmtimeve, zbulimin e veprimtarive kriminale dhe mbikëqyrjen në mjedis dhe në pyje. Llojet e uniformave, shenat dalluese, specifikimet teknike dhe çdo element tjetër për prodhimin dhe mbajtjen e uniformave e pajisjeve teknike miratohet me urdhër të </w:t>
      </w:r>
      <w:r w:rsidR="00416827" w:rsidRPr="00BA0DB3">
        <w:rPr>
          <w:i/>
          <w:spacing w:val="-4"/>
          <w:lang w:val="sq-AL"/>
        </w:rPr>
        <w:t>ministri përgjegjës për turizmin dhe mjedisin</w:t>
      </w:r>
      <w:r w:rsidRPr="00BA0DB3">
        <w:rPr>
          <w:i/>
          <w:spacing w:val="-4"/>
          <w:lang w:val="sq-AL"/>
        </w:rPr>
        <w:t>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V. </w:t>
      </w:r>
      <w:r w:rsidRPr="00BA0DB3">
        <w:rPr>
          <w:spacing w:val="-4"/>
          <w:lang w:val="sq-AL"/>
        </w:rPr>
        <w:tab/>
        <w:t>DISPOZITA TRANSITORE DHE TË FUNDIT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1. Ngarkohet </w:t>
      </w:r>
      <w:r w:rsidR="00416827" w:rsidRPr="00BA0DB3">
        <w:rPr>
          <w:i/>
          <w:spacing w:val="-4"/>
          <w:lang w:val="sq-AL"/>
        </w:rPr>
        <w:t>ministri përgjegjës për turizmin dhe mjedisin</w:t>
      </w:r>
      <w:r w:rsidRPr="00BA0DB3">
        <w:rPr>
          <w:spacing w:val="-4"/>
          <w:lang w:val="sq-AL"/>
        </w:rPr>
        <w:t xml:space="preserve"> që, brenda 1 (një) muaji nga hyrja në fuqi e këtij vendimi, të marrë masat për paraqitjen e propozimit për miratimin e strukturës e të organikës së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-së, sipas ligjit, te Kryeministri.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2. Kryeinspektori i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>-së, mbështetur nga njësitë përgjegjë</w:t>
      </w:r>
      <w:r w:rsidR="00416827" w:rsidRPr="00BA0DB3">
        <w:rPr>
          <w:spacing w:val="-4"/>
          <w:lang w:val="sq-AL"/>
        </w:rPr>
        <w:t xml:space="preserve">se për shërbimet mbështetëse të </w:t>
      </w:r>
      <w:r w:rsidR="00416827" w:rsidRPr="00BA0DB3">
        <w:rPr>
          <w:i/>
          <w:spacing w:val="-4"/>
          <w:lang w:val="sq-AL"/>
        </w:rPr>
        <w:t>ministrisë që mbulon fushën e turizmit dhe mjedisit</w:t>
      </w:r>
      <w:r w:rsidRPr="00BA0DB3">
        <w:rPr>
          <w:spacing w:val="-4"/>
          <w:lang w:val="sq-AL"/>
        </w:rPr>
        <w:t xml:space="preserve"> dhe në përputhje me kërkesat specifike për arsimin e inspektorëve, të miratuara nga Inspektorati Qendror, miraton kërkesat specifike për çdo vend pune në </w:t>
      </w:r>
      <w:r w:rsidR="005E4129" w:rsidRPr="00BA0DB3">
        <w:rPr>
          <w:i/>
          <w:spacing w:val="-4"/>
          <w:lang w:val="sq-AL"/>
        </w:rPr>
        <w:t>ISHMPUT</w:t>
      </w:r>
      <w:r w:rsidRPr="00BA0DB3">
        <w:rPr>
          <w:spacing w:val="-4"/>
          <w:lang w:val="sq-AL"/>
        </w:rPr>
        <w:t xml:space="preserve">.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3. Nëpunësit që kryejnë funksionet e inspektimit të mjedisit dhe pyjeve, të cilët janë aktualisht të emëruar pranë </w:t>
      </w:r>
      <w:r w:rsidR="0042725C" w:rsidRPr="00BA0DB3">
        <w:rPr>
          <w:i/>
          <w:spacing w:val="-4"/>
          <w:lang w:val="sq-AL"/>
        </w:rPr>
        <w:t>Inspektorati Shtetëror i Mjedisit, Pyjeve, Ujërave dhe Turizmit</w:t>
      </w:r>
      <w:r w:rsidRPr="00BA0DB3">
        <w:rPr>
          <w:spacing w:val="-4"/>
          <w:lang w:val="sq-AL"/>
        </w:rPr>
        <w:t xml:space="preserve"> dhe që plotësojnë kërkesat e përgjithshme për pranimin në shërbimin civil, mbeten në të njëjtat detyra pranë </w:t>
      </w:r>
      <w:r w:rsidR="005E4129" w:rsidRPr="00BA0DB3">
        <w:rPr>
          <w:i/>
          <w:spacing w:val="-4"/>
          <w:lang w:val="sq-AL"/>
        </w:rPr>
        <w:t>ISHMPUT</w:t>
      </w:r>
      <w:r w:rsidR="005E4129" w:rsidRPr="00BA0DB3">
        <w:rPr>
          <w:spacing w:val="-4"/>
          <w:lang w:val="sq-AL"/>
        </w:rPr>
        <w:t xml:space="preserve"> </w:t>
      </w:r>
      <w:r w:rsidRPr="00BA0DB3">
        <w:rPr>
          <w:spacing w:val="-4"/>
          <w:lang w:val="sq-AL"/>
        </w:rPr>
        <w:t xml:space="preserve">-së, brenda numrit dhe pozicioneve të organikës së miratuar sipas urdhrit përkatës të Kryeministrit, ndërsa nëpunësit që kryejnë funksionet e inspektimit të ujërave, aktualisht të emëruar pranë </w:t>
      </w:r>
      <w:r w:rsidR="0042725C" w:rsidRPr="00BA0DB3">
        <w:rPr>
          <w:i/>
          <w:spacing w:val="-4"/>
          <w:lang w:val="sq-AL"/>
        </w:rPr>
        <w:t>Inspektoratit Shtetëror i Mjedisit, Pyjeve, Ujërave dhe Turizmit</w:t>
      </w:r>
      <w:r w:rsidRPr="00BA0DB3">
        <w:rPr>
          <w:spacing w:val="-4"/>
          <w:lang w:val="sq-AL"/>
        </w:rPr>
        <w:t>, transferohen pranë Ministrisë së Bujqësisë, Zhvillimit Rural dhe Administrimit të Ujërave.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4. Në çdo rast, kryerja e procedurave, sipas pikave 1, 2 dhe 3, të këtij kreu, kryhet duke respektuar </w:t>
      </w:r>
      <w:r w:rsidRPr="00BA0DB3">
        <w:rPr>
          <w:spacing w:val="-4"/>
          <w:lang w:val="sq-AL"/>
        </w:rPr>
        <w:lastRenderedPageBreak/>
        <w:t xml:space="preserve">kërkesat e ligjit nr. 152/2013, “Për nëpunësin civil”, dhe të akteve nënligjore në zbatim të tij.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5. Me hyrjen në fuqi të këtij vendimi, vendimi nr. 46, datë 29.1.2014, i Këshillit të Ministrave, “Për krijimin dhe mënyrën e organizimit e të funksionimit </w:t>
      </w:r>
      <w:r w:rsidRPr="00BA0DB3">
        <w:rPr>
          <w:i/>
          <w:spacing w:val="-4"/>
          <w:lang w:val="sq-AL"/>
        </w:rPr>
        <w:t xml:space="preserve">të </w:t>
      </w:r>
      <w:r w:rsidR="0042725C" w:rsidRPr="00BA0DB3">
        <w:rPr>
          <w:i/>
          <w:spacing w:val="-4"/>
          <w:lang w:val="sq-AL"/>
        </w:rPr>
        <w:t>Inspektoratit Shtetëror i Mjedisit, Pyjeve, Ujërave dhe Turizmit</w:t>
      </w:r>
      <w:r w:rsidRPr="00BA0DB3">
        <w:rPr>
          <w:spacing w:val="-4"/>
          <w:lang w:val="sq-AL"/>
        </w:rPr>
        <w:t xml:space="preserve">, të ndryshuar, si dhe çdo dispozitë apo akt nënligjor, që vjen në kundërshtim me këtë vendim, shfuqizohen. 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 xml:space="preserve">6. Ngarkohet </w:t>
      </w:r>
      <w:r w:rsidR="00416827" w:rsidRPr="00BA0DB3">
        <w:rPr>
          <w:i/>
          <w:spacing w:val="-4"/>
          <w:lang w:val="sq-AL"/>
        </w:rPr>
        <w:t>ministri përgjegjës për turizmin dhe mjedisin</w:t>
      </w:r>
      <w:r w:rsidRPr="00BA0DB3">
        <w:rPr>
          <w:spacing w:val="-4"/>
          <w:lang w:val="sq-AL"/>
        </w:rPr>
        <w:t xml:space="preserve"> për zbatimin e këtij vendimi.</w:t>
      </w:r>
    </w:p>
    <w:p w:rsidR="00316549" w:rsidRPr="00BA0DB3" w:rsidRDefault="00316549" w:rsidP="00316549">
      <w:pPr>
        <w:pStyle w:val="Paragrafi"/>
        <w:rPr>
          <w:spacing w:val="-4"/>
          <w:lang w:val="sq-AL"/>
        </w:rPr>
      </w:pPr>
      <w:r w:rsidRPr="00BA0DB3">
        <w:rPr>
          <w:spacing w:val="-4"/>
          <w:lang w:val="sq-AL"/>
        </w:rPr>
        <w:t>Ky vendim hyn në fuqi pas botimit në Fletoren Zyrtare.</w:t>
      </w:r>
    </w:p>
    <w:p w:rsidR="00316549" w:rsidRPr="00BA0DB3" w:rsidRDefault="00316549" w:rsidP="00316549">
      <w:pPr>
        <w:pStyle w:val="Hapesira7"/>
        <w:rPr>
          <w:spacing w:val="-4"/>
          <w:lang w:val="sq-AL"/>
        </w:rPr>
      </w:pPr>
    </w:p>
    <w:p w:rsidR="00316549" w:rsidRPr="00BA0DB3" w:rsidRDefault="00316549" w:rsidP="00316549">
      <w:pPr>
        <w:pStyle w:val="Paragrafi"/>
        <w:jc w:val="right"/>
        <w:rPr>
          <w:spacing w:val="-4"/>
          <w:lang w:val="sq-AL"/>
        </w:rPr>
      </w:pPr>
      <w:r w:rsidRPr="00BA0DB3">
        <w:rPr>
          <w:spacing w:val="-4"/>
          <w:lang w:val="sq-AL"/>
        </w:rPr>
        <w:t>KRYEMINISTRI</w:t>
      </w:r>
    </w:p>
    <w:p w:rsidR="00FD57DC" w:rsidRPr="00BA0DB3" w:rsidRDefault="00316549" w:rsidP="001B4CF1">
      <w:pPr>
        <w:pStyle w:val="Paragrafi"/>
        <w:jc w:val="right"/>
        <w:rPr>
          <w:b/>
          <w:spacing w:val="-4"/>
          <w:lang w:val="sq-AL"/>
        </w:rPr>
      </w:pPr>
      <w:r w:rsidRPr="00BA0DB3">
        <w:rPr>
          <w:b/>
          <w:spacing w:val="-4"/>
          <w:lang w:val="sq-AL"/>
        </w:rPr>
        <w:t>Edi Rama</w:t>
      </w:r>
    </w:p>
    <w:sectPr w:rsidR="00FD57DC" w:rsidRPr="00BA0DB3" w:rsidSect="001B4CF1">
      <w:pgSz w:w="12240" w:h="15840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490" w:rsidRDefault="00EA6490" w:rsidP="001B4CF1">
      <w:pPr>
        <w:spacing w:after="0" w:line="240" w:lineRule="auto"/>
      </w:pPr>
      <w:r>
        <w:separator/>
      </w:r>
    </w:p>
  </w:endnote>
  <w:endnote w:type="continuationSeparator" w:id="0">
    <w:p w:rsidR="00EA6490" w:rsidRDefault="00EA6490" w:rsidP="001B4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490" w:rsidRDefault="00EA6490" w:rsidP="001B4CF1">
      <w:pPr>
        <w:spacing w:after="0" w:line="240" w:lineRule="auto"/>
      </w:pPr>
      <w:r>
        <w:separator/>
      </w:r>
    </w:p>
  </w:footnote>
  <w:footnote w:type="continuationSeparator" w:id="0">
    <w:p w:rsidR="00EA6490" w:rsidRDefault="00EA6490" w:rsidP="001B4CF1">
      <w:pPr>
        <w:spacing w:after="0" w:line="240" w:lineRule="auto"/>
      </w:pPr>
      <w:r>
        <w:continuationSeparator/>
      </w:r>
    </w:p>
  </w:footnote>
  <w:footnote w:id="1">
    <w:p w:rsidR="00BE1C5A" w:rsidRPr="0042725C" w:rsidRDefault="00BE1C5A" w:rsidP="00BE1C5A">
      <w:pPr>
        <w:pStyle w:val="FootnoteText"/>
        <w:rPr>
          <w:rFonts w:ascii="Garamond" w:hAnsi="Garamond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proofErr w:type="gramStart"/>
      <w:r w:rsidRPr="0042725C">
        <w:rPr>
          <w:rFonts w:ascii="Garamond" w:hAnsi="Garamond"/>
          <w:sz w:val="24"/>
          <w:szCs w:val="24"/>
        </w:rPr>
        <w:t xml:space="preserve">VKM nr.103, </w:t>
      </w:r>
      <w:proofErr w:type="spellStart"/>
      <w:r w:rsidRPr="0042725C">
        <w:rPr>
          <w:rFonts w:ascii="Garamond" w:hAnsi="Garamond"/>
          <w:sz w:val="24"/>
          <w:szCs w:val="24"/>
        </w:rPr>
        <w:t>datë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4.2.2015 </w:t>
      </w:r>
      <w:proofErr w:type="spellStart"/>
      <w:r w:rsidRPr="0042725C">
        <w:rPr>
          <w:rFonts w:ascii="Garamond" w:hAnsi="Garamond"/>
          <w:sz w:val="24"/>
          <w:szCs w:val="24"/>
        </w:rPr>
        <w:t>është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botuar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në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Fletoren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Zyrtare</w:t>
      </w:r>
      <w:proofErr w:type="spellEnd"/>
      <w:r w:rsidRPr="0042725C">
        <w:rPr>
          <w:rFonts w:ascii="Garamond" w:hAnsi="Garamond"/>
          <w:sz w:val="24"/>
          <w:szCs w:val="24"/>
        </w:rPr>
        <w:t xml:space="preserve"> nr.17, </w:t>
      </w:r>
      <w:proofErr w:type="spellStart"/>
      <w:r w:rsidRPr="0042725C">
        <w:rPr>
          <w:rFonts w:ascii="Garamond" w:hAnsi="Garamond"/>
          <w:sz w:val="24"/>
          <w:szCs w:val="24"/>
        </w:rPr>
        <w:t>shkurt</w:t>
      </w:r>
      <w:proofErr w:type="spellEnd"/>
      <w:r w:rsidRPr="0042725C">
        <w:rPr>
          <w:rFonts w:ascii="Garamond" w:hAnsi="Garamond"/>
          <w:sz w:val="24"/>
          <w:szCs w:val="24"/>
        </w:rPr>
        <w:t xml:space="preserve"> 2015.</w:t>
      </w:r>
      <w:proofErr w:type="gramEnd"/>
    </w:p>
    <w:p w:rsidR="00BE1C5A" w:rsidRPr="0042725C" w:rsidRDefault="00BE1C5A" w:rsidP="00BE1C5A">
      <w:pPr>
        <w:pStyle w:val="FootnoteText"/>
        <w:rPr>
          <w:rFonts w:ascii="Garamond" w:hAnsi="Garamond"/>
          <w:sz w:val="24"/>
          <w:szCs w:val="24"/>
        </w:rPr>
      </w:pPr>
      <w:proofErr w:type="gramStart"/>
      <w:r w:rsidRPr="0042725C">
        <w:rPr>
          <w:rFonts w:ascii="Garamond" w:hAnsi="Garamond"/>
          <w:sz w:val="24"/>
          <w:szCs w:val="24"/>
        </w:rPr>
        <w:t xml:space="preserve">VKM nr.383, </w:t>
      </w:r>
      <w:proofErr w:type="spellStart"/>
      <w:r w:rsidRPr="0042725C">
        <w:rPr>
          <w:rFonts w:ascii="Garamond" w:hAnsi="Garamond"/>
          <w:sz w:val="24"/>
          <w:szCs w:val="24"/>
        </w:rPr>
        <w:t>datë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25.5.2016 </w:t>
      </w:r>
      <w:proofErr w:type="spellStart"/>
      <w:r w:rsidRPr="0042725C">
        <w:rPr>
          <w:rFonts w:ascii="Garamond" w:hAnsi="Garamond"/>
          <w:sz w:val="24"/>
          <w:szCs w:val="24"/>
        </w:rPr>
        <w:t>është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botuar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në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Fletoren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Zyrtare</w:t>
      </w:r>
      <w:proofErr w:type="spellEnd"/>
      <w:r w:rsidRPr="0042725C">
        <w:rPr>
          <w:rFonts w:ascii="Garamond" w:hAnsi="Garamond"/>
          <w:sz w:val="24"/>
          <w:szCs w:val="24"/>
        </w:rPr>
        <w:t xml:space="preserve"> nr.96, </w:t>
      </w:r>
      <w:proofErr w:type="spellStart"/>
      <w:r w:rsidRPr="0042725C">
        <w:rPr>
          <w:rFonts w:ascii="Garamond" w:hAnsi="Garamond"/>
          <w:sz w:val="24"/>
          <w:szCs w:val="24"/>
        </w:rPr>
        <w:t>qershor</w:t>
      </w:r>
      <w:proofErr w:type="spellEnd"/>
      <w:r w:rsidRPr="0042725C">
        <w:rPr>
          <w:rFonts w:ascii="Garamond" w:hAnsi="Garamond"/>
          <w:sz w:val="24"/>
          <w:szCs w:val="24"/>
        </w:rPr>
        <w:t xml:space="preserve"> 2016.</w:t>
      </w:r>
      <w:proofErr w:type="gramEnd"/>
    </w:p>
    <w:p w:rsidR="00BE1C5A" w:rsidRPr="0042725C" w:rsidRDefault="00BE1C5A" w:rsidP="00BE1C5A">
      <w:pPr>
        <w:pStyle w:val="FootnoteText"/>
        <w:rPr>
          <w:rFonts w:ascii="Garamond" w:hAnsi="Garamond"/>
          <w:sz w:val="24"/>
          <w:szCs w:val="24"/>
        </w:rPr>
      </w:pPr>
      <w:proofErr w:type="gramStart"/>
      <w:r w:rsidRPr="0042725C">
        <w:rPr>
          <w:rFonts w:ascii="Garamond" w:hAnsi="Garamond"/>
          <w:sz w:val="24"/>
          <w:szCs w:val="24"/>
        </w:rPr>
        <w:t xml:space="preserve">VKM nr.659, </w:t>
      </w:r>
      <w:proofErr w:type="spellStart"/>
      <w:r w:rsidRPr="0042725C">
        <w:rPr>
          <w:rFonts w:ascii="Garamond" w:hAnsi="Garamond"/>
          <w:sz w:val="24"/>
          <w:szCs w:val="24"/>
        </w:rPr>
        <w:t>datë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10.11.2017 </w:t>
      </w:r>
      <w:proofErr w:type="spellStart"/>
      <w:r w:rsidRPr="0042725C">
        <w:rPr>
          <w:rFonts w:ascii="Garamond" w:hAnsi="Garamond"/>
          <w:sz w:val="24"/>
          <w:szCs w:val="24"/>
        </w:rPr>
        <w:t>është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botuar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në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Fletoren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Zyrtare</w:t>
      </w:r>
      <w:proofErr w:type="spellEnd"/>
      <w:r>
        <w:rPr>
          <w:rFonts w:ascii="Garamond" w:hAnsi="Garamond"/>
          <w:sz w:val="24"/>
          <w:szCs w:val="24"/>
        </w:rPr>
        <w:t xml:space="preserve"> nr.203, </w:t>
      </w:r>
      <w:proofErr w:type="spellStart"/>
      <w:r w:rsidRPr="0042725C">
        <w:rPr>
          <w:rFonts w:ascii="Garamond" w:hAnsi="Garamond"/>
          <w:sz w:val="24"/>
          <w:szCs w:val="24"/>
        </w:rPr>
        <w:t>nëntor</w:t>
      </w:r>
      <w:proofErr w:type="spellEnd"/>
      <w:r w:rsidRPr="0042725C">
        <w:rPr>
          <w:rFonts w:ascii="Garamond" w:hAnsi="Garamond"/>
          <w:sz w:val="24"/>
          <w:szCs w:val="24"/>
        </w:rPr>
        <w:t xml:space="preserve"> 2017.</w:t>
      </w:r>
      <w:proofErr w:type="gramEnd"/>
    </w:p>
    <w:p w:rsidR="00BE1C5A" w:rsidRDefault="00BE1C5A" w:rsidP="00BE1C5A">
      <w:pPr>
        <w:pStyle w:val="FootnoteText"/>
      </w:pPr>
      <w:proofErr w:type="gramStart"/>
      <w:r w:rsidRPr="0042725C">
        <w:rPr>
          <w:rFonts w:ascii="Garamond" w:hAnsi="Garamond"/>
          <w:sz w:val="24"/>
          <w:szCs w:val="24"/>
        </w:rPr>
        <w:t>VKM nr.</w:t>
      </w:r>
      <w:proofErr w:type="gramEnd"/>
      <w:r w:rsidRPr="0042725C">
        <w:rPr>
          <w:rFonts w:ascii="Garamond" w:hAnsi="Garamond"/>
          <w:sz w:val="24"/>
          <w:szCs w:val="24"/>
        </w:rPr>
        <w:t xml:space="preserve"> </w:t>
      </w:r>
      <w:proofErr w:type="gramStart"/>
      <w:r w:rsidRPr="0042725C">
        <w:rPr>
          <w:rFonts w:ascii="Garamond" w:hAnsi="Garamond"/>
          <w:sz w:val="24"/>
          <w:szCs w:val="24"/>
        </w:rPr>
        <w:t xml:space="preserve">nr.338, </w:t>
      </w:r>
      <w:proofErr w:type="spellStart"/>
      <w:r w:rsidRPr="0042725C">
        <w:rPr>
          <w:rFonts w:ascii="Garamond" w:hAnsi="Garamond"/>
          <w:sz w:val="24"/>
          <w:szCs w:val="24"/>
        </w:rPr>
        <w:t>datë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6.6.2018 </w:t>
      </w:r>
      <w:proofErr w:type="spellStart"/>
      <w:r w:rsidRPr="0042725C">
        <w:rPr>
          <w:rFonts w:ascii="Garamond" w:hAnsi="Garamond"/>
          <w:sz w:val="24"/>
          <w:szCs w:val="24"/>
        </w:rPr>
        <w:t>është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botuar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në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Fletoren</w:t>
      </w:r>
      <w:proofErr w:type="spellEnd"/>
      <w:r w:rsidRPr="0042725C">
        <w:rPr>
          <w:rFonts w:ascii="Garamond" w:hAnsi="Garamond"/>
          <w:sz w:val="24"/>
          <w:szCs w:val="24"/>
        </w:rPr>
        <w:t xml:space="preserve"> </w:t>
      </w:r>
      <w:proofErr w:type="spellStart"/>
      <w:r w:rsidRPr="0042725C">
        <w:rPr>
          <w:rFonts w:ascii="Garamond" w:hAnsi="Garamond"/>
          <w:sz w:val="24"/>
          <w:szCs w:val="24"/>
        </w:rPr>
        <w:t>Zyrtare</w:t>
      </w:r>
      <w:proofErr w:type="spellEnd"/>
      <w:r w:rsidRPr="0042725C">
        <w:rPr>
          <w:rFonts w:ascii="Garamond" w:hAnsi="Garamond"/>
          <w:sz w:val="24"/>
          <w:szCs w:val="24"/>
        </w:rPr>
        <w:t xml:space="preserve"> nr.84</w:t>
      </w:r>
      <w:r>
        <w:rPr>
          <w:rFonts w:ascii="Garamond" w:hAnsi="Garamond"/>
          <w:sz w:val="24"/>
          <w:szCs w:val="24"/>
        </w:rPr>
        <w:t xml:space="preserve">, </w:t>
      </w:r>
      <w:proofErr w:type="spellStart"/>
      <w:r w:rsidRPr="0042725C">
        <w:rPr>
          <w:rFonts w:ascii="Garamond" w:hAnsi="Garamond"/>
          <w:sz w:val="24"/>
          <w:szCs w:val="24"/>
        </w:rPr>
        <w:t>datë</w:t>
      </w:r>
      <w:proofErr w:type="spellEnd"/>
      <w:r w:rsidRPr="0042725C">
        <w:rPr>
          <w:rFonts w:ascii="Garamond" w:hAnsi="Garamond"/>
          <w:sz w:val="24"/>
          <w:szCs w:val="24"/>
        </w:rPr>
        <w:t xml:space="preserve"> 8 </w:t>
      </w:r>
      <w:proofErr w:type="spellStart"/>
      <w:r w:rsidRPr="0042725C">
        <w:rPr>
          <w:rFonts w:ascii="Garamond" w:hAnsi="Garamond"/>
          <w:sz w:val="24"/>
          <w:szCs w:val="24"/>
        </w:rPr>
        <w:t>qershor</w:t>
      </w:r>
      <w:proofErr w:type="spellEnd"/>
      <w:r w:rsidRPr="0042725C">
        <w:rPr>
          <w:rFonts w:ascii="Garamond" w:hAnsi="Garamond"/>
          <w:sz w:val="24"/>
          <w:szCs w:val="24"/>
        </w:rPr>
        <w:t xml:space="preserve"> 2018.</w:t>
      </w:r>
      <w:proofErr w:type="gramEnd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549"/>
    <w:rsid w:val="000D0663"/>
    <w:rsid w:val="001B4CF1"/>
    <w:rsid w:val="002B3A58"/>
    <w:rsid w:val="002E7553"/>
    <w:rsid w:val="00305058"/>
    <w:rsid w:val="00316549"/>
    <w:rsid w:val="00332E0F"/>
    <w:rsid w:val="00416827"/>
    <w:rsid w:val="0042725C"/>
    <w:rsid w:val="00455FC5"/>
    <w:rsid w:val="004A4709"/>
    <w:rsid w:val="005121ED"/>
    <w:rsid w:val="005E4129"/>
    <w:rsid w:val="00600AB6"/>
    <w:rsid w:val="00627136"/>
    <w:rsid w:val="007A33AA"/>
    <w:rsid w:val="00850DC6"/>
    <w:rsid w:val="008B2B90"/>
    <w:rsid w:val="00912120"/>
    <w:rsid w:val="00A3508F"/>
    <w:rsid w:val="00B441A3"/>
    <w:rsid w:val="00BA0DB3"/>
    <w:rsid w:val="00BE1C5A"/>
    <w:rsid w:val="00CB7D7A"/>
    <w:rsid w:val="00D27DAF"/>
    <w:rsid w:val="00E12DC7"/>
    <w:rsid w:val="00E2386F"/>
    <w:rsid w:val="00EA6490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165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654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16549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4C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4C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4CF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165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16549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316549"/>
    <w:rPr>
      <w:sz w:val="1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4CF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4CF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4CF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56E06-9ED7-4223-8228-AE5C98960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olisa.golloshaj</dc:creator>
  <cp:lastModifiedBy>Sara Mborja</cp:lastModifiedBy>
  <cp:revision>6</cp:revision>
  <cp:lastPrinted>2018-01-30T08:58:00Z</cp:lastPrinted>
  <dcterms:created xsi:type="dcterms:W3CDTF">2018-06-11T10:19:00Z</dcterms:created>
  <dcterms:modified xsi:type="dcterms:W3CDTF">2019-03-20T12:22:00Z</dcterms:modified>
</cp:coreProperties>
</file>