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99B" w:rsidRPr="00B64A98" w:rsidRDefault="00E4399B" w:rsidP="00E4399B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VENDIM</w:t>
      </w:r>
    </w:p>
    <w:p w:rsidR="00E4399B" w:rsidRPr="00B64A98" w:rsidRDefault="00E4399B" w:rsidP="00E4399B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B64A98">
        <w:rPr>
          <w:b/>
          <w:spacing w:val="-4"/>
          <w:lang w:val="sq-AL"/>
        </w:rPr>
        <w:t>Nr. 107, datë 4.2.2015</w:t>
      </w:r>
    </w:p>
    <w:bookmarkEnd w:id="0"/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PËR SHPRONËSIMIN, PËR INTERES PUBLIK, TË PRONARËVE TË PASURIVE TË PALUAJTSHME, PRONË PRIVATE, QË PREKEN NGA NDËRTIMI I LINJËS 110 KV BABICË-SARANDË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jc w:val="center"/>
        <w:rPr>
          <w:spacing w:val="-4"/>
          <w:lang w:val="sq-AL"/>
        </w:rPr>
      </w:pPr>
      <w:r w:rsidRPr="00B64A98">
        <w:rPr>
          <w:spacing w:val="-4"/>
          <w:lang w:val="sq-AL"/>
        </w:rPr>
        <w:t>VENDOSI: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1. Shpronësimin, për interes publik, të pronarëve të pasurive të paluajtshme, pronë private, që preken nga ndërtimi i linjës 110 kV Babicë-Sarandë, sipas tabelës që i bashkëlidhet këtij vendimi.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2. Shpronësimi të bëhet në favor të Operatorit të Sistemit të Transmetimit sh.a.  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3. Pronarët e pasurive të paluajtshme që shpronësohen, të kompensohen në lekë, në vlerë të plotë, sipas masës përkatëse të kompensimit, që paraqitet në tabelën që i bashkëlidhet këtij vendimi, për sipërfaqen totale prej 7 972.9 (shtatë mijë e nëntëqind e shtatëdhjetë e dy pikë nëntë) m², tokë bujqësore arë, truall dhe kullotë, vlerësuar në shumën 1 499 601 (një milion e katërqind e nëntëdhjetë e nëntë mijë e gjashtëqind e një) lekë.                                            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4. Fondi prej 1 499 601 (një milion e katërqind e nëntëdhjetë e nëntë mijë e gjashtëqind e një) lekësh të përballohet nga Operatori i Sistemit të Transmetimit sh.a.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5. Vlera e shpenzimeve procedurale të shpronësimit të përballohet nga Operatori i Sistemit të Transmetimit sh.a., si subjekti që garanton të gjitha shpenzimet për realizimin e këtij procesi.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6. Shpronësimi të fillojë brenda muajit shkurt 2015.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 xml:space="preserve">7. Zyra Qendrore e Regjistrimit të Pasurive të Paluajtshme dhe zyrat vendore të regjistrimit të pasurive të paluajtshme Vlorë dhe Sarandë të marrin masat për pezullimin e të gjitha transaksioneve mbi këto pasuri, deri në përfundim të procesit të kalimit të pronësisë të pasurive të shpronësuara në favor të Operatorit të Sistemit të Transmetimit sh.a. 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8. Ngarkohen Ministria e Energjisë dhe Industrisë, Operatori i Sistemit të Transmetimit sh.a., dhe zyrat vendore të regjistrimit të pasurive të paluajtshme për zbatimin e këtij vendimi.</w:t>
      </w:r>
    </w:p>
    <w:p w:rsidR="00E4399B" w:rsidRPr="00B64A98" w:rsidRDefault="00E4399B" w:rsidP="00E4399B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Ky vendim hyn në fuqi menjëherë dhe botohet në Fletoren Zyrtare.</w:t>
      </w:r>
    </w:p>
    <w:p w:rsidR="00E4399B" w:rsidRPr="00B64A98" w:rsidRDefault="00E4399B" w:rsidP="00E4399B">
      <w:pPr>
        <w:pStyle w:val="Hapesira7"/>
        <w:rPr>
          <w:spacing w:val="-4"/>
          <w:lang w:val="sq-AL"/>
        </w:rPr>
      </w:pPr>
    </w:p>
    <w:p w:rsidR="00E4399B" w:rsidRPr="00B64A98" w:rsidRDefault="00E4399B" w:rsidP="00E4399B">
      <w:pPr>
        <w:pStyle w:val="Paragrafi"/>
        <w:jc w:val="right"/>
        <w:rPr>
          <w:spacing w:val="-4"/>
          <w:lang w:val="sq-AL"/>
        </w:rPr>
      </w:pPr>
      <w:r w:rsidRPr="00B64A98">
        <w:rPr>
          <w:spacing w:val="-4"/>
          <w:lang w:val="sq-AL"/>
        </w:rPr>
        <w:t>KRYEMINISTRI</w:t>
      </w:r>
    </w:p>
    <w:p w:rsidR="00E4399B" w:rsidRPr="00E4399B" w:rsidRDefault="00E4399B" w:rsidP="00E4399B">
      <w:pPr>
        <w:pStyle w:val="Paragrafi"/>
        <w:jc w:val="right"/>
        <w:rPr>
          <w:b/>
          <w:spacing w:val="-4"/>
          <w:lang w:val="sq-AL"/>
        </w:rPr>
        <w:sectPr w:rsidR="00E4399B" w:rsidRPr="00E4399B" w:rsidSect="00E4399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B64A98">
        <w:rPr>
          <w:b/>
          <w:spacing w:val="-4"/>
          <w:lang w:val="sq-AL"/>
        </w:rPr>
        <w:t>Edi Rama</w:t>
      </w:r>
    </w:p>
    <w:p w:rsidR="00E4399B" w:rsidRPr="003E3901" w:rsidRDefault="00E4399B" w:rsidP="00E4399B">
      <w:pPr>
        <w:pStyle w:val="Paragrafi"/>
        <w:ind w:firstLine="0"/>
        <w:rPr>
          <w:lang w:val="sq-AL"/>
        </w:rPr>
      </w:pPr>
    </w:p>
    <w:p w:rsidR="00E4399B" w:rsidRPr="003E3901" w:rsidRDefault="00E4399B" w:rsidP="00E4399B">
      <w:pPr>
        <w:pStyle w:val="Paragrafi"/>
        <w:rPr>
          <w:lang w:val="sq-AL"/>
        </w:rPr>
      </w:pPr>
    </w:p>
    <w:p w:rsidR="00E4399B" w:rsidRPr="003E3901" w:rsidRDefault="00E4399B" w:rsidP="00E4399B">
      <w:pPr>
        <w:pStyle w:val="Paragrafi"/>
        <w:rPr>
          <w:lang w:val="sq-AL"/>
        </w:rPr>
      </w:pPr>
    </w:p>
    <w:p w:rsidR="00E4399B" w:rsidRPr="003E3901" w:rsidRDefault="00E4399B" w:rsidP="00E4399B">
      <w:pPr>
        <w:pStyle w:val="Paragrafi"/>
        <w:ind w:firstLine="0"/>
        <w:rPr>
          <w:lang w:val="sq-AL"/>
        </w:rPr>
      </w:pPr>
      <w:r w:rsidRPr="001B6BD9">
        <w:rPr>
          <w:noProof/>
        </w:rPr>
        <w:lastRenderedPageBreak/>
        <w:drawing>
          <wp:inline distT="0" distB="0" distL="0" distR="0" wp14:anchorId="3F7E9333" wp14:editId="75E1EF8E">
            <wp:extent cx="5356138" cy="7736619"/>
            <wp:effectExtent l="0" t="0" r="0" b="0"/>
            <wp:docPr id="1" name="Picture 46" descr="Lista e pronarëve që shpronësohen për ndërtimin e Linjës 110 kV Babicë-Sarandë (2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1.jpg"/>
                    <pic:cNvPicPr/>
                  </pic:nvPicPr>
                  <pic:blipFill>
                    <a:blip r:embed="rId5" cstate="print"/>
                    <a:srcRect l="12163" t="4715" r="6241" b="541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54113" cy="773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99B" w:rsidRPr="003E3901" w:rsidRDefault="00E4399B" w:rsidP="00E4399B">
      <w:pPr>
        <w:pStyle w:val="Paragrafi"/>
        <w:jc w:val="center"/>
        <w:rPr>
          <w:lang w:val="sq-AL"/>
        </w:rPr>
      </w:pPr>
      <w:r w:rsidRPr="003E3901">
        <w:rPr>
          <w:noProof/>
        </w:rPr>
        <w:lastRenderedPageBreak/>
        <w:drawing>
          <wp:inline distT="0" distB="0" distL="0" distR="0" wp14:anchorId="77B0073B" wp14:editId="37124AF6">
            <wp:extent cx="5559230" cy="8486776"/>
            <wp:effectExtent l="19050" t="0" r="3370" b="0"/>
            <wp:docPr id="2" name="Picture 47" descr="Lista e pronarëve që shpronësohen për ndërtimin e Linjës 110 kV Babicë-Sarandë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2.jpg"/>
                    <pic:cNvPicPr/>
                  </pic:nvPicPr>
                  <pic:blipFill>
                    <a:blip r:embed="rId6" cstate="print"/>
                    <a:srcRect l="12423" t="4621" r="6501" b="5599"/>
                    <a:stretch>
                      <a:fillRect/>
                    </a:stretch>
                  </pic:blipFill>
                  <pic:spPr>
                    <a:xfrm>
                      <a:off x="0" y="0"/>
                      <a:ext cx="5557224" cy="848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901">
        <w:rPr>
          <w:noProof/>
        </w:rPr>
        <w:lastRenderedPageBreak/>
        <w:drawing>
          <wp:inline distT="0" distB="0" distL="0" distR="0" wp14:anchorId="53D281D4" wp14:editId="4DCB8046">
            <wp:extent cx="5800028" cy="8696324"/>
            <wp:effectExtent l="19050" t="0" r="0" b="0"/>
            <wp:docPr id="3" name="Picture 48" descr="Lista e pronarëve që shpronësohen për ndërtimin e Linjës 110 kV Babicë-Sarandë (2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3.jpg"/>
                    <pic:cNvPicPr/>
                  </pic:nvPicPr>
                  <pic:blipFill>
                    <a:blip r:embed="rId7" cstate="print"/>
                    <a:srcRect l="11773" t="4998" r="5851" b="541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00346" cy="869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901">
        <w:rPr>
          <w:noProof/>
        </w:rPr>
        <w:lastRenderedPageBreak/>
        <w:drawing>
          <wp:inline distT="0" distB="0" distL="0" distR="0" wp14:anchorId="1304EA9A" wp14:editId="3EA8E25F">
            <wp:extent cx="5345160" cy="8086562"/>
            <wp:effectExtent l="19050" t="0" r="7890" b="0"/>
            <wp:docPr id="4" name="Picture 49" descr="Lista e pronarëve që shpronësohen për ndërtimin e Linjës 110 kV Babicë-Sarandë (2)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4.jpg"/>
                    <pic:cNvPicPr/>
                  </pic:nvPicPr>
                  <pic:blipFill>
                    <a:blip r:embed="rId8" cstate="print"/>
                    <a:srcRect l="12163" t="4055" r="6111" b="626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44340" cy="808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901">
        <w:rPr>
          <w:noProof/>
        </w:rPr>
        <w:lastRenderedPageBreak/>
        <w:drawing>
          <wp:inline distT="0" distB="0" distL="0" distR="0" wp14:anchorId="70013AD7" wp14:editId="7A3B2C42">
            <wp:extent cx="5388710" cy="8143876"/>
            <wp:effectExtent l="19050" t="0" r="2440" b="0"/>
            <wp:docPr id="5" name="Picture 50" descr="Lista e pronarëve që shpronësohen për ndërtimin e Linjës 110 kV Babicë-Sarandë (2)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5.jpg"/>
                    <pic:cNvPicPr/>
                  </pic:nvPicPr>
                  <pic:blipFill>
                    <a:blip r:embed="rId9" cstate="print"/>
                    <a:srcRect l="11643" t="4621" r="6676" b="5788"/>
                    <a:stretch>
                      <a:fillRect/>
                    </a:stretch>
                  </pic:blipFill>
                  <pic:spPr>
                    <a:xfrm>
                      <a:off x="0" y="0"/>
                      <a:ext cx="5389005" cy="814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901">
        <w:rPr>
          <w:noProof/>
        </w:rPr>
        <w:lastRenderedPageBreak/>
        <w:drawing>
          <wp:inline distT="0" distB="0" distL="0" distR="0" wp14:anchorId="4B1DDE61" wp14:editId="53E91990">
            <wp:extent cx="5426524" cy="8201024"/>
            <wp:effectExtent l="19050" t="0" r="2726" b="0"/>
            <wp:docPr id="6" name="Picture 51" descr="Lista e pronarëve që shpronësohen për ndërtimin e Linjës 110 kV Babicë-Sarandë (2)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6.jpg"/>
                    <pic:cNvPicPr/>
                  </pic:nvPicPr>
                  <pic:blipFill>
                    <a:blip r:embed="rId10" cstate="print"/>
                    <a:srcRect l="12163" t="4338" r="6111" b="607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26822" cy="820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901">
        <w:rPr>
          <w:noProof/>
        </w:rPr>
        <w:lastRenderedPageBreak/>
        <w:drawing>
          <wp:inline distT="0" distB="0" distL="0" distR="0" wp14:anchorId="3086797D" wp14:editId="31EF7186">
            <wp:extent cx="3274104" cy="7658100"/>
            <wp:effectExtent l="19050" t="0" r="2496" b="0"/>
            <wp:docPr id="7" name="Picture 52" descr="Lista e pronarëve që shpronësohen për ndërtimin e Linjës 110 kV Babicë-Sarandë (2)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pronarëve që shpronësohen për ndërtimin e Linjës 110 kV Babicë-Sarandë (2)_Page_7.jpg"/>
                    <pic:cNvPicPr/>
                  </pic:nvPicPr>
                  <pic:blipFill>
                    <a:blip r:embed="rId11" cstate="print"/>
                    <a:srcRect l="11516" t="4622" r="38201" b="5211"/>
                    <a:stretch>
                      <a:fillRect/>
                    </a:stretch>
                  </pic:blipFill>
                  <pic:spPr>
                    <a:xfrm>
                      <a:off x="0" y="0"/>
                      <a:ext cx="3276010" cy="766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E17" w:rsidRDefault="00E4399B"/>
    <w:sectPr w:rsidR="00425E17" w:rsidSect="00E4399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99B"/>
    <w:rsid w:val="007A256A"/>
    <w:rsid w:val="00C94D03"/>
    <w:rsid w:val="00E4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39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399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4399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39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399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4399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2019-01-28T12:44:00Z</dcterms:created>
  <dcterms:modified xsi:type="dcterms:W3CDTF">2019-01-28T12:45:00Z</dcterms:modified>
</cp:coreProperties>
</file>