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619" w:rsidRPr="00724FD5" w:rsidRDefault="00400619" w:rsidP="00400619">
      <w:pPr>
        <w:pStyle w:val="Akti"/>
        <w:rPr>
          <w:lang w:val="sq-AL"/>
        </w:rPr>
      </w:pPr>
      <w:r w:rsidRPr="00724FD5">
        <w:rPr>
          <w:lang w:val="sq-AL"/>
        </w:rPr>
        <w:t>VENDIM</w:t>
      </w:r>
    </w:p>
    <w:p w:rsidR="00400619" w:rsidRPr="00724FD5" w:rsidRDefault="00400619" w:rsidP="00400619">
      <w:pPr>
        <w:pStyle w:val="NumriData"/>
        <w:rPr>
          <w:lang w:val="sq-AL"/>
        </w:rPr>
      </w:pPr>
      <w:r w:rsidRPr="00724FD5">
        <w:rPr>
          <w:lang w:val="sq-AL"/>
        </w:rPr>
        <w:t>Nr. 147, datë 18.2.2015</w:t>
      </w:r>
    </w:p>
    <w:p w:rsidR="00400619" w:rsidRPr="0013685B" w:rsidRDefault="00400619" w:rsidP="00400619">
      <w:pPr>
        <w:pStyle w:val="Paragrafi"/>
        <w:rPr>
          <w:sz w:val="16"/>
          <w:lang w:val="sq-AL"/>
        </w:rPr>
      </w:pPr>
    </w:p>
    <w:p w:rsidR="00400619" w:rsidRPr="00724FD5" w:rsidRDefault="00400619" w:rsidP="00400619">
      <w:pPr>
        <w:pStyle w:val="Titulli"/>
        <w:rPr>
          <w:lang w:val="sq-AL"/>
        </w:rPr>
      </w:pPr>
      <w:r w:rsidRPr="00724FD5">
        <w:rPr>
          <w:lang w:val="sq-AL"/>
        </w:rPr>
        <w:t xml:space="preserve">PËRMIRATIMIN E DOKUMENTIT TË POLITIKAVE PËR IMPLEMENTIMIN E TË DHËNAVE TË HAPURA PUBLIKE DHE KRIJIMIN E PORTALIT TË TË DHËNAVE TË HAPURA </w:t>
      </w:r>
    </w:p>
    <w:p w:rsidR="00400619" w:rsidRPr="0013685B" w:rsidRDefault="00400619" w:rsidP="00400619">
      <w:pPr>
        <w:pStyle w:val="Paragrafi"/>
        <w:ind w:firstLine="0"/>
        <w:rPr>
          <w:sz w:val="14"/>
          <w:lang w:val="sq-AL"/>
        </w:rPr>
      </w:pPr>
    </w:p>
    <w:p w:rsidR="00400619" w:rsidRPr="00724FD5" w:rsidRDefault="00400619" w:rsidP="00400619">
      <w:pPr>
        <w:pStyle w:val="Paragrafi"/>
        <w:rPr>
          <w:lang w:val="sq-AL"/>
        </w:rPr>
      </w:pPr>
      <w:r w:rsidRPr="00724FD5">
        <w:rPr>
          <w:lang w:val="sq-AL"/>
        </w:rPr>
        <w:t xml:space="preserve">Në mbështetje të nenit 100 të Kushtetutës, me propozimin e ministrit të Shtetit për Inovacionin dhe Administratën Publike, Këshilli i Ministrave </w:t>
      </w:r>
    </w:p>
    <w:p w:rsidR="00400619" w:rsidRPr="006D25C5" w:rsidRDefault="00400619" w:rsidP="00400619">
      <w:pPr>
        <w:pStyle w:val="Vendosi"/>
        <w:rPr>
          <w:sz w:val="14"/>
          <w:lang w:val="sq-AL"/>
        </w:rPr>
      </w:pPr>
    </w:p>
    <w:p w:rsidR="00400619" w:rsidRPr="00724FD5" w:rsidRDefault="00400619" w:rsidP="00400619">
      <w:pPr>
        <w:pStyle w:val="Vendosi"/>
        <w:rPr>
          <w:lang w:val="sq-AL"/>
        </w:rPr>
      </w:pPr>
      <w:r w:rsidRPr="00724FD5">
        <w:rPr>
          <w:lang w:val="sq-AL"/>
        </w:rPr>
        <w:t xml:space="preserve">VENDOSI: </w:t>
      </w:r>
    </w:p>
    <w:p w:rsidR="00400619" w:rsidRPr="0013685B" w:rsidRDefault="00400619" w:rsidP="00400619">
      <w:pPr>
        <w:pStyle w:val="Paragrafi"/>
        <w:rPr>
          <w:sz w:val="14"/>
          <w:lang w:val="sq-AL"/>
        </w:rPr>
      </w:pPr>
    </w:p>
    <w:p w:rsidR="00400619" w:rsidRPr="00724FD5" w:rsidRDefault="00400619" w:rsidP="00400619">
      <w:pPr>
        <w:pStyle w:val="Paragrafi"/>
        <w:rPr>
          <w:lang w:val="sq-AL"/>
        </w:rPr>
      </w:pPr>
      <w:r w:rsidRPr="00724FD5">
        <w:rPr>
          <w:lang w:val="sq-AL"/>
        </w:rPr>
        <w:t xml:space="preserve">1. Miratimin e dokumentit të politikave për implementimin e të dhënave të hapura publike dhe krijimin e portalit të të dhënave të hapura, sipas tekstit që i bashkëlidhet këtij vendimi. </w:t>
      </w:r>
    </w:p>
    <w:p w:rsidR="00400619" w:rsidRPr="00724FD5" w:rsidRDefault="00400619" w:rsidP="00400619">
      <w:pPr>
        <w:pStyle w:val="Paragrafi"/>
        <w:rPr>
          <w:lang w:val="sq-AL"/>
        </w:rPr>
      </w:pPr>
      <w:r w:rsidRPr="00724FD5">
        <w:rPr>
          <w:lang w:val="sq-AL"/>
        </w:rPr>
        <w:t>2. Ngarkohen ministri i Shtetit për Inovacionin dhe Administratën Publike dhe Agjencia Kombëtare për Shoqërinë e Informacionit për zbatimin e këtij vendimi.</w:t>
      </w:r>
    </w:p>
    <w:p w:rsidR="00400619" w:rsidRPr="00724FD5" w:rsidRDefault="00400619" w:rsidP="00400619">
      <w:pPr>
        <w:pStyle w:val="Paragrafi"/>
        <w:rPr>
          <w:lang w:val="sq-AL"/>
        </w:rPr>
      </w:pPr>
      <w:r w:rsidRPr="00724FD5">
        <w:rPr>
          <w:lang w:val="sq-AL"/>
        </w:rPr>
        <w:t>Ky vendim hyn në fuqi pas botimit në Fletoren Zyrtare.</w:t>
      </w:r>
    </w:p>
    <w:p w:rsidR="00400619" w:rsidRPr="006D25C5" w:rsidRDefault="00400619" w:rsidP="00400619">
      <w:pPr>
        <w:pStyle w:val="Hapesira7"/>
        <w:rPr>
          <w:sz w:val="8"/>
          <w:lang w:val="sq-AL"/>
        </w:rPr>
      </w:pPr>
    </w:p>
    <w:p w:rsidR="00400619" w:rsidRPr="00724FD5" w:rsidRDefault="00400619" w:rsidP="00400619">
      <w:pPr>
        <w:pStyle w:val="Autoriteti"/>
        <w:rPr>
          <w:lang w:val="sq-AL"/>
        </w:rPr>
      </w:pPr>
      <w:r w:rsidRPr="00724FD5">
        <w:rPr>
          <w:lang w:val="sq-AL"/>
        </w:rPr>
        <w:t>Kryeministri</w:t>
      </w:r>
    </w:p>
    <w:p w:rsidR="00400619" w:rsidRPr="00724FD5" w:rsidRDefault="00400619" w:rsidP="00400619">
      <w:pPr>
        <w:pStyle w:val="AutoritetiEmer"/>
        <w:rPr>
          <w:lang w:val="sq-AL"/>
        </w:rPr>
      </w:pPr>
      <w:r w:rsidRPr="00724FD5">
        <w:rPr>
          <w:lang w:val="sq-AL"/>
        </w:rPr>
        <w:t>Edi Rama</w:t>
      </w:r>
    </w:p>
    <w:p w:rsidR="00400619" w:rsidRPr="006D25C5" w:rsidRDefault="00400619" w:rsidP="00400619">
      <w:pPr>
        <w:pStyle w:val="Paragrafi"/>
        <w:ind w:firstLine="0"/>
        <w:rPr>
          <w:sz w:val="20"/>
          <w:lang w:val="sq-AL"/>
        </w:rPr>
      </w:pPr>
    </w:p>
    <w:p w:rsidR="00400619" w:rsidRPr="007350A4" w:rsidRDefault="00400619" w:rsidP="00400619">
      <w:pPr>
        <w:pStyle w:val="Titull-Titull"/>
        <w:rPr>
          <w:b/>
          <w:lang w:val="sq-AL"/>
        </w:rPr>
      </w:pPr>
      <w:r w:rsidRPr="007350A4">
        <w:rPr>
          <w:b/>
          <w:lang w:val="sq-AL"/>
        </w:rPr>
        <w:t>DRAFT POLITIKA</w:t>
      </w:r>
    </w:p>
    <w:p w:rsidR="00400619" w:rsidRPr="00724FD5" w:rsidRDefault="00400619" w:rsidP="00400619">
      <w:pPr>
        <w:pStyle w:val="Titull-Titull"/>
        <w:rPr>
          <w:lang w:val="sq-AL"/>
        </w:rPr>
      </w:pPr>
      <w:r w:rsidRPr="00724FD5">
        <w:rPr>
          <w:lang w:val="sq-AL"/>
        </w:rPr>
        <w:t>PËR IMPLEMENTIMIN E TË DHËNAVE TË HAPURA</w:t>
      </w:r>
    </w:p>
    <w:p w:rsidR="00400619" w:rsidRPr="00724FD5" w:rsidRDefault="00400619" w:rsidP="00400619">
      <w:pPr>
        <w:pStyle w:val="Titull-Titull"/>
        <w:rPr>
          <w:lang w:val="sq-AL"/>
        </w:rPr>
      </w:pPr>
      <w:r>
        <w:rPr>
          <w:lang w:val="sq-AL"/>
        </w:rPr>
        <w:t xml:space="preserve">NË ZBATIM TË PLANIT TË VEPRIMIT </w:t>
      </w:r>
      <w:r w:rsidRPr="00724FD5">
        <w:rPr>
          <w:lang w:val="sq-AL"/>
        </w:rPr>
        <w:t>TË OGP-SË</w:t>
      </w:r>
    </w:p>
    <w:p w:rsidR="00400619" w:rsidRPr="006D25C5" w:rsidRDefault="00400619" w:rsidP="00400619">
      <w:pPr>
        <w:pStyle w:val="Paragrafi"/>
        <w:rPr>
          <w:sz w:val="8"/>
          <w:lang w:val="sq-AL"/>
        </w:rPr>
      </w:pPr>
      <w:bookmarkStart w:id="0" w:name="_Toc387934116"/>
    </w:p>
    <w:p w:rsidR="00400619" w:rsidRPr="00724FD5" w:rsidRDefault="00400619" w:rsidP="00400619">
      <w:pPr>
        <w:pStyle w:val="Paragrafi"/>
        <w:rPr>
          <w:lang w:val="sq-AL"/>
        </w:rPr>
      </w:pPr>
      <w:r w:rsidRPr="00724FD5">
        <w:rPr>
          <w:lang w:val="sq-AL"/>
        </w:rPr>
        <w:t>HYRJE</w:t>
      </w:r>
      <w:bookmarkEnd w:id="0"/>
    </w:p>
    <w:p w:rsidR="00400619" w:rsidRPr="006D25C5" w:rsidRDefault="00400619" w:rsidP="00400619">
      <w:pPr>
        <w:pStyle w:val="Paragrafi"/>
        <w:rPr>
          <w:spacing w:val="-4"/>
          <w:lang w:val="sq-AL"/>
        </w:rPr>
      </w:pPr>
      <w:r w:rsidRPr="006D25C5">
        <w:rPr>
          <w:spacing w:val="-4"/>
          <w:lang w:val="sq-AL"/>
        </w:rPr>
        <w:t xml:space="preserve">Qeveria shqiptare është e angazhuar për të punuar për një qeverisje më të mirë, cilësore, të hapur dhe transparente. Programi i qeverisë 2013-2017 ka përcaktuar si prioritet  rritjen e transparencës dhe përmirësimin e shërbimeve në administratën publike sipas parimeve të iniciativës </w:t>
      </w:r>
      <w:r w:rsidRPr="006D25C5">
        <w:rPr>
          <w:i/>
          <w:spacing w:val="-4"/>
          <w:lang w:val="sq-AL"/>
        </w:rPr>
        <w:t>Open Government Partnership</w:t>
      </w:r>
      <w:r w:rsidRPr="006D25C5">
        <w:rPr>
          <w:spacing w:val="-4"/>
          <w:lang w:val="sq-AL"/>
        </w:rPr>
        <w:t>.</w:t>
      </w:r>
    </w:p>
    <w:p w:rsidR="00400619" w:rsidRPr="006D25C5" w:rsidRDefault="00400619" w:rsidP="00400619">
      <w:pPr>
        <w:pStyle w:val="Paragrafi"/>
        <w:rPr>
          <w:spacing w:val="-4"/>
          <w:lang w:val="sq-AL"/>
        </w:rPr>
      </w:pPr>
      <w:r w:rsidRPr="006D25C5">
        <w:rPr>
          <w:spacing w:val="-4"/>
          <w:lang w:val="sq-AL"/>
        </w:rPr>
        <w:t xml:space="preserve">Implementimi i të dhënave të hapura dhe krijimi i portalit qeveritar për të dhënat e hapura është një angazhim i rëndësishëm i qeverisë, pjesë e planit të veprimit të hartuar në kuadër të iniciativës globale për </w:t>
      </w:r>
      <w:r w:rsidRPr="006D25C5">
        <w:rPr>
          <w:i/>
          <w:spacing w:val="-4"/>
          <w:lang w:val="sq-AL"/>
        </w:rPr>
        <w:t>Open Government Partnership</w:t>
      </w:r>
      <w:r w:rsidRPr="006D25C5">
        <w:rPr>
          <w:spacing w:val="-4"/>
          <w:lang w:val="sq-AL"/>
        </w:rPr>
        <w:t xml:space="preserve"> (OGP). Përmes krijimit të portalit qeveritar për të dhënat e hapura, synohet përmirësimi i transparencës dhe përgjegjshmërisë së administratës publike dhe njëkohësisht  të gjenerohet më shumë vlerë ekonomike dhe sociale. </w:t>
      </w:r>
    </w:p>
    <w:p w:rsidR="00400619" w:rsidRPr="006D25C5" w:rsidRDefault="00400619" w:rsidP="00400619">
      <w:pPr>
        <w:pStyle w:val="Paragrafi"/>
        <w:rPr>
          <w:spacing w:val="-4"/>
          <w:lang w:val="sq-AL"/>
        </w:rPr>
      </w:pPr>
      <w:r w:rsidRPr="006D25C5">
        <w:rPr>
          <w:spacing w:val="-4"/>
          <w:lang w:val="sq-AL"/>
        </w:rPr>
        <w:t xml:space="preserve">Politikat për zhvillimin e të dhënave të hapura kanë marrë një zhvillim të shpejtë në pesë vitet e fundit në vende të ndryshme. Iniciativat për realizimin e </w:t>
      </w:r>
      <w:r w:rsidRPr="006D25C5">
        <w:rPr>
          <w:i/>
          <w:spacing w:val="-4"/>
          <w:lang w:val="sq-AL"/>
        </w:rPr>
        <w:t>opendata</w:t>
      </w:r>
      <w:r w:rsidRPr="006D25C5">
        <w:rPr>
          <w:spacing w:val="-4"/>
          <w:lang w:val="sq-AL"/>
        </w:rPr>
        <w:t xml:space="preserve"> janë të formave të ndryshme në vende të ndryshme duke filluar nga zhvillimet e portaleve e të dhënave të veçanta në kuadër të zhvillimit të e-qeverisjes drejt projekteve më ambicioze për të pasur realisht “</w:t>
      </w:r>
      <w:r w:rsidRPr="006D25C5">
        <w:rPr>
          <w:i/>
          <w:spacing w:val="-4"/>
          <w:lang w:val="sq-AL"/>
        </w:rPr>
        <w:t>open data</w:t>
      </w:r>
      <w:r w:rsidRPr="006D25C5">
        <w:rPr>
          <w:spacing w:val="-4"/>
          <w:lang w:val="sq-AL"/>
        </w:rPr>
        <w:t xml:space="preserve">”. </w:t>
      </w:r>
    </w:p>
    <w:p w:rsidR="00400619" w:rsidRPr="006D25C5" w:rsidRDefault="00400619" w:rsidP="00400619">
      <w:pPr>
        <w:pStyle w:val="Paragrafi"/>
        <w:rPr>
          <w:spacing w:val="-4"/>
          <w:lang w:val="sq-AL"/>
        </w:rPr>
      </w:pPr>
      <w:r w:rsidRPr="006D25C5">
        <w:rPr>
          <w:spacing w:val="-4"/>
          <w:lang w:val="sq-AL"/>
        </w:rPr>
        <w:t xml:space="preserve">Transparenca është një nga tre prioritet kyçe të përcaktuara së fundmi nga udhëheqësit e vendeve të G8. Ata nënshkruan në qershor 2013 disa parime të specifikuara për </w:t>
      </w:r>
      <w:r w:rsidRPr="006D25C5">
        <w:rPr>
          <w:i/>
          <w:spacing w:val="-4"/>
          <w:lang w:val="sq-AL"/>
        </w:rPr>
        <w:t>Open Data</w:t>
      </w:r>
      <w:r w:rsidRPr="006D25C5">
        <w:rPr>
          <w:spacing w:val="-4"/>
          <w:lang w:val="sq-AL"/>
        </w:rPr>
        <w:t xml:space="preserve"> në dokumentin </w:t>
      </w:r>
      <w:r w:rsidRPr="006D25C5">
        <w:rPr>
          <w:i/>
          <w:spacing w:val="-4"/>
          <w:lang w:val="sq-AL"/>
        </w:rPr>
        <w:t>Open Data Charter</w:t>
      </w:r>
      <w:r w:rsidRPr="006D25C5">
        <w:rPr>
          <w:spacing w:val="-4"/>
          <w:lang w:val="sq-AL"/>
        </w:rPr>
        <w:t xml:space="preserve">. Të dhënat e hapura mbështetin dhe inkurajojnë inovacionin dhe sigurojnë një përgjegjshmëri më të madhe për përmirësimin e demokracisë. </w:t>
      </w:r>
    </w:p>
    <w:p w:rsidR="00400619" w:rsidRPr="006D25C5" w:rsidRDefault="00400619" w:rsidP="00400619">
      <w:pPr>
        <w:pStyle w:val="Paragrafi"/>
        <w:rPr>
          <w:spacing w:val="-4"/>
          <w:lang w:val="sq-AL"/>
        </w:rPr>
      </w:pPr>
      <w:r w:rsidRPr="006D25C5">
        <w:rPr>
          <w:spacing w:val="-4"/>
          <w:lang w:val="sq-AL"/>
        </w:rPr>
        <w:t xml:space="preserve">Bashkimi Europian ka adoptuar disa dokumente për implementimin e </w:t>
      </w:r>
      <w:r w:rsidRPr="006D25C5">
        <w:rPr>
          <w:i/>
          <w:spacing w:val="-4"/>
          <w:lang w:val="sq-AL"/>
        </w:rPr>
        <w:t>open data</w:t>
      </w:r>
      <w:r w:rsidRPr="006D25C5">
        <w:rPr>
          <w:spacing w:val="-4"/>
          <w:lang w:val="sq-AL"/>
        </w:rPr>
        <w:t xml:space="preserve"> dhe ka krijuar portalin për të dhëna të hapura në nivel BE-je. Shumë vende kanë adoptuar planet e veprimit dhe politikat kombëtare për realizimin e të dhënave të hapura.</w:t>
      </w:r>
    </w:p>
    <w:p w:rsidR="00400619" w:rsidRPr="006D25C5" w:rsidRDefault="00400619" w:rsidP="00400619">
      <w:pPr>
        <w:pStyle w:val="Paragrafi"/>
        <w:rPr>
          <w:spacing w:val="-4"/>
          <w:lang w:val="sq-AL"/>
        </w:rPr>
      </w:pPr>
      <w:r w:rsidRPr="006D25C5">
        <w:rPr>
          <w:spacing w:val="-4"/>
          <w:lang w:val="sq-AL"/>
        </w:rPr>
        <w:t xml:space="preserve">Të dhënat janë të fuqishme. Ato ndikojnë në transparencë dhe ndihmojnë në kontrollin e saktë të çdo aktiviteti. Shumë vende kanë nisur programe transparence ndaj qeverive dhe zyrave publike nëpërmjet publikimit të të dhënave </w:t>
      </w:r>
      <w:r>
        <w:rPr>
          <w:spacing w:val="-4"/>
          <w:lang w:val="sq-AL"/>
        </w:rPr>
        <w:t>“</w:t>
      </w:r>
      <w:r w:rsidRPr="006D25C5">
        <w:rPr>
          <w:i/>
          <w:spacing w:val="-4"/>
          <w:lang w:val="sq-AL"/>
        </w:rPr>
        <w:t>Open Data</w:t>
      </w:r>
      <w:r>
        <w:rPr>
          <w:spacing w:val="-4"/>
          <w:lang w:val="sq-AL"/>
        </w:rPr>
        <w:t>”</w:t>
      </w:r>
      <w:r w:rsidRPr="006D25C5">
        <w:rPr>
          <w:spacing w:val="-4"/>
          <w:lang w:val="sq-AL"/>
        </w:rPr>
        <w:t xml:space="preserve"> në internet.</w:t>
      </w:r>
    </w:p>
    <w:p w:rsidR="00400619" w:rsidRPr="006D25C5" w:rsidRDefault="00400619" w:rsidP="00400619">
      <w:pPr>
        <w:pStyle w:val="Paragrafi"/>
        <w:rPr>
          <w:spacing w:val="-4"/>
          <w:lang w:val="sq-AL"/>
        </w:rPr>
      </w:pPr>
      <w:r w:rsidRPr="006D25C5">
        <w:rPr>
          <w:spacing w:val="-4"/>
          <w:lang w:val="sq-AL"/>
        </w:rPr>
        <w:t>Dokumenti i politikave për të dhëna të hapura është hartuar mbështetur në praktikat e mira të zhvilluara nga vendet e tjera dhe parimet ndërkombëtare të pranuara për zhvillimin e të dhënave të hapura.</w:t>
      </w:r>
    </w:p>
    <w:p w:rsidR="00400619" w:rsidRPr="006D25C5" w:rsidRDefault="00400619" w:rsidP="00400619">
      <w:pPr>
        <w:pStyle w:val="Paragrafi"/>
        <w:rPr>
          <w:spacing w:val="-4"/>
          <w:lang w:val="sq-AL"/>
        </w:rPr>
      </w:pPr>
      <w:r w:rsidRPr="006D25C5">
        <w:rPr>
          <w:spacing w:val="-4"/>
          <w:lang w:val="sq-AL"/>
        </w:rPr>
        <w:t>Ky dokument përcakton vizionin e qeverisë shqiptare, parimet dhe objektivat kryesore për të dhëna të hapura, hapat dhe aktivitetet që do ndërmerren për realizimin e këtij angazhimi dhe krijimin e portalit qeveritar për të dhëna të hapura. Gjithashtu dokumenti përcakton institucionet përgjegjëse për implementimin dhe monitorimin e realizimit të të dhënave të hapura.</w:t>
      </w:r>
    </w:p>
    <w:p w:rsidR="00400619" w:rsidRPr="006D25C5" w:rsidRDefault="00400619" w:rsidP="00400619">
      <w:pPr>
        <w:pStyle w:val="Hapesira7"/>
        <w:rPr>
          <w:spacing w:val="-4"/>
          <w:lang w:val="sq-AL"/>
        </w:rPr>
      </w:pPr>
      <w:bookmarkStart w:id="1" w:name="_Toc387934117"/>
    </w:p>
    <w:p w:rsidR="00400619" w:rsidRPr="006D25C5" w:rsidRDefault="00400619" w:rsidP="00400619">
      <w:pPr>
        <w:pStyle w:val="Paragrafi"/>
        <w:jc w:val="center"/>
        <w:rPr>
          <w:spacing w:val="-4"/>
          <w:lang w:val="sq-AL"/>
        </w:rPr>
      </w:pPr>
      <w:r w:rsidRPr="006D25C5">
        <w:rPr>
          <w:spacing w:val="-4"/>
          <w:lang w:val="sq-AL"/>
        </w:rPr>
        <w:lastRenderedPageBreak/>
        <w:t>KAPITULLI I PARË</w:t>
      </w:r>
      <w:bookmarkStart w:id="2" w:name="_GoBack"/>
      <w:bookmarkEnd w:id="1"/>
      <w:bookmarkEnd w:id="2"/>
    </w:p>
    <w:p w:rsidR="00400619" w:rsidRPr="006D25C5" w:rsidRDefault="00400619" w:rsidP="00400619">
      <w:pPr>
        <w:pStyle w:val="Paragrafi"/>
        <w:jc w:val="center"/>
        <w:rPr>
          <w:spacing w:val="-4"/>
          <w:lang w:val="sq-AL"/>
        </w:rPr>
      </w:pPr>
      <w:bookmarkStart w:id="3" w:name="_Toc387934118"/>
      <w:r w:rsidRPr="006D25C5">
        <w:rPr>
          <w:spacing w:val="-4"/>
          <w:lang w:val="sq-AL"/>
        </w:rPr>
        <w:t>ANALIZA E GJENDJES AKTUALE</w:t>
      </w:r>
      <w:bookmarkEnd w:id="3"/>
    </w:p>
    <w:p w:rsidR="00400619" w:rsidRPr="006D25C5" w:rsidRDefault="00400619" w:rsidP="00400619">
      <w:pPr>
        <w:pStyle w:val="Hapesira7"/>
        <w:rPr>
          <w:spacing w:val="-4"/>
          <w:lang w:val="sq-AL"/>
        </w:rPr>
      </w:pPr>
    </w:p>
    <w:p w:rsidR="00400619" w:rsidRPr="006D25C5" w:rsidRDefault="00400619" w:rsidP="00400619">
      <w:pPr>
        <w:pStyle w:val="Paragrafi"/>
        <w:rPr>
          <w:spacing w:val="-4"/>
          <w:lang w:val="sq-AL"/>
        </w:rPr>
      </w:pPr>
      <w:bookmarkStart w:id="4" w:name="_Toc387934119"/>
      <w:r w:rsidRPr="006D25C5">
        <w:rPr>
          <w:spacing w:val="-4"/>
          <w:lang w:val="sq-AL"/>
        </w:rPr>
        <w:t>Rregullimi ligjor për të dhënat e hapura</w:t>
      </w:r>
      <w:bookmarkEnd w:id="4"/>
    </w:p>
    <w:p w:rsidR="00400619" w:rsidRPr="006D25C5" w:rsidRDefault="00400619" w:rsidP="00400619">
      <w:pPr>
        <w:pStyle w:val="Paragrafi"/>
        <w:rPr>
          <w:spacing w:val="-4"/>
          <w:lang w:val="sq-AL"/>
        </w:rPr>
      </w:pPr>
      <w:r w:rsidRPr="006D25C5">
        <w:rPr>
          <w:spacing w:val="-4"/>
          <w:lang w:val="sq-AL"/>
        </w:rPr>
        <w:t>E drejta e informimit si një ndër të drejtat themelore të njeriut është e rregulluar me dispozita të posaçme në Kushtetutën e Republikës së Shqipërisë</w:t>
      </w:r>
      <w:r w:rsidRPr="006D25C5">
        <w:rPr>
          <w:spacing w:val="-4"/>
          <w:vertAlign w:val="superscript"/>
          <w:lang w:val="sq-AL"/>
        </w:rPr>
        <w:footnoteReference w:id="1"/>
      </w:r>
      <w:r w:rsidRPr="006D25C5">
        <w:rPr>
          <w:spacing w:val="-4"/>
          <w:lang w:val="sq-AL"/>
        </w:rPr>
        <w:t>, ku përcaktohen parimet dhe i garantohet qytetarëve e drejta për informim. Brenda fushëveprimit të saj, në nenin 23</w:t>
      </w:r>
      <w:r w:rsidRPr="006D25C5">
        <w:rPr>
          <w:spacing w:val="-4"/>
          <w:lang w:val="sq-AL"/>
        </w:rPr>
        <w:footnoteReference w:id="2"/>
      </w:r>
      <w:r w:rsidRPr="006D25C5">
        <w:rPr>
          <w:spacing w:val="-4"/>
          <w:lang w:val="sq-AL"/>
        </w:rPr>
        <w:t xml:space="preserve">, ka një referencë të drejtpërdrejtë në konceptin e përgjithshëm që i garanton shtetasve të Republikës së Shqipërisë të drejtën për informim, të drejtën për të marrë informacion të prodhuar ose të poseduar nga organet shtetërore apo nga persona që ushtrojnë funksione shtetërore. </w:t>
      </w:r>
    </w:p>
    <w:p w:rsidR="00400619" w:rsidRPr="006D25C5" w:rsidRDefault="00400619" w:rsidP="00400619">
      <w:pPr>
        <w:pStyle w:val="Paragrafi"/>
        <w:rPr>
          <w:spacing w:val="-4"/>
          <w:lang w:val="sq-AL"/>
        </w:rPr>
      </w:pPr>
      <w:r w:rsidRPr="006D25C5">
        <w:rPr>
          <w:spacing w:val="-4"/>
          <w:lang w:val="sq-AL"/>
        </w:rPr>
        <w:t>E drejta informimit e lidhur ngushtësisht me funksionimin e administratës publike, gjen rregullim edhe në Kodin e Procedurave Administrative (KPA). Kodi i Procedurës Administrative si ligj bazë procedural për veprimtarinë administrative, parashikon në nenin 20 parimin themelor mbi të drejtën për t’u informuar në procesin administrativ. Gjithashtu, KPA në kreun II- E drejta për t’u informuar (nenet 51-55) mirëpërcaktuar dhe garanton gjerësisht këtë të drejtë.</w:t>
      </w:r>
    </w:p>
    <w:p w:rsidR="00400619" w:rsidRPr="006D25C5" w:rsidRDefault="00400619" w:rsidP="00400619">
      <w:pPr>
        <w:pStyle w:val="Paragrafi"/>
        <w:rPr>
          <w:spacing w:val="-4"/>
          <w:lang w:val="sq-AL"/>
        </w:rPr>
      </w:pPr>
      <w:r w:rsidRPr="006D25C5">
        <w:rPr>
          <w:spacing w:val="-4"/>
          <w:lang w:val="sq-AL"/>
        </w:rPr>
        <w:t>Këto rregullime janë plotësuar edhe me ligjin nr. 119/2014 datë 18.9.2014 “Për të drejtën e informimit”, si dhe me akte të tjera ligjore e nënligjore që lidhen më të drejtën e informimit. Ligji nr. 119/2014 datë 18.9.2014 “Për të drejtën e informimit” është një ligj shumë i rëndësishëm, ku në nenit 3 të tij parashikon se “Çdo person gëzon të drejtën e njohjes me informacionin publik pa u detyruar të shpjegojë motivet”. Autoriteti publik është i detyruar të informojë kërkuesin nëse ka ose jo në zotërim informacionin e kërkuar. Gjithashtu çdo person ka të drejtë të njihet me informacionin publik nëpërmjet dokumentit origjinal ose duke marrë një kopje të tij në formën ose formatin që mundëson akses të plotë në përmbajtjen e dokumentit. Neni 4 i këtij ligji garanton të drejtën e qytetarëve për të marrë informacion edhe pa kërkesë të qytetarëve nga organet publike. Konkretisht ligji parashikon se: “Autoriteti publik, jo më vonë se 6 muaj nga hyrja në fuqi e këtij ligji ose nga krijimi i tij, vë në zbatim një program institucional të transparencës, ku përcaktohen kategoritë e informacionit që bëhet publik pa kërkesë dhe mënyra e bërjes publike të këtij informacioni”, duke theksuar  që autoriteti publik mban parasysh interesin më të mirë të publikut, “garantimin e njohjes maksimale me informacionin publik” dhe sidomos “vënien në dispozicion pa kërkesë të sa më shumë informacioneve, në mënyrë që të pakësohet nevoja për kërkesa individuale për informacion”.</w:t>
      </w:r>
    </w:p>
    <w:p w:rsidR="00400619" w:rsidRPr="006D25C5" w:rsidRDefault="00400619" w:rsidP="00400619">
      <w:pPr>
        <w:pStyle w:val="Paragrafi"/>
        <w:rPr>
          <w:spacing w:val="-4"/>
          <w:lang w:val="sq-AL"/>
        </w:rPr>
      </w:pPr>
      <w:r w:rsidRPr="006D25C5">
        <w:rPr>
          <w:spacing w:val="-4"/>
          <w:lang w:val="sq-AL"/>
        </w:rPr>
        <w:t>Neni 2 i këtij ligji e përkufizon në mënyrë të qartë se informacioni publik “është çdo e dhënë e regjistruar në çfarëdo lloj forme dhe formati, gjatë ushtrimit të funksionit publik, pavarësisht</w:t>
      </w:r>
    </w:p>
    <w:p w:rsidR="00400619" w:rsidRPr="006D25C5" w:rsidRDefault="00400619" w:rsidP="00400619">
      <w:pPr>
        <w:pStyle w:val="Paragrafi"/>
        <w:rPr>
          <w:spacing w:val="-4"/>
          <w:lang w:val="sq-AL"/>
        </w:rPr>
      </w:pPr>
      <w:r w:rsidRPr="006D25C5">
        <w:rPr>
          <w:spacing w:val="-4"/>
          <w:lang w:val="sq-AL"/>
        </w:rPr>
        <w:t xml:space="preserve">nëse është përpiluar ose jo nga autoriteti publik. Pra, informacionet që përbëjnë objektin e ligjit “Për të drejtën e informimit” janë ato të dhëna sipas përkufizimit të nenit 2 të tij. </w:t>
      </w:r>
    </w:p>
    <w:p w:rsidR="00400619" w:rsidRPr="006D25C5" w:rsidRDefault="00400619" w:rsidP="00400619">
      <w:pPr>
        <w:pStyle w:val="Paragrafi"/>
        <w:rPr>
          <w:spacing w:val="-4"/>
          <w:lang w:val="sq-AL"/>
        </w:rPr>
      </w:pPr>
      <w:r w:rsidRPr="006D25C5">
        <w:rPr>
          <w:spacing w:val="-4"/>
          <w:lang w:val="sq-AL"/>
        </w:rPr>
        <w:t>Gjithashtu neni 7 i ligjit 119/2014 parashikon kategoritë e informacioneve që duhet të bëhen publike nga autoritetet publike pa kërkesë të të interesuarve.</w:t>
      </w:r>
    </w:p>
    <w:p w:rsidR="00400619" w:rsidRPr="006D25C5" w:rsidRDefault="00400619" w:rsidP="00400619">
      <w:pPr>
        <w:pStyle w:val="Paragrafi"/>
        <w:rPr>
          <w:spacing w:val="-4"/>
          <w:lang w:val="sq-AL"/>
        </w:rPr>
      </w:pPr>
      <w:r w:rsidRPr="006D25C5">
        <w:rPr>
          <w:spacing w:val="-4"/>
          <w:lang w:val="sq-AL"/>
        </w:rPr>
        <w:t>Ky nen parashikon:</w:t>
      </w:r>
    </w:p>
    <w:p w:rsidR="00400619" w:rsidRPr="006D25C5" w:rsidRDefault="00400619" w:rsidP="00400619">
      <w:pPr>
        <w:pStyle w:val="Paragrafi"/>
        <w:rPr>
          <w:spacing w:val="-4"/>
          <w:lang w:val="sq-AL"/>
        </w:rPr>
      </w:pPr>
      <w:r w:rsidRPr="006D25C5">
        <w:rPr>
          <w:spacing w:val="-4"/>
          <w:lang w:val="sq-AL"/>
        </w:rPr>
        <w:t>Në përputhje me programin e transparencës së miratuar për çdo autoritet publik, këto të fundit përgatitin paraprakisht, në formate lehtësisht të kuptueshme dhe të aksesueshme, si dhe vënë në dispozicion të publikut në faqen e tyre në internet kategoritë e mëposhtme të informacionit:</w:t>
      </w:r>
    </w:p>
    <w:p w:rsidR="00400619" w:rsidRPr="006D25C5" w:rsidRDefault="00400619" w:rsidP="00400619">
      <w:pPr>
        <w:pStyle w:val="Paragrafi"/>
        <w:rPr>
          <w:spacing w:val="-4"/>
          <w:lang w:val="sq-AL"/>
        </w:rPr>
      </w:pPr>
      <w:r w:rsidRPr="006D25C5">
        <w:rPr>
          <w:spacing w:val="-4"/>
          <w:lang w:val="sq-AL"/>
        </w:rPr>
        <w:t>a) një përshkrim të strukturës organizative, funksioneve dhe detyrave të autoritetit publik;</w:t>
      </w:r>
    </w:p>
    <w:p w:rsidR="00400619" w:rsidRPr="006D25C5" w:rsidRDefault="00400619" w:rsidP="00400619">
      <w:pPr>
        <w:pStyle w:val="Paragrafi"/>
        <w:rPr>
          <w:spacing w:val="-4"/>
          <w:lang w:val="sq-AL"/>
        </w:rPr>
      </w:pPr>
      <w:r w:rsidRPr="006D25C5">
        <w:rPr>
          <w:spacing w:val="-4"/>
          <w:lang w:val="sq-AL"/>
        </w:rPr>
        <w:t>b) tekstet e plota:</w:t>
      </w:r>
    </w:p>
    <w:p w:rsidR="00400619" w:rsidRDefault="00400619" w:rsidP="00400619">
      <w:pPr>
        <w:pStyle w:val="Paragrafi"/>
        <w:rPr>
          <w:spacing w:val="-4"/>
          <w:lang w:val="sq-AL"/>
        </w:rPr>
      </w:pPr>
    </w:p>
    <w:p w:rsidR="00400619" w:rsidRPr="006D25C5" w:rsidRDefault="00400619" w:rsidP="00400619">
      <w:pPr>
        <w:pStyle w:val="Paragrafi"/>
        <w:rPr>
          <w:spacing w:val="-4"/>
          <w:lang w:val="sq-AL"/>
        </w:rPr>
      </w:pPr>
      <w:r w:rsidRPr="006D25C5">
        <w:rPr>
          <w:spacing w:val="-4"/>
          <w:lang w:val="sq-AL"/>
        </w:rPr>
        <w:t>i) të konventave që janë ratifikuar nga Republika e Shqipërisë;</w:t>
      </w:r>
    </w:p>
    <w:p w:rsidR="00400619" w:rsidRPr="006D25C5" w:rsidRDefault="00400619" w:rsidP="00400619">
      <w:pPr>
        <w:pStyle w:val="Paragrafi"/>
        <w:rPr>
          <w:spacing w:val="-4"/>
          <w:lang w:val="sq-AL"/>
        </w:rPr>
      </w:pPr>
      <w:r w:rsidRPr="006D25C5">
        <w:rPr>
          <w:spacing w:val="-4"/>
          <w:lang w:val="sq-AL"/>
        </w:rPr>
        <w:t>ii) të ligjeve;</w:t>
      </w:r>
    </w:p>
    <w:p w:rsidR="00400619" w:rsidRPr="006D25C5" w:rsidRDefault="00400619" w:rsidP="00400619">
      <w:pPr>
        <w:pStyle w:val="Paragrafi"/>
        <w:rPr>
          <w:spacing w:val="-4"/>
          <w:lang w:val="sq-AL"/>
        </w:rPr>
      </w:pPr>
      <w:r w:rsidRPr="006D25C5">
        <w:rPr>
          <w:spacing w:val="-4"/>
          <w:lang w:val="sq-AL"/>
        </w:rPr>
        <w:t>iii) të akteve nënligjore;</w:t>
      </w:r>
    </w:p>
    <w:p w:rsidR="00400619" w:rsidRPr="006D25C5" w:rsidRDefault="00400619" w:rsidP="00400619">
      <w:pPr>
        <w:pStyle w:val="Paragrafi"/>
        <w:rPr>
          <w:spacing w:val="-4"/>
          <w:lang w:val="sq-AL"/>
        </w:rPr>
      </w:pPr>
      <w:r w:rsidRPr="006D25C5">
        <w:rPr>
          <w:spacing w:val="-4"/>
          <w:lang w:val="sq-AL"/>
        </w:rPr>
        <w:t>iv) të kodeve të sjelljes;</w:t>
      </w:r>
    </w:p>
    <w:p w:rsidR="00400619" w:rsidRPr="006D25C5" w:rsidRDefault="00400619" w:rsidP="00400619">
      <w:pPr>
        <w:pStyle w:val="Paragrafi"/>
        <w:rPr>
          <w:spacing w:val="-4"/>
          <w:lang w:val="sq-AL"/>
        </w:rPr>
      </w:pPr>
      <w:r w:rsidRPr="006D25C5">
        <w:rPr>
          <w:spacing w:val="-4"/>
          <w:lang w:val="sq-AL"/>
        </w:rPr>
        <w:lastRenderedPageBreak/>
        <w:t>v) të çdo dokumenti politikash;</w:t>
      </w:r>
    </w:p>
    <w:p w:rsidR="00400619" w:rsidRPr="006D25C5" w:rsidRDefault="00400619" w:rsidP="00400619">
      <w:pPr>
        <w:pStyle w:val="Paragrafi"/>
        <w:rPr>
          <w:spacing w:val="-4"/>
          <w:lang w:val="sq-AL"/>
        </w:rPr>
      </w:pPr>
      <w:r w:rsidRPr="006D25C5">
        <w:rPr>
          <w:spacing w:val="-4"/>
          <w:lang w:val="sq-AL"/>
        </w:rPr>
        <w:t>vi)të manualit ose ndonjë dokument tjetër që ka lidhje me ushtrimin e funksioneve tëautoritetit publik dhe që prek publikun e gjerë;</w:t>
      </w:r>
    </w:p>
    <w:p w:rsidR="00400619" w:rsidRPr="006D25C5" w:rsidRDefault="00400619" w:rsidP="00400619">
      <w:pPr>
        <w:pStyle w:val="Paragrafi"/>
        <w:rPr>
          <w:spacing w:val="-4"/>
          <w:lang w:val="sq-AL"/>
        </w:rPr>
      </w:pPr>
      <w:r w:rsidRPr="006D25C5">
        <w:rPr>
          <w:spacing w:val="-4"/>
          <w:lang w:val="sq-AL"/>
        </w:rPr>
        <w:t>c) informacion për procedurat që duhen ndjekur për të bërë një kërkesë për informim, adresën postare dhe elektronike për depozitimin e kërkesave për informim, si dhe procedurat e ankimit të vendimit përkatës;</w:t>
      </w:r>
    </w:p>
    <w:p w:rsidR="00400619" w:rsidRPr="006D25C5" w:rsidRDefault="00400619" w:rsidP="00400619">
      <w:pPr>
        <w:pStyle w:val="Paragrafi"/>
        <w:rPr>
          <w:spacing w:val="-4"/>
          <w:lang w:val="sq-AL"/>
        </w:rPr>
      </w:pPr>
      <w:r w:rsidRPr="006D25C5">
        <w:rPr>
          <w:spacing w:val="-4"/>
          <w:lang w:val="sq-AL"/>
        </w:rPr>
        <w:t>ç) të dhëna për vendndodhjen e zyrave të autoritetit publik, orarin e punës, emrin dhe kontaktet e koordinatorit për të drejtën e informimit;</w:t>
      </w:r>
    </w:p>
    <w:p w:rsidR="00400619" w:rsidRPr="006D25C5" w:rsidRDefault="00400619" w:rsidP="00400619">
      <w:pPr>
        <w:pStyle w:val="Paragrafi"/>
        <w:rPr>
          <w:spacing w:val="-4"/>
          <w:lang w:val="sq-AL"/>
        </w:rPr>
      </w:pPr>
      <w:r w:rsidRPr="006D25C5">
        <w:rPr>
          <w:spacing w:val="-4"/>
          <w:lang w:val="sq-AL"/>
        </w:rPr>
        <w:t>d) të dhëna për arsimin, kualifikimet dhe pagat e funksionarëve, të cilët kanë detyrimin për deklarimin e pasurisë, sipas ligjit, strukturat e pagave për nëpunësit e tjerë, si dhe një përshkrim të procedurave të zgjedhjes, kompetencave dhe detyrave të funksionarëve të lartë të autoritetit publik dhe procedurën që ata ndjekin për të marrë vendime;</w:t>
      </w:r>
    </w:p>
    <w:p w:rsidR="00400619" w:rsidRPr="006D25C5" w:rsidRDefault="00400619" w:rsidP="00400619">
      <w:pPr>
        <w:pStyle w:val="Paragrafi"/>
        <w:rPr>
          <w:spacing w:val="-4"/>
          <w:lang w:val="sq-AL"/>
        </w:rPr>
      </w:pPr>
      <w:r w:rsidRPr="006D25C5">
        <w:rPr>
          <w:spacing w:val="-4"/>
          <w:lang w:val="sq-AL"/>
        </w:rPr>
        <w:t>dh) mekanizmat monitorues dhe të kontrollit që veprojnë mbi autoritetin publik, përfshirë planet strategjike të punës, raportet e auditimit nga Kontrolli i Lartë i Shtetit ose subjekte të tjera, si dhe dokumentet që përmbajnë tregues të performancës së autoritetit;</w:t>
      </w:r>
    </w:p>
    <w:p w:rsidR="00400619" w:rsidRPr="006D25C5" w:rsidRDefault="00400619" w:rsidP="00400619">
      <w:pPr>
        <w:pStyle w:val="Paragrafi"/>
        <w:rPr>
          <w:spacing w:val="-4"/>
          <w:lang w:val="sq-AL"/>
        </w:rPr>
      </w:pPr>
      <w:r w:rsidRPr="006D25C5">
        <w:rPr>
          <w:spacing w:val="-4"/>
          <w:lang w:val="sq-AL"/>
        </w:rPr>
        <w:t>e) të dhëna për buxhetin dhe planin e shpenzimeve për vitin financiar në vijim dhe vitet e kaluara, si dhe çdo raport vjetor për zbatimin e buxhetit. Në ato raste kur autoriteti pub</w:t>
      </w:r>
      <w:r>
        <w:rPr>
          <w:spacing w:val="-4"/>
          <w:lang w:val="sq-AL"/>
        </w:rPr>
        <w:t>lik</w:t>
      </w:r>
      <w:r w:rsidRPr="006D25C5">
        <w:rPr>
          <w:spacing w:val="-4"/>
          <w:lang w:val="sq-AL"/>
        </w:rPr>
        <w:t>vetëfinancohet nga tarifat e licencave ose çdo formë tjetër e financimit të drejtpërdrejtë nga subjektet e rregulluara prej tij, bëhen publike edhe dokumentet që tregojnë gjendjen e shlyerjes së detyrimeve nga subjektet e licencuara;</w:t>
      </w:r>
    </w:p>
    <w:p w:rsidR="00400619" w:rsidRPr="006D25C5" w:rsidRDefault="00400619" w:rsidP="00400619">
      <w:pPr>
        <w:pStyle w:val="Paragrafi"/>
        <w:rPr>
          <w:spacing w:val="-4"/>
          <w:lang w:val="sq-AL"/>
        </w:rPr>
      </w:pPr>
      <w:r w:rsidRPr="006D25C5">
        <w:rPr>
          <w:spacing w:val="-4"/>
          <w:lang w:val="sq-AL"/>
        </w:rPr>
        <w:t>ë) informacion për procedurat e prokurimit apo procedurat konkurruese të koncesionit</w:t>
      </w:r>
      <w:r>
        <w:rPr>
          <w:spacing w:val="-4"/>
          <w:lang w:val="sq-AL"/>
        </w:rPr>
        <w:t>-</w:t>
      </w:r>
      <w:r w:rsidRPr="006D25C5">
        <w:rPr>
          <w:spacing w:val="-4"/>
          <w:lang w:val="sq-AL"/>
        </w:rPr>
        <w:t>/partneritetit publik privat, përkatësisht, sipas parashikimeve të ligjit nr. 9643, datë 20.12.2006, “Për prokurimin publik”, dhe të ligjit nr. 125/2013, “Për koncesionet dhe partneritetin publik privat”, që kryhen për llogari të autoritetit publik, duke përfshirë:</w:t>
      </w:r>
    </w:p>
    <w:p w:rsidR="00400619" w:rsidRPr="006D25C5" w:rsidRDefault="00400619" w:rsidP="00400619">
      <w:pPr>
        <w:pStyle w:val="Paragrafi"/>
        <w:rPr>
          <w:spacing w:val="-4"/>
          <w:lang w:val="sq-AL"/>
        </w:rPr>
      </w:pPr>
      <w:r w:rsidRPr="006D25C5">
        <w:rPr>
          <w:spacing w:val="-4"/>
          <w:lang w:val="sq-AL"/>
        </w:rPr>
        <w:t>i) listën e kontratave të lidhura;</w:t>
      </w:r>
    </w:p>
    <w:p w:rsidR="00400619" w:rsidRPr="006D25C5" w:rsidRDefault="00400619" w:rsidP="00400619">
      <w:pPr>
        <w:pStyle w:val="Paragrafi"/>
        <w:rPr>
          <w:spacing w:val="-4"/>
          <w:lang w:val="sq-AL"/>
        </w:rPr>
      </w:pPr>
      <w:r w:rsidRPr="006D25C5">
        <w:rPr>
          <w:spacing w:val="-4"/>
          <w:lang w:val="sq-AL"/>
        </w:rPr>
        <w:t>ii) shumën e kontraktuar;</w:t>
      </w:r>
    </w:p>
    <w:p w:rsidR="00400619" w:rsidRPr="006D25C5" w:rsidRDefault="00400619" w:rsidP="00400619">
      <w:pPr>
        <w:pStyle w:val="Paragrafi"/>
        <w:rPr>
          <w:spacing w:val="-4"/>
          <w:lang w:val="sq-AL"/>
        </w:rPr>
      </w:pPr>
      <w:r w:rsidRPr="006D25C5">
        <w:rPr>
          <w:spacing w:val="-4"/>
          <w:lang w:val="sq-AL"/>
        </w:rPr>
        <w:t>iii) palët kontraktuese dhe përshkrimin e shërbimeve apo mallrave të kontraktuara;</w:t>
      </w:r>
    </w:p>
    <w:p w:rsidR="00400619" w:rsidRPr="006D25C5" w:rsidRDefault="00400619" w:rsidP="00400619">
      <w:pPr>
        <w:pStyle w:val="Paragrafi"/>
        <w:rPr>
          <w:spacing w:val="-4"/>
          <w:lang w:val="sq-AL"/>
        </w:rPr>
      </w:pPr>
      <w:r>
        <w:rPr>
          <w:spacing w:val="-4"/>
          <w:lang w:val="sq-AL"/>
        </w:rPr>
        <w:t xml:space="preserve">iv) </w:t>
      </w:r>
      <w:r w:rsidRPr="006D25C5">
        <w:rPr>
          <w:spacing w:val="-4"/>
          <w:lang w:val="sq-AL"/>
        </w:rPr>
        <w:t>informacionin për zbatimin dhe moni</w:t>
      </w:r>
      <w:r>
        <w:rPr>
          <w:spacing w:val="-4"/>
          <w:lang w:val="sq-AL"/>
        </w:rPr>
        <w:t>-</w:t>
      </w:r>
      <w:r w:rsidRPr="006D25C5">
        <w:rPr>
          <w:spacing w:val="-4"/>
          <w:lang w:val="sq-AL"/>
        </w:rPr>
        <w:t>torimin e kontratave, si dhe udhëzues e politikatë ndryshme;</w:t>
      </w:r>
    </w:p>
    <w:p w:rsidR="00400619" w:rsidRPr="006D25C5" w:rsidRDefault="00400619" w:rsidP="00400619">
      <w:pPr>
        <w:pStyle w:val="Paragrafi"/>
        <w:rPr>
          <w:spacing w:val="-4"/>
          <w:lang w:val="sq-AL"/>
        </w:rPr>
      </w:pPr>
      <w:r w:rsidRPr="006D25C5">
        <w:rPr>
          <w:spacing w:val="-4"/>
          <w:lang w:val="sq-AL"/>
        </w:rPr>
        <w:t>f) informacion për shërbimet që autoriteti publik i jep publikut, përfshirë standardet për cilësinë e shërbimit;</w:t>
      </w:r>
    </w:p>
    <w:p w:rsidR="00400619" w:rsidRPr="006D25C5" w:rsidRDefault="00400619" w:rsidP="00400619">
      <w:pPr>
        <w:pStyle w:val="Paragrafi"/>
        <w:rPr>
          <w:spacing w:val="-4"/>
          <w:lang w:val="sq-AL"/>
        </w:rPr>
      </w:pPr>
      <w:r w:rsidRPr="006D25C5">
        <w:rPr>
          <w:spacing w:val="-4"/>
          <w:lang w:val="sq-AL"/>
        </w:rPr>
        <w:t>g) çdo mekanizëm dhe procedurë për bërjen e kërkesave dhe ankesave, në lidhje me veprimet ose mosveprimet e autoritetit publik;</w:t>
      </w:r>
    </w:p>
    <w:p w:rsidR="00400619" w:rsidRPr="006D25C5" w:rsidRDefault="00400619" w:rsidP="00400619">
      <w:pPr>
        <w:pStyle w:val="Paragrafi"/>
        <w:rPr>
          <w:spacing w:val="-4"/>
          <w:lang w:val="sq-AL"/>
        </w:rPr>
      </w:pPr>
      <w:r w:rsidRPr="006D25C5">
        <w:rPr>
          <w:spacing w:val="-4"/>
          <w:lang w:val="sq-AL"/>
        </w:rPr>
        <w:t>gj) çdo mekanizëm apo procedurë, përmes së cilës personat e interesuar mund të paraqesin mendimet e tyre apo të ndikojnë në çfarëdo mënyre tjetër në hartimin e ligjeve, të politikave publike apo ushtrimin e funksioneve të autoritetit publik;</w:t>
      </w:r>
    </w:p>
    <w:p w:rsidR="00400619" w:rsidRPr="006D25C5" w:rsidRDefault="00400619" w:rsidP="00400619">
      <w:pPr>
        <w:pStyle w:val="Paragrafi"/>
        <w:rPr>
          <w:spacing w:val="-4"/>
          <w:lang w:val="sq-AL"/>
        </w:rPr>
      </w:pPr>
      <w:r w:rsidRPr="006D25C5">
        <w:rPr>
          <w:spacing w:val="-4"/>
          <w:lang w:val="sq-AL"/>
        </w:rPr>
        <w:t>h) një përshkrim të thjeshtë të sistemit që përdor autoriteti publik për mbajtjen e doku</w:t>
      </w:r>
      <w:r>
        <w:rPr>
          <w:spacing w:val="-4"/>
          <w:lang w:val="sq-AL"/>
        </w:rPr>
        <w:t>-</w:t>
      </w:r>
      <w:r w:rsidRPr="006D25C5">
        <w:rPr>
          <w:spacing w:val="-4"/>
          <w:lang w:val="sq-AL"/>
        </w:rPr>
        <w:t>mentacionit, të llojeve, formave të dokumenteve, si dhe të kategorive të informacionit që bëhet publik pa kërkesë;</w:t>
      </w:r>
    </w:p>
    <w:p w:rsidR="00400619" w:rsidRPr="006D25C5" w:rsidRDefault="00400619" w:rsidP="00400619">
      <w:pPr>
        <w:pStyle w:val="Paragrafi"/>
        <w:rPr>
          <w:spacing w:val="-4"/>
          <w:lang w:val="sq-AL"/>
        </w:rPr>
      </w:pPr>
      <w:r w:rsidRPr="006D25C5">
        <w:rPr>
          <w:spacing w:val="-4"/>
          <w:lang w:val="sq-AL"/>
        </w:rPr>
        <w:t>i) regjistri i kërkesave dhe përgjigjeve, sipas nenit 8 të këtij ligji;</w:t>
      </w:r>
    </w:p>
    <w:p w:rsidR="00400619" w:rsidRPr="006D25C5" w:rsidRDefault="00400619" w:rsidP="00400619">
      <w:pPr>
        <w:pStyle w:val="Paragrafi"/>
        <w:rPr>
          <w:spacing w:val="-4"/>
          <w:lang w:val="sq-AL"/>
        </w:rPr>
      </w:pPr>
      <w:r w:rsidRPr="006D25C5">
        <w:rPr>
          <w:spacing w:val="-4"/>
          <w:lang w:val="sq-AL"/>
        </w:rPr>
        <w:t>j) një përshkrim të kategorive dhe formave të ndihmës shoqërore, subvencioneve të dhëna nga autoriteti publik dhe të procedurave për t’i përfituar ato;</w:t>
      </w:r>
    </w:p>
    <w:p w:rsidR="00400619" w:rsidRPr="006D25C5" w:rsidRDefault="00400619" w:rsidP="00400619">
      <w:pPr>
        <w:pStyle w:val="Paragrafi"/>
        <w:rPr>
          <w:spacing w:val="-4"/>
          <w:lang w:val="sq-AL"/>
        </w:rPr>
      </w:pPr>
      <w:r w:rsidRPr="006D25C5">
        <w:rPr>
          <w:spacing w:val="-4"/>
          <w:lang w:val="sq-AL"/>
        </w:rPr>
        <w:t>k) informacione dhe dokumente që kërkohen shpesh;</w:t>
      </w:r>
    </w:p>
    <w:p w:rsidR="00400619" w:rsidRPr="006D25C5" w:rsidRDefault="00400619" w:rsidP="00400619">
      <w:pPr>
        <w:pStyle w:val="Paragrafi"/>
        <w:rPr>
          <w:spacing w:val="-4"/>
          <w:lang w:val="sq-AL"/>
        </w:rPr>
      </w:pPr>
      <w:r w:rsidRPr="006D25C5">
        <w:rPr>
          <w:spacing w:val="-4"/>
          <w:lang w:val="sq-AL"/>
        </w:rPr>
        <w:t>l) çdo informacion tjetër që gjykohet i dobishëm nga autoriteti publik.”.</w:t>
      </w:r>
    </w:p>
    <w:p w:rsidR="00400619" w:rsidRPr="006D25C5" w:rsidRDefault="00400619" w:rsidP="00400619">
      <w:pPr>
        <w:pStyle w:val="Paragrafi"/>
        <w:rPr>
          <w:spacing w:val="-4"/>
          <w:lang w:val="sq-AL"/>
        </w:rPr>
      </w:pPr>
      <w:r w:rsidRPr="006D25C5">
        <w:rPr>
          <w:spacing w:val="-4"/>
          <w:lang w:val="sq-AL"/>
        </w:rPr>
        <w:t xml:space="preserve">Legjislacioni për lirinë e informimit, në kushtet ideale, duhet të udhëhiqet nga parimi për dhënien maksimale të informacionit. Parimi për dhënien maksimale të informacionit prezumon që i gjithë informacioni që disponohet nga organet publike duhet të jepet dhe që ky prezumim mund të shpërfillet vetëm në rrethana shumë të kufizuara. </w:t>
      </w:r>
    </w:p>
    <w:p w:rsidR="00400619" w:rsidRPr="006D25C5" w:rsidRDefault="00400619" w:rsidP="00400619">
      <w:pPr>
        <w:pStyle w:val="Paragrafi"/>
        <w:rPr>
          <w:spacing w:val="-4"/>
          <w:lang w:val="sq-AL"/>
        </w:rPr>
      </w:pPr>
      <w:r w:rsidRPr="006D25C5">
        <w:rPr>
          <w:spacing w:val="-4"/>
          <w:lang w:val="sq-AL"/>
        </w:rPr>
        <w:t>Ligji për të drejtën e informimit është një nga ligjet bazë për shoqërinë e informacionit që rregullon të drejtën dhe lirinë për akses në informacionin/dokumentet e mbajtura nga autoritetet publike.</w:t>
      </w:r>
    </w:p>
    <w:p w:rsidR="00400619" w:rsidRPr="006D25C5" w:rsidRDefault="00400619" w:rsidP="00400619">
      <w:pPr>
        <w:pStyle w:val="Paragrafi"/>
        <w:rPr>
          <w:spacing w:val="-4"/>
          <w:lang w:val="sq-AL"/>
        </w:rPr>
      </w:pPr>
      <w:r w:rsidRPr="006D25C5">
        <w:rPr>
          <w:spacing w:val="-4"/>
          <w:lang w:val="sq-AL"/>
        </w:rPr>
        <w:t xml:space="preserve">Bashkimi Europian ka adoptuar direktivën për ripërdorimin e dokumenteve/informa-cionit publike </w:t>
      </w:r>
      <w:r w:rsidRPr="006D25C5">
        <w:rPr>
          <w:spacing w:val="-4"/>
          <w:lang w:val="sq-AL"/>
        </w:rPr>
        <w:lastRenderedPageBreak/>
        <w:t>2003/98/EC e ndryshuar</w:t>
      </w:r>
      <w:r w:rsidRPr="006D25C5">
        <w:rPr>
          <w:spacing w:val="-4"/>
          <w:vertAlign w:val="superscript"/>
          <w:lang w:val="sq-AL"/>
        </w:rPr>
        <w:footnoteReference w:id="3"/>
      </w:r>
      <w:r w:rsidRPr="006D25C5">
        <w:rPr>
          <w:spacing w:val="-4"/>
          <w:lang w:val="sq-AL"/>
        </w:rPr>
        <w:t xml:space="preserve"> në vitin 2013.  Kjo direktivë është transpozuar në 9 vende të BE-së si pjesë integrale e ligjeve përkatëse për të drejtën e informimit dhe nga 13 shtete Anëtare kanë zgjedhur të adoptojnë masa specifike ligjore për të traspozuar këtë direktivë.</w:t>
      </w:r>
    </w:p>
    <w:p w:rsidR="00400619" w:rsidRDefault="00400619" w:rsidP="00400619">
      <w:pPr>
        <w:pStyle w:val="Paragrafi"/>
        <w:rPr>
          <w:spacing w:val="-4"/>
          <w:lang w:val="sq-AL"/>
        </w:rPr>
      </w:pPr>
      <w:r w:rsidRPr="006D25C5">
        <w:rPr>
          <w:spacing w:val="-4"/>
          <w:lang w:val="sq-AL"/>
        </w:rPr>
        <w:t xml:space="preserve">Recitali 8 i kësaj direktive thotë që është i nevojshëm një kuadër i përgjithshëm për kushtet e ripërdorimit të dokumenteve të sektorit publik me qëllim sigurimin e kushteve të ndershme jodiskriminuese dhe proporcionale të ripërdorimit të këtij informacioni. Sektori publik mbledh, prodhon, riprodhon dhe shpërndan dokumente në përmbushje të detyrave publike. </w:t>
      </w:r>
    </w:p>
    <w:p w:rsidR="00400619" w:rsidRDefault="00400619" w:rsidP="00400619">
      <w:pPr>
        <w:pStyle w:val="Paragrafi"/>
        <w:rPr>
          <w:spacing w:val="-4"/>
          <w:lang w:val="sq-AL"/>
        </w:rPr>
      </w:pPr>
    </w:p>
    <w:p w:rsidR="00400619" w:rsidRDefault="00400619" w:rsidP="00400619">
      <w:pPr>
        <w:pStyle w:val="Paragrafi"/>
        <w:rPr>
          <w:spacing w:val="-4"/>
          <w:lang w:val="sq-AL"/>
        </w:rPr>
      </w:pPr>
    </w:p>
    <w:p w:rsidR="00400619" w:rsidRDefault="00400619" w:rsidP="00400619">
      <w:pPr>
        <w:pStyle w:val="Paragrafi"/>
        <w:rPr>
          <w:spacing w:val="-4"/>
          <w:lang w:val="sq-AL"/>
        </w:rPr>
      </w:pPr>
    </w:p>
    <w:p w:rsidR="00400619" w:rsidRDefault="00400619" w:rsidP="00400619">
      <w:pPr>
        <w:pStyle w:val="Paragrafi"/>
        <w:rPr>
          <w:spacing w:val="-4"/>
          <w:lang w:val="sq-AL"/>
        </w:rPr>
      </w:pPr>
    </w:p>
    <w:p w:rsidR="00400619" w:rsidRPr="006D25C5" w:rsidRDefault="00400619" w:rsidP="00400619">
      <w:pPr>
        <w:pStyle w:val="Paragrafi"/>
        <w:ind w:firstLine="0"/>
        <w:rPr>
          <w:spacing w:val="-4"/>
          <w:lang w:val="sq-AL"/>
        </w:rPr>
      </w:pPr>
      <w:r w:rsidRPr="006D25C5">
        <w:rPr>
          <w:spacing w:val="-4"/>
          <w:lang w:val="sq-AL"/>
        </w:rPr>
        <w:t xml:space="preserve">Përdorimi i këtyre dokumenteve për të tjera arsye përbën një “ripërdorim”. </w:t>
      </w:r>
    </w:p>
    <w:p w:rsidR="00400619" w:rsidRPr="006D25C5" w:rsidRDefault="00400619" w:rsidP="00400619">
      <w:pPr>
        <w:pStyle w:val="Paragrafi"/>
        <w:rPr>
          <w:spacing w:val="-4"/>
          <w:lang w:val="sq-AL"/>
        </w:rPr>
      </w:pPr>
      <w:r w:rsidRPr="006D25C5">
        <w:rPr>
          <w:spacing w:val="-4"/>
          <w:lang w:val="sq-AL"/>
        </w:rPr>
        <w:t xml:space="preserve">Bashkimi Europian e shikon këtë direktivë si një direktivë kuadër të lidhur me implementimin e </w:t>
      </w:r>
      <w:r w:rsidRPr="006D25C5">
        <w:rPr>
          <w:i/>
          <w:spacing w:val="-4"/>
          <w:lang w:val="sq-AL"/>
        </w:rPr>
        <w:t>open data</w:t>
      </w:r>
      <w:r w:rsidRPr="006D25C5">
        <w:rPr>
          <w:spacing w:val="-4"/>
          <w:lang w:val="sq-AL"/>
        </w:rPr>
        <w:t xml:space="preserve">. </w:t>
      </w:r>
    </w:p>
    <w:p w:rsidR="00400619" w:rsidRDefault="00400619" w:rsidP="00400619">
      <w:pPr>
        <w:pStyle w:val="Paragrafi"/>
        <w:rPr>
          <w:spacing w:val="-4"/>
          <w:lang w:val="sq-AL"/>
        </w:rPr>
      </w:pPr>
      <w:r w:rsidRPr="006D25C5">
        <w:rPr>
          <w:spacing w:val="-4"/>
          <w:lang w:val="sq-AL"/>
        </w:rPr>
        <w:t xml:space="preserve">E parë lidhur me procesin e integrimit në BE, legjislacioni vendas për shoqërinë e informacionit sipas nenit 103 të Marrëveshjes së Stabilizim Asocimit (MSA) duhet të përafrohet gradualisht me </w:t>
      </w:r>
      <w:r w:rsidRPr="006D25C5">
        <w:rPr>
          <w:i/>
          <w:spacing w:val="-4"/>
          <w:lang w:val="sq-AL"/>
        </w:rPr>
        <w:t>acquis</w:t>
      </w:r>
      <w:r w:rsidRPr="006D25C5">
        <w:rPr>
          <w:spacing w:val="-4"/>
          <w:lang w:val="sq-AL"/>
        </w:rPr>
        <w:t xml:space="preserve"> përkatëse të BE-së. </w:t>
      </w:r>
    </w:p>
    <w:p w:rsidR="00400619" w:rsidRPr="006D25C5" w:rsidRDefault="00400619" w:rsidP="00400619">
      <w:pPr>
        <w:pStyle w:val="Paragrafi"/>
        <w:rPr>
          <w:spacing w:val="-4"/>
          <w:lang w:val="sq-AL"/>
        </w:rPr>
      </w:pPr>
      <w:r w:rsidRPr="006D25C5">
        <w:rPr>
          <w:spacing w:val="-4"/>
          <w:lang w:val="sq-AL"/>
        </w:rPr>
        <w:t>Gjithashtu neni 105 “Informacioni dhe komunikimi” i MSA-së përcakton se Komuniteti dhe Shqipëria do të marrin masat e nevojshme për të nxitur shkëmbimin e ndërsjellë të informacionit. Përparësi do t’u jepet programeve që synojnë dhënien e informacionit bazë lidhur me Komunitetin për publikun e gjerë dhe dhënies së informacioneve më të specializuara për rrethet profesionale në Shqipëri.</w:t>
      </w:r>
    </w:p>
    <w:p w:rsidR="00400619" w:rsidRPr="006D25C5" w:rsidRDefault="00400619" w:rsidP="00400619">
      <w:pPr>
        <w:pStyle w:val="Paragrafi"/>
        <w:rPr>
          <w:spacing w:val="-4"/>
          <w:lang w:val="sq-AL"/>
        </w:rPr>
      </w:pPr>
      <w:r w:rsidRPr="006D25C5">
        <w:rPr>
          <w:spacing w:val="-4"/>
          <w:lang w:val="sq-AL"/>
        </w:rPr>
        <w:t>Në këtë kuadër është e nevojshme të analizohet dhe shikohet mundësia e adoptimit të direktivës 2003/98/EC në legjislacionin vendas.</w:t>
      </w:r>
    </w:p>
    <w:p w:rsidR="00400619" w:rsidRPr="006D25C5" w:rsidRDefault="00400619" w:rsidP="00400619">
      <w:pPr>
        <w:pStyle w:val="Paragrafi"/>
        <w:rPr>
          <w:spacing w:val="-4"/>
          <w:lang w:val="sq-AL"/>
        </w:rPr>
      </w:pPr>
      <w:r w:rsidRPr="006D25C5">
        <w:rPr>
          <w:spacing w:val="-4"/>
          <w:lang w:val="sq-AL"/>
        </w:rPr>
        <w:t xml:space="preserve">Në aspektin teknik për realizimin e të dhënave të hapura, Agjencia Kombëtare për  Shoqërinë e Informacionit ka hartuar rregulloren “Për standardet e publikimit të të dhënave në formatin </w:t>
      </w:r>
      <w:r w:rsidRPr="006D25C5">
        <w:rPr>
          <w:i/>
          <w:spacing w:val="-4"/>
          <w:lang w:val="sq-AL"/>
        </w:rPr>
        <w:t>Open Data</w:t>
      </w:r>
      <w:r w:rsidRPr="006D25C5">
        <w:rPr>
          <w:spacing w:val="-4"/>
          <w:lang w:val="sq-AL"/>
        </w:rPr>
        <w:t>”, e cila përcakton kërkesat teknike për të dhënat e hapura dhe formatin e rekomanduar për këtë qëllim në përputhje me standardet ndërkombëtare.</w:t>
      </w:r>
    </w:p>
    <w:p w:rsidR="00400619" w:rsidRPr="006D25C5" w:rsidRDefault="00400619" w:rsidP="00400619">
      <w:pPr>
        <w:pStyle w:val="Paragrafi"/>
        <w:rPr>
          <w:spacing w:val="-4"/>
          <w:lang w:val="sq-AL"/>
        </w:rPr>
      </w:pPr>
      <w:r w:rsidRPr="006D25C5">
        <w:rPr>
          <w:spacing w:val="-4"/>
          <w:lang w:val="sq-AL"/>
        </w:rPr>
        <w:t xml:space="preserve">Është e nevojshme që këto standarde për publikimin e të dhënave në formatin </w:t>
      </w:r>
      <w:r w:rsidRPr="006D25C5">
        <w:rPr>
          <w:i/>
          <w:spacing w:val="-4"/>
          <w:lang w:val="sq-AL"/>
        </w:rPr>
        <w:t>open data</w:t>
      </w:r>
      <w:r w:rsidRPr="006D25C5">
        <w:rPr>
          <w:spacing w:val="-4"/>
          <w:lang w:val="sq-AL"/>
        </w:rPr>
        <w:t xml:space="preserve"> të njihen dhe zbatohen në një shkallë sa më të gjerë.</w:t>
      </w:r>
    </w:p>
    <w:p w:rsidR="00400619" w:rsidRPr="006D25C5" w:rsidRDefault="00400619" w:rsidP="00400619">
      <w:pPr>
        <w:pStyle w:val="Paragrafi"/>
        <w:rPr>
          <w:spacing w:val="-4"/>
          <w:lang w:val="sq-AL"/>
        </w:rPr>
      </w:pPr>
      <w:bookmarkStart w:id="5" w:name="_Toc387934120"/>
      <w:r w:rsidRPr="006D25C5">
        <w:rPr>
          <w:spacing w:val="-4"/>
          <w:lang w:val="sq-AL"/>
        </w:rPr>
        <w:t>Situata aktuale në ofrimin e të dhënave të hapura për publikun</w:t>
      </w:r>
      <w:bookmarkEnd w:id="5"/>
      <w:r w:rsidRPr="006D25C5">
        <w:rPr>
          <w:spacing w:val="-4"/>
          <w:lang w:val="sq-AL"/>
        </w:rPr>
        <w:t>.</w:t>
      </w:r>
    </w:p>
    <w:p w:rsidR="00400619" w:rsidRPr="00CB7FEB" w:rsidRDefault="00400619" w:rsidP="00400619">
      <w:pPr>
        <w:pStyle w:val="Paragrafi"/>
        <w:rPr>
          <w:spacing w:val="-4"/>
          <w:lang w:val="sq-AL"/>
        </w:rPr>
      </w:pPr>
      <w:r w:rsidRPr="006D25C5">
        <w:rPr>
          <w:spacing w:val="-4"/>
          <w:lang w:val="sq-AL"/>
        </w:rPr>
        <w:t>Bazuar në praktikat ndërkombëtare, ofrimi i të dhënave të hapura lidhet me të dhëna në disa fusha të rëndësishme që mund të grupohen si më poshtë:</w:t>
      </w:r>
    </w:p>
    <w:p w:rsidR="00400619" w:rsidRDefault="00400619" w:rsidP="00400619">
      <w:pPr>
        <w:pStyle w:val="Paragrafi"/>
        <w:ind w:firstLine="0"/>
        <w:rPr>
          <w:lang w:val="sq-AL"/>
        </w:rPr>
        <w:sectPr w:rsidR="00400619" w:rsidSect="002F4350">
          <w:pgSz w:w="11907" w:h="16840" w:code="9"/>
          <w:pgMar w:top="1259" w:right="1378" w:bottom="1134" w:left="1349" w:header="720" w:footer="720" w:gutter="0"/>
          <w:pgNumType w:start="1279"/>
          <w:cols w:space="454"/>
        </w:sectPr>
      </w:pPr>
    </w:p>
    <w:p w:rsidR="00400619" w:rsidRPr="00724FD5" w:rsidRDefault="00400619" w:rsidP="00400619">
      <w:pPr>
        <w:pStyle w:val="Paragrafi"/>
        <w:ind w:firstLine="0"/>
        <w:rPr>
          <w:lang w:val="sq-AL"/>
        </w:rPr>
      </w:pPr>
      <w:r w:rsidRPr="00724FD5">
        <w:rPr>
          <w:lang w:val="sq-AL"/>
        </w:rPr>
        <w:lastRenderedPageBreak/>
        <w:t>Të dhënat kryesore të grupuara sipas tri drejtimeve:</w:t>
      </w:r>
    </w:p>
    <w:tbl>
      <w:tblPr>
        <w:tblStyle w:val="LightShading-Accent2"/>
        <w:tblW w:w="0" w:type="auto"/>
        <w:tblLook w:val="04A0" w:firstRow="1" w:lastRow="0" w:firstColumn="1" w:lastColumn="0" w:noHBand="0" w:noVBand="1"/>
      </w:tblPr>
      <w:tblGrid>
        <w:gridCol w:w="3148"/>
        <w:gridCol w:w="3127"/>
        <w:gridCol w:w="3121"/>
      </w:tblGrid>
      <w:tr w:rsidR="00400619" w:rsidRPr="006D25C5" w:rsidTr="00436A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00619" w:rsidRPr="006D25C5" w:rsidRDefault="00400619" w:rsidP="00436A8A">
            <w:pPr>
              <w:pStyle w:val="Tabele"/>
              <w:ind w:firstLine="0"/>
              <w:jc w:val="center"/>
              <w:rPr>
                <w:rFonts w:ascii="Garamond" w:hAnsi="Garamond"/>
                <w:sz w:val="18"/>
                <w:szCs w:val="18"/>
                <w:lang w:val="sq-AL"/>
              </w:rPr>
            </w:pPr>
            <w:r w:rsidRPr="006D25C5">
              <w:rPr>
                <w:rFonts w:ascii="Garamond" w:hAnsi="Garamond"/>
                <w:sz w:val="18"/>
                <w:szCs w:val="18"/>
                <w:lang w:val="sq-AL"/>
              </w:rPr>
              <w:t>GRUPI I TË DHËNAVE TË PËRGJEGJSHMËRISË</w:t>
            </w:r>
          </w:p>
          <w:p w:rsidR="00400619" w:rsidRPr="006D25C5" w:rsidRDefault="00400619" w:rsidP="00436A8A">
            <w:pPr>
              <w:pStyle w:val="Tabele"/>
              <w:ind w:firstLine="0"/>
              <w:jc w:val="center"/>
              <w:rPr>
                <w:rFonts w:ascii="Garamond" w:hAnsi="Garamond"/>
                <w:sz w:val="18"/>
                <w:szCs w:val="18"/>
                <w:lang w:val="sq-AL"/>
              </w:rPr>
            </w:pPr>
          </w:p>
        </w:tc>
        <w:tc>
          <w:tcPr>
            <w:tcW w:w="3192" w:type="dxa"/>
          </w:tcPr>
          <w:p w:rsidR="00400619" w:rsidRPr="006D25C5" w:rsidRDefault="00400619" w:rsidP="00436A8A">
            <w:pPr>
              <w:pStyle w:val="Tabele"/>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GRUPI I TË DHËNAVE ME IMPAKT SOCIAL</w:t>
            </w:r>
          </w:p>
          <w:p w:rsidR="00400619" w:rsidRPr="006D25C5" w:rsidRDefault="00400619" w:rsidP="00436A8A">
            <w:pPr>
              <w:pStyle w:val="Tabele"/>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18"/>
                <w:szCs w:val="18"/>
                <w:lang w:val="sq-AL"/>
              </w:rPr>
            </w:pPr>
          </w:p>
        </w:tc>
        <w:tc>
          <w:tcPr>
            <w:tcW w:w="3192" w:type="dxa"/>
          </w:tcPr>
          <w:p w:rsidR="00400619" w:rsidRPr="006D25C5" w:rsidRDefault="00400619" w:rsidP="00436A8A">
            <w:pPr>
              <w:pStyle w:val="Tabele"/>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GRUPI I TË DHËNAVE INOVATORE</w:t>
            </w:r>
          </w:p>
        </w:tc>
      </w:tr>
      <w:tr w:rsidR="00400619" w:rsidRPr="006D25C5" w:rsidTr="00436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Të dhëna qendrore të mbajtura nga qeveria dhe korporatat për të dhënë llogari</w:t>
            </w:r>
          </w:p>
        </w:tc>
        <w:tc>
          <w:tcPr>
            <w:tcW w:w="3192" w:type="dxa"/>
          </w:tcPr>
          <w:p w:rsidR="00400619" w:rsidRPr="006D25C5" w:rsidRDefault="00400619" w:rsidP="00436A8A">
            <w:pPr>
              <w:pStyle w:val="Tabele"/>
              <w:ind w:firstLine="0"/>
              <w:jc w:val="left"/>
              <w:cnfStyle w:val="000000100000" w:firstRow="0" w:lastRow="0" w:firstColumn="0" w:lastColumn="0" w:oddVBand="0" w:evenVBand="0" w:oddHBand="1"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të përdorura në planifikim, shpërndarje dhe kritikat ndaj politikave sociale dhe me potencial në mbështetjen e një përfshirje më të madhe të qytetarëve</w:t>
            </w:r>
          </w:p>
        </w:tc>
        <w:tc>
          <w:tcPr>
            <w:tcW w:w="3192" w:type="dxa"/>
          </w:tcPr>
          <w:p w:rsidR="00400619" w:rsidRPr="006D25C5" w:rsidRDefault="00400619" w:rsidP="00436A8A">
            <w:pPr>
              <w:pStyle w:val="Tabele"/>
              <w:ind w:firstLine="0"/>
              <w:jc w:val="left"/>
              <w:cnfStyle w:val="000000100000" w:firstRow="0" w:lastRow="0" w:firstColumn="0" w:lastColumn="0" w:oddVBand="0" w:evenVBand="0" w:oddHBand="1"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zakonisht të përdorura në aplikacionet e të dhënave të hapura nga ndërmarrjet ose me vlerë të lartë për biznesin</w:t>
            </w:r>
          </w:p>
        </w:tc>
      </w:tr>
      <w:tr w:rsidR="00400619" w:rsidRPr="006D25C5" w:rsidTr="00436A8A">
        <w:trPr>
          <w:trHeight w:val="70"/>
        </w:trPr>
        <w:tc>
          <w:tcPr>
            <w:cnfStyle w:val="001000000000" w:firstRow="0" w:lastRow="0" w:firstColumn="1" w:lastColumn="0" w:oddVBand="0" w:evenVBand="0" w:oddHBand="0" w:evenHBand="0" w:firstRowFirstColumn="0" w:firstRowLastColumn="0" w:lastRowFirstColumn="0" w:lastRowLastColumn="0"/>
            <w:tcW w:w="3192" w:type="dxa"/>
          </w:tcPr>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Legjislacioni</w:t>
            </w:r>
          </w:p>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 xml:space="preserve">Rezultatet e zgjedhjeve </w:t>
            </w:r>
          </w:p>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Të dhëna të detajuara për buxhetin</w:t>
            </w:r>
          </w:p>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Të dhëna të detajuara për shpenzimet qeveritare</w:t>
            </w:r>
          </w:p>
          <w:p w:rsidR="00400619" w:rsidRPr="006D25C5" w:rsidRDefault="00400619" w:rsidP="00436A8A">
            <w:pPr>
              <w:pStyle w:val="Tabele"/>
              <w:ind w:firstLine="0"/>
              <w:jc w:val="left"/>
              <w:rPr>
                <w:rFonts w:ascii="Garamond" w:hAnsi="Garamond"/>
                <w:sz w:val="18"/>
                <w:szCs w:val="18"/>
                <w:lang w:val="sq-AL"/>
              </w:rPr>
            </w:pPr>
            <w:r w:rsidRPr="006D25C5">
              <w:rPr>
                <w:rFonts w:ascii="Garamond" w:hAnsi="Garamond"/>
                <w:sz w:val="18"/>
                <w:szCs w:val="18"/>
                <w:lang w:val="sq-AL"/>
              </w:rPr>
              <w:t>Regjistri i biznesit</w:t>
            </w:r>
          </w:p>
          <w:p w:rsidR="00400619" w:rsidRPr="006D25C5" w:rsidRDefault="00400619" w:rsidP="00436A8A">
            <w:pPr>
              <w:pStyle w:val="Tabele"/>
              <w:ind w:firstLine="0"/>
              <w:jc w:val="left"/>
              <w:rPr>
                <w:rFonts w:ascii="Garamond" w:hAnsi="Garamond"/>
                <w:sz w:val="18"/>
                <w:szCs w:val="18"/>
                <w:lang w:val="sq-AL"/>
              </w:rPr>
            </w:pPr>
          </w:p>
          <w:p w:rsidR="00400619" w:rsidRPr="006D25C5" w:rsidRDefault="00400619" w:rsidP="00436A8A">
            <w:pPr>
              <w:pStyle w:val="Tabele"/>
              <w:ind w:firstLine="0"/>
              <w:jc w:val="left"/>
              <w:rPr>
                <w:rFonts w:ascii="Garamond" w:hAnsi="Garamond"/>
                <w:sz w:val="18"/>
                <w:szCs w:val="18"/>
                <w:lang w:val="sq-AL"/>
              </w:rPr>
            </w:pPr>
          </w:p>
        </w:tc>
        <w:tc>
          <w:tcPr>
            <w:tcW w:w="3192" w:type="dxa"/>
          </w:tcPr>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Performanca e sektorit të shëndetësisë</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për performancën e arsimit fillor dhe nëntëvjeçar (primar/sekondar)</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Statistika për mjedisin në vend</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të detajuara për CENSUS-in</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për pronësinë mbi tokën</w:t>
            </w:r>
          </w:p>
        </w:tc>
        <w:tc>
          <w:tcPr>
            <w:tcW w:w="3192" w:type="dxa"/>
          </w:tcPr>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Hartat</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dhënat për transportin publik</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Statistika të krimit</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r w:rsidRPr="006D25C5">
              <w:rPr>
                <w:rFonts w:ascii="Garamond" w:hAnsi="Garamond"/>
                <w:sz w:val="18"/>
                <w:szCs w:val="18"/>
                <w:lang w:val="sq-AL"/>
              </w:rPr>
              <w:t>Të dhëna për tregtinë ndërkombëtare</w:t>
            </w:r>
          </w:p>
          <w:p w:rsidR="00400619" w:rsidRPr="006D25C5" w:rsidRDefault="00400619" w:rsidP="00436A8A">
            <w:pPr>
              <w:pStyle w:val="Tabele"/>
              <w:ind w:firstLine="0"/>
              <w:jc w:val="left"/>
              <w:cnfStyle w:val="000000000000" w:firstRow="0" w:lastRow="0" w:firstColumn="0" w:lastColumn="0" w:oddVBand="0" w:evenVBand="0" w:oddHBand="0" w:evenHBand="0" w:firstRowFirstColumn="0" w:firstRowLastColumn="0" w:lastRowFirstColumn="0" w:lastRowLastColumn="0"/>
              <w:rPr>
                <w:rFonts w:ascii="Garamond" w:hAnsi="Garamond"/>
                <w:sz w:val="18"/>
                <w:szCs w:val="18"/>
                <w:lang w:val="sq-AL"/>
              </w:rPr>
            </w:pPr>
          </w:p>
        </w:tc>
      </w:tr>
    </w:tbl>
    <w:p w:rsidR="00400619" w:rsidRDefault="00400619" w:rsidP="00400619">
      <w:pPr>
        <w:pStyle w:val="Paragrafi"/>
        <w:rPr>
          <w:lang w:val="sq-AL"/>
        </w:rPr>
      </w:pPr>
    </w:p>
    <w:p w:rsidR="00400619" w:rsidRDefault="00400619" w:rsidP="00400619">
      <w:pPr>
        <w:pStyle w:val="Paragrafi"/>
        <w:rPr>
          <w:lang w:val="sq-AL"/>
        </w:rPr>
        <w:sectPr w:rsidR="00400619" w:rsidSect="002F4350">
          <w:type w:val="continuous"/>
          <w:pgSz w:w="11907" w:h="16840" w:code="9"/>
          <w:pgMar w:top="1259" w:right="1378" w:bottom="1134" w:left="1349" w:header="720" w:footer="720" w:gutter="0"/>
          <w:cols w:space="720"/>
        </w:sectPr>
      </w:pPr>
    </w:p>
    <w:p w:rsidR="00400619" w:rsidRPr="00F309E5" w:rsidRDefault="00400619" w:rsidP="00400619">
      <w:pPr>
        <w:pStyle w:val="Paragrafi"/>
        <w:rPr>
          <w:spacing w:val="-4"/>
          <w:lang w:val="sq-AL"/>
        </w:rPr>
      </w:pPr>
      <w:r w:rsidRPr="00724FD5">
        <w:rPr>
          <w:lang w:val="sq-AL"/>
        </w:rPr>
        <w:lastRenderedPageBreak/>
        <w:t xml:space="preserve">Është e qartë se këto të dhëna shtrihen në shumë fusha, sektorë dhe përgjegjësia për gjenerimin dhe publikimin e tyre është e shpërndarë në shumë institucione. Rritja e transparencës dhe ofrimi i të dhënave të hapura </w:t>
      </w:r>
      <w:r w:rsidRPr="00F309E5">
        <w:rPr>
          <w:spacing w:val="-4"/>
          <w:lang w:val="sq-AL"/>
        </w:rPr>
        <w:t>lidhet gjithashtu me krijimin e portaleve dhe ofrimin e të dhënave përmes faqeve zyrtare.</w:t>
      </w:r>
    </w:p>
    <w:p w:rsidR="00400619" w:rsidRPr="00F309E5" w:rsidRDefault="00400619" w:rsidP="00400619">
      <w:pPr>
        <w:pStyle w:val="Paragrafi"/>
        <w:rPr>
          <w:spacing w:val="-4"/>
          <w:lang w:val="sq-AL"/>
        </w:rPr>
      </w:pPr>
      <w:r w:rsidRPr="00F309E5">
        <w:rPr>
          <w:spacing w:val="-4"/>
          <w:lang w:val="sq-AL"/>
        </w:rPr>
        <w:t xml:space="preserve">Në kuadrin e zhvillimit të </w:t>
      </w:r>
      <w:r w:rsidRPr="00F309E5">
        <w:rPr>
          <w:i/>
          <w:spacing w:val="-4"/>
          <w:lang w:val="sq-AL"/>
        </w:rPr>
        <w:t>e</w:t>
      </w:r>
      <w:r w:rsidRPr="00F309E5">
        <w:rPr>
          <w:spacing w:val="-4"/>
          <w:lang w:val="sq-AL"/>
        </w:rPr>
        <w:t>-qeverisjes janë ngritur dhe funksionojnë në vendin tonë disa portale. Gjithashtu ka një prezencë në rritje të institucioneve publike me faqet e tyre zyrtare të internetit.</w:t>
      </w:r>
    </w:p>
    <w:p w:rsidR="00400619" w:rsidRPr="00F309E5" w:rsidRDefault="00400619" w:rsidP="00400619">
      <w:pPr>
        <w:pStyle w:val="Paragrafi"/>
        <w:rPr>
          <w:spacing w:val="-4"/>
          <w:lang w:val="sq-AL"/>
        </w:rPr>
      </w:pPr>
      <w:r w:rsidRPr="00F309E5">
        <w:rPr>
          <w:spacing w:val="-4"/>
          <w:lang w:val="sq-AL"/>
        </w:rPr>
        <w:t xml:space="preserve">Më poshtë japim një analizë të situatës aktuale për portalet kryesore të ofrimit të informacionit dhe të dhënave sipas grupimit të tyre më sipër. </w:t>
      </w:r>
    </w:p>
    <w:p w:rsidR="00400619" w:rsidRPr="00F309E5" w:rsidRDefault="00400619" w:rsidP="00400619">
      <w:pPr>
        <w:pStyle w:val="Paragrafi"/>
        <w:rPr>
          <w:spacing w:val="-4"/>
          <w:lang w:val="sq-AL"/>
        </w:rPr>
      </w:pPr>
      <w:r w:rsidRPr="00F309E5">
        <w:rPr>
          <w:spacing w:val="-4"/>
          <w:lang w:val="sq-AL"/>
        </w:rPr>
        <w:t>SITUATA PËR GRUPIN E TË DHË</w:t>
      </w:r>
      <w:r>
        <w:rPr>
          <w:spacing w:val="-4"/>
          <w:lang w:val="sq-AL"/>
        </w:rPr>
        <w:t>-</w:t>
      </w:r>
      <w:r w:rsidRPr="00F309E5">
        <w:rPr>
          <w:spacing w:val="-4"/>
          <w:lang w:val="sq-AL"/>
        </w:rPr>
        <w:t>NAVE TË PËRGJEGJSHMËRISË</w:t>
      </w:r>
    </w:p>
    <w:p w:rsidR="00400619" w:rsidRPr="00F309E5" w:rsidRDefault="00400619" w:rsidP="00400619">
      <w:pPr>
        <w:pStyle w:val="Paragrafi"/>
        <w:rPr>
          <w:spacing w:val="-4"/>
          <w:lang w:val="sq-AL"/>
        </w:rPr>
      </w:pPr>
      <w:r w:rsidRPr="00F309E5">
        <w:rPr>
          <w:spacing w:val="-4"/>
          <w:lang w:val="sq-AL"/>
        </w:rPr>
        <w:t xml:space="preserve">Publikimi i të dhënave për legjislacionin në </w:t>
      </w:r>
      <w:hyperlink r:id="rId8" w:history="1">
        <w:r w:rsidRPr="00F309E5">
          <w:rPr>
            <w:rStyle w:val="Hyperlink"/>
            <w:spacing w:val="-4"/>
            <w:u w:val="none"/>
            <w:lang w:val="sq-AL"/>
          </w:rPr>
          <w:t>www.qbz.gov.al</w:t>
        </w:r>
      </w:hyperlink>
    </w:p>
    <w:p w:rsidR="00400619" w:rsidRPr="00F309E5" w:rsidRDefault="00400619" w:rsidP="00400619">
      <w:pPr>
        <w:pStyle w:val="Paragrafi"/>
        <w:rPr>
          <w:spacing w:val="-4"/>
          <w:lang w:val="sq-AL"/>
        </w:rPr>
      </w:pPr>
      <w:r w:rsidRPr="00F309E5">
        <w:rPr>
          <w:spacing w:val="-4"/>
          <w:lang w:val="sq-AL"/>
        </w:rPr>
        <w:t xml:space="preserve">Publikimi i legjislacionit bëhet nga Qendra e Botimeve Zyrtare përmes faqes zyrtare </w:t>
      </w:r>
      <w:hyperlink r:id="rId9" w:history="1">
        <w:r w:rsidRPr="00F309E5">
          <w:rPr>
            <w:rStyle w:val="Hyperlink"/>
            <w:spacing w:val="-4"/>
            <w:lang w:val="sq-AL"/>
          </w:rPr>
          <w:t>www.qbz.gov.al</w:t>
        </w:r>
      </w:hyperlink>
      <w:r w:rsidRPr="00F309E5">
        <w:rPr>
          <w:spacing w:val="-4"/>
          <w:lang w:val="sq-AL"/>
        </w:rPr>
        <w:t xml:space="preserve">. </w:t>
      </w:r>
    </w:p>
    <w:p w:rsidR="00400619" w:rsidRPr="00F309E5" w:rsidRDefault="00400619" w:rsidP="00400619">
      <w:pPr>
        <w:pStyle w:val="Paragrafi"/>
        <w:rPr>
          <w:spacing w:val="-4"/>
          <w:lang w:val="sq-AL"/>
        </w:rPr>
      </w:pPr>
      <w:r w:rsidRPr="00F309E5">
        <w:rPr>
          <w:spacing w:val="-4"/>
          <w:lang w:val="sq-AL"/>
        </w:rPr>
        <w:t>Ndërkohë, informimi mbi legjislacionin, por dhe i projektakteve është një praktikë që haset shpesh në faqet zyrtare të institucioneve. Por jo në çdo rast ky informacion është lehtësisht i aksesueshëm dhe jo i standardizuar.</w:t>
      </w:r>
    </w:p>
    <w:p w:rsidR="00400619" w:rsidRPr="00F309E5" w:rsidRDefault="00400619" w:rsidP="00400619">
      <w:pPr>
        <w:pStyle w:val="Paragrafi"/>
        <w:rPr>
          <w:spacing w:val="-4"/>
          <w:lang w:val="sq-AL"/>
        </w:rPr>
      </w:pPr>
      <w:r w:rsidRPr="00F309E5">
        <w:rPr>
          <w:spacing w:val="-4"/>
          <w:lang w:val="sq-AL"/>
        </w:rPr>
        <w:t xml:space="preserve">Për informimin dhe rritjen e pjesëmarrjes në procesin  e konsultimit të akteve u krijua regjistri i legjislacionit të biznesit </w:t>
      </w:r>
      <w:hyperlink r:id="rId10" w:history="1">
        <w:r w:rsidRPr="00F309E5">
          <w:rPr>
            <w:rStyle w:val="Hyperlink"/>
            <w:spacing w:val="-4"/>
            <w:lang w:val="sq-AL"/>
          </w:rPr>
          <w:t>www.rlb.gov.al</w:t>
        </w:r>
      </w:hyperlink>
      <w:r w:rsidRPr="00F309E5">
        <w:rPr>
          <w:spacing w:val="-4"/>
          <w:lang w:val="sq-AL"/>
        </w:rPr>
        <w:t xml:space="preserve">.  Por aktualisht ky regjistër nuk është i përditësuar. </w:t>
      </w:r>
    </w:p>
    <w:p w:rsidR="00400619" w:rsidRPr="00F309E5" w:rsidRDefault="00400619" w:rsidP="00400619">
      <w:pPr>
        <w:pStyle w:val="Paragrafi"/>
        <w:rPr>
          <w:spacing w:val="-4"/>
          <w:lang w:val="sq-AL"/>
        </w:rPr>
      </w:pPr>
      <w:r w:rsidRPr="00F309E5">
        <w:rPr>
          <w:spacing w:val="-4"/>
          <w:lang w:val="sq-AL"/>
        </w:rPr>
        <w:t xml:space="preserve">Ligji nr. 146/2014 “Për njoftimin dhe konsultimin publik”, në   nenin 7 të tij parashikon krijimin e një regjistri elektronik për njoftimin dhe konsultimin publik. Në këtë regjistër do të publikohen projektaktet për konsultim dhe do të shërbeje si një pikë qendrore konsultimi. </w:t>
      </w:r>
    </w:p>
    <w:p w:rsidR="00400619" w:rsidRPr="00F309E5" w:rsidRDefault="00400619" w:rsidP="00400619">
      <w:pPr>
        <w:pStyle w:val="Paragrafi"/>
        <w:rPr>
          <w:spacing w:val="-4"/>
          <w:lang w:val="sq-AL"/>
        </w:rPr>
      </w:pPr>
      <w:r w:rsidRPr="00F309E5">
        <w:rPr>
          <w:spacing w:val="-4"/>
          <w:lang w:val="sq-AL"/>
        </w:rPr>
        <w:t xml:space="preserve">Të dhënat për rezultatet e zgjedhjeve </w:t>
      </w:r>
    </w:p>
    <w:p w:rsidR="00400619" w:rsidRPr="00F309E5" w:rsidRDefault="00400619" w:rsidP="00400619">
      <w:pPr>
        <w:pStyle w:val="Paragrafi"/>
        <w:rPr>
          <w:spacing w:val="-4"/>
          <w:lang w:val="sq-AL"/>
        </w:rPr>
      </w:pPr>
      <w:r w:rsidRPr="00F309E5">
        <w:rPr>
          <w:spacing w:val="-4"/>
          <w:lang w:val="sq-AL"/>
        </w:rPr>
        <w:t xml:space="preserve">Të dhënat për rezultatet e zgjedhjeve janë të publikuara dhe të hapura në faqen zyrtare të Komisionit Qendror të Zgjedhjeve </w:t>
      </w:r>
      <w:hyperlink r:id="rId11" w:history="1">
        <w:r w:rsidRPr="00F309E5">
          <w:rPr>
            <w:rStyle w:val="Hyperlink"/>
            <w:spacing w:val="-4"/>
            <w:lang w:val="sq-AL"/>
          </w:rPr>
          <w:t>http://www.cec.org.al</w:t>
        </w:r>
      </w:hyperlink>
      <w:r w:rsidRPr="00F309E5">
        <w:rPr>
          <w:spacing w:val="-4"/>
          <w:lang w:val="sq-AL"/>
        </w:rPr>
        <w:t>.</w:t>
      </w:r>
    </w:p>
    <w:p w:rsidR="00400619" w:rsidRPr="00F309E5" w:rsidRDefault="00400619" w:rsidP="00400619">
      <w:pPr>
        <w:pStyle w:val="Paragrafi"/>
        <w:rPr>
          <w:spacing w:val="-4"/>
          <w:lang w:val="sq-AL"/>
        </w:rPr>
      </w:pPr>
      <w:r w:rsidRPr="00F309E5">
        <w:rPr>
          <w:spacing w:val="-4"/>
          <w:lang w:val="sq-AL"/>
        </w:rPr>
        <w:t xml:space="preserve">Në këtë faqe janë publikuar rezultatet e zgjedhjeve për Kuvendin dhe për zgjedhjet lokale. </w:t>
      </w:r>
    </w:p>
    <w:p w:rsidR="00400619" w:rsidRPr="00F309E5" w:rsidRDefault="00400619" w:rsidP="00400619">
      <w:pPr>
        <w:pStyle w:val="Paragrafi"/>
        <w:rPr>
          <w:spacing w:val="-4"/>
          <w:lang w:val="sq-AL"/>
        </w:rPr>
      </w:pPr>
      <w:r w:rsidRPr="00F309E5">
        <w:rPr>
          <w:spacing w:val="-4"/>
          <w:lang w:val="sq-AL"/>
        </w:rPr>
        <w:t xml:space="preserve">KQZ publikon gjithashtu në faqen e saj zyrtare, të dhëna mbi financimin e partive politike në bazë të auditimit dhe monitorimi të partive politike nga KQZ, që kryhet përgjatë çdo viti kalendarik, si dhe përgjatë fushatës zgjedhore në zbatim të fushës së saj së veprimtarisë. </w:t>
      </w:r>
    </w:p>
    <w:p w:rsidR="00400619" w:rsidRPr="00F309E5" w:rsidRDefault="00400619" w:rsidP="00400619">
      <w:pPr>
        <w:pStyle w:val="Paragrafi"/>
        <w:rPr>
          <w:spacing w:val="-4"/>
          <w:lang w:val="sq-AL"/>
        </w:rPr>
      </w:pPr>
      <w:r w:rsidRPr="00F309E5">
        <w:rPr>
          <w:spacing w:val="-4"/>
          <w:lang w:val="sq-AL"/>
        </w:rPr>
        <w:t>Këto të dhëna ofrohen në format PDF dhe Exel nga KQZ dhe janë të aksesueshme për qytetarët.</w:t>
      </w:r>
    </w:p>
    <w:p w:rsidR="00400619" w:rsidRPr="00F309E5" w:rsidRDefault="00400619" w:rsidP="00400619">
      <w:pPr>
        <w:pStyle w:val="Paragrafi"/>
        <w:rPr>
          <w:spacing w:val="-4"/>
          <w:lang w:val="sq-AL"/>
        </w:rPr>
      </w:pPr>
      <w:r w:rsidRPr="00F309E5">
        <w:rPr>
          <w:spacing w:val="-4"/>
          <w:lang w:val="sq-AL"/>
        </w:rPr>
        <w:t>Të dhëna të detajuara për buxhetin</w:t>
      </w:r>
    </w:p>
    <w:p w:rsidR="00400619" w:rsidRPr="00724FD5" w:rsidRDefault="00400619" w:rsidP="00400619">
      <w:pPr>
        <w:pStyle w:val="Paragrafi"/>
        <w:rPr>
          <w:lang w:val="sq-AL"/>
        </w:rPr>
      </w:pPr>
      <w:r w:rsidRPr="00F309E5">
        <w:rPr>
          <w:spacing w:val="-4"/>
          <w:lang w:val="sq-AL"/>
        </w:rPr>
        <w:t xml:space="preserve">Në faqen e Ministrisë së Financave </w:t>
      </w:r>
      <w:hyperlink r:id="rId12" w:history="1">
        <w:r w:rsidRPr="00F309E5">
          <w:rPr>
            <w:rStyle w:val="Hyperlink"/>
            <w:spacing w:val="-4"/>
            <w:lang w:val="sq-AL"/>
          </w:rPr>
          <w:t>www.financa.gov.al</w:t>
        </w:r>
      </w:hyperlink>
      <w:r w:rsidRPr="00F309E5">
        <w:rPr>
          <w:spacing w:val="-4"/>
          <w:lang w:val="sq-AL"/>
        </w:rPr>
        <w:t xml:space="preserve"> është i publikuar ligji për buxhetin dhe të dhënat e detajuara për buxhetin vjetor. Këto të dhëna</w:t>
      </w:r>
      <w:r w:rsidRPr="00724FD5">
        <w:rPr>
          <w:lang w:val="sq-AL"/>
        </w:rPr>
        <w:t xml:space="preserve"> janë të publikuara në këtë faqe në format PDF.</w:t>
      </w:r>
    </w:p>
    <w:p w:rsidR="00400619" w:rsidRPr="003F3EF3" w:rsidRDefault="00400619" w:rsidP="00400619">
      <w:pPr>
        <w:pStyle w:val="Paragrafi"/>
        <w:rPr>
          <w:spacing w:val="-4"/>
          <w:lang w:val="sq-AL"/>
        </w:rPr>
      </w:pPr>
      <w:r w:rsidRPr="003F3EF3">
        <w:rPr>
          <w:spacing w:val="-4"/>
          <w:lang w:val="sq-AL"/>
        </w:rPr>
        <w:t>Të dhëna të detajuara për shpenzimet qeveritare</w:t>
      </w:r>
    </w:p>
    <w:p w:rsidR="00400619" w:rsidRPr="003F3EF3" w:rsidRDefault="00400619" w:rsidP="00400619">
      <w:pPr>
        <w:pStyle w:val="Paragrafi"/>
        <w:rPr>
          <w:spacing w:val="-4"/>
          <w:lang w:val="sq-AL"/>
        </w:rPr>
      </w:pPr>
      <w:r w:rsidRPr="003F3EF3">
        <w:rPr>
          <w:spacing w:val="-4"/>
          <w:lang w:val="sq-AL"/>
        </w:rPr>
        <w:t xml:space="preserve">Në zbatim të angazhimit të marrë në kuadër të OGP-së, Ministria e Financës  filloi gjatë vitit 2013 publikimin e të dhënave për shpenzimet. </w:t>
      </w:r>
    </w:p>
    <w:p w:rsidR="00400619" w:rsidRPr="003F3EF3" w:rsidRDefault="00400619" w:rsidP="00400619">
      <w:pPr>
        <w:pStyle w:val="Paragrafi"/>
        <w:rPr>
          <w:spacing w:val="-4"/>
          <w:lang w:val="sq-AL"/>
        </w:rPr>
      </w:pPr>
      <w:r w:rsidRPr="003F3EF3">
        <w:rPr>
          <w:spacing w:val="-4"/>
          <w:lang w:val="sq-AL"/>
        </w:rPr>
        <w:t xml:space="preserve">Të dhënat ishin në </w:t>
      </w:r>
      <w:r w:rsidRPr="003F3EF3">
        <w:rPr>
          <w:i/>
          <w:spacing w:val="-4"/>
          <w:lang w:val="sq-AL"/>
        </w:rPr>
        <w:t xml:space="preserve">microsoft exel </w:t>
      </w:r>
      <w:r w:rsidRPr="003F3EF3">
        <w:rPr>
          <w:spacing w:val="-4"/>
          <w:lang w:val="sq-AL"/>
        </w:rPr>
        <w:t xml:space="preserve">dhe jepnin pagesat ditore të përpunuara nga Drejtoria e Përgjithshme e Thesarit që mbulon periudhën 30 janar 2012 deri në 11 korrik 2013. Publikimi   i këtyre të dhënave ka pasur një bllokim pas kësaj periudhe dhe shumë prej dosjeve të të dhënave ishin të korruptuara. </w:t>
      </w:r>
    </w:p>
    <w:p w:rsidR="00400619" w:rsidRPr="003F3EF3" w:rsidRDefault="00400619" w:rsidP="00400619">
      <w:pPr>
        <w:pStyle w:val="Paragrafi"/>
        <w:rPr>
          <w:spacing w:val="-4"/>
          <w:lang w:val="sq-AL"/>
        </w:rPr>
      </w:pPr>
      <w:r w:rsidRPr="003F3EF3">
        <w:rPr>
          <w:spacing w:val="-4"/>
          <w:lang w:val="sq-AL"/>
        </w:rPr>
        <w:t>Dilte e nevojshme të implementoheshin standardet teknike në të dhënat e hapura përkëtë grup shumë të rëndësishëm të të dhënave.</w:t>
      </w:r>
    </w:p>
    <w:p w:rsidR="00400619" w:rsidRPr="003F3EF3" w:rsidRDefault="00400619" w:rsidP="00400619">
      <w:pPr>
        <w:pStyle w:val="Paragrafi"/>
        <w:rPr>
          <w:spacing w:val="-4"/>
          <w:lang w:val="sq-AL"/>
        </w:rPr>
      </w:pPr>
      <w:r w:rsidRPr="003F3EF3">
        <w:rPr>
          <w:spacing w:val="-4"/>
          <w:lang w:val="sq-AL"/>
        </w:rPr>
        <w:lastRenderedPageBreak/>
        <w:t xml:space="preserve">Aktualisht është duke u punuar për përmirësimin e modulit të shpenzimeve dhe publikimin e tyre në formatin dhe standardin e duhur. Moduli i shpenzimeve është i publikuar dhe i hapur për publikun. Ky modul do të aksesohet nga </w:t>
      </w:r>
      <w:r w:rsidRPr="0037528C">
        <w:rPr>
          <w:i/>
          <w:spacing w:val="-4"/>
          <w:lang w:val="sq-AL"/>
        </w:rPr>
        <w:t>e</w:t>
      </w:r>
      <w:r w:rsidRPr="003F3EF3">
        <w:rPr>
          <w:spacing w:val="-4"/>
          <w:lang w:val="sq-AL"/>
        </w:rPr>
        <w:t xml:space="preserve">-government portali </w:t>
      </w:r>
      <w:r w:rsidRPr="0037528C">
        <w:rPr>
          <w:i/>
          <w:spacing w:val="-4"/>
          <w:lang w:val="sq-AL"/>
        </w:rPr>
        <w:t>e</w:t>
      </w:r>
      <w:r w:rsidRPr="003F3EF3">
        <w:rPr>
          <w:spacing w:val="-4"/>
          <w:lang w:val="sq-AL"/>
        </w:rPr>
        <w:t xml:space="preserve">-Albania dhe faqet zyrtare të institucioneve respektive. </w:t>
      </w:r>
    </w:p>
    <w:p w:rsidR="00400619" w:rsidRPr="003F3EF3" w:rsidRDefault="00400619" w:rsidP="00400619">
      <w:pPr>
        <w:pStyle w:val="Paragrafi"/>
        <w:rPr>
          <w:spacing w:val="-4"/>
          <w:lang w:val="sq-AL"/>
        </w:rPr>
      </w:pPr>
      <w:r w:rsidRPr="003F3EF3">
        <w:rPr>
          <w:spacing w:val="-4"/>
          <w:lang w:val="sq-AL"/>
        </w:rPr>
        <w:t>Për implementimin e këtij moduli në të gjitha ministritë e linjës do të bashkëpunohet me çdo ministri për të dhënat që do të publikohen nëpërmjet këtij moduli.</w:t>
      </w:r>
    </w:p>
    <w:p w:rsidR="00400619" w:rsidRPr="003F3EF3" w:rsidRDefault="00400619" w:rsidP="00400619">
      <w:pPr>
        <w:pStyle w:val="Paragrafi"/>
        <w:rPr>
          <w:spacing w:val="-4"/>
          <w:lang w:val="sq-AL"/>
        </w:rPr>
      </w:pPr>
      <w:r w:rsidRPr="003F3EF3">
        <w:rPr>
          <w:spacing w:val="-4"/>
          <w:lang w:val="sq-AL"/>
        </w:rPr>
        <w:t>Regjistri i biznesit</w:t>
      </w:r>
    </w:p>
    <w:p w:rsidR="00400619" w:rsidRPr="003F3EF3" w:rsidRDefault="00400619" w:rsidP="00400619">
      <w:pPr>
        <w:pStyle w:val="Paragrafi"/>
        <w:rPr>
          <w:spacing w:val="-4"/>
          <w:lang w:val="sq-AL"/>
        </w:rPr>
      </w:pPr>
      <w:r w:rsidRPr="003F3EF3">
        <w:rPr>
          <w:spacing w:val="-4"/>
          <w:lang w:val="sq-AL"/>
        </w:rPr>
        <w:t xml:space="preserve">Mbështetur në nenin 61 të ligjit nr. 9723, datë 3.5.2007 "Për Qendrën Kombëtare të Regjistrimit", QKR-ja kryen publikimin e të dhënave të regjistrit tregtar në buletin brenda një dite nga data e kryerjes së regjistrimit. Për çdo publikim përcaktohet qartë data, në të cilën është regjistruar e dhëna e publikuar. </w:t>
      </w:r>
    </w:p>
    <w:p w:rsidR="00400619" w:rsidRPr="003F3EF3" w:rsidRDefault="00400619" w:rsidP="00400619">
      <w:pPr>
        <w:pStyle w:val="Paragrafi"/>
        <w:rPr>
          <w:spacing w:val="-4"/>
          <w:lang w:val="sq-AL"/>
        </w:rPr>
      </w:pPr>
      <w:r w:rsidRPr="003F3EF3">
        <w:rPr>
          <w:spacing w:val="-4"/>
          <w:lang w:val="sq-AL"/>
        </w:rPr>
        <w:t xml:space="preserve">Regjistri i biznesit mbahet nga Qendra Kombëtare e Regjistrimit. Ky regjistër është i hapur dhe publikohet në </w:t>
      </w:r>
      <w:hyperlink r:id="rId13" w:history="1">
        <w:r w:rsidRPr="003F3EF3">
          <w:rPr>
            <w:rStyle w:val="Hyperlink"/>
            <w:spacing w:val="-4"/>
            <w:lang w:val="sq-AL"/>
          </w:rPr>
          <w:t>www.qkr.gov.al</w:t>
        </w:r>
      </w:hyperlink>
      <w:r w:rsidRPr="003F3EF3">
        <w:rPr>
          <w:spacing w:val="-4"/>
          <w:lang w:val="sq-AL"/>
        </w:rPr>
        <w:t xml:space="preserve">.  </w:t>
      </w:r>
    </w:p>
    <w:p w:rsidR="00400619" w:rsidRPr="003F3EF3" w:rsidRDefault="00400619" w:rsidP="00400619">
      <w:pPr>
        <w:pStyle w:val="Paragrafi"/>
        <w:rPr>
          <w:spacing w:val="-4"/>
          <w:lang w:val="sq-AL"/>
        </w:rPr>
      </w:pPr>
      <w:r w:rsidRPr="003F3EF3">
        <w:rPr>
          <w:spacing w:val="-4"/>
          <w:lang w:val="sq-AL"/>
        </w:rPr>
        <w:t xml:space="preserve">Publikimi në Buletinin e Regjistrimeve Zyrtare përbën njoftim zyrtar të regjistrimeve, të kryera në kuptim të nenit 21 të ligjit për QKR-në. Regjistrimi gjeneron në kohë reale çdo të dhënë të regjistruar në regjistrin tregtar nga QKR-ja. </w:t>
      </w:r>
    </w:p>
    <w:p w:rsidR="00400619" w:rsidRPr="003F3EF3" w:rsidRDefault="00400619" w:rsidP="00400619">
      <w:pPr>
        <w:pStyle w:val="Paragrafi"/>
        <w:rPr>
          <w:spacing w:val="-4"/>
          <w:lang w:val="sq-AL"/>
        </w:rPr>
      </w:pPr>
      <w:r w:rsidRPr="003F3EF3">
        <w:rPr>
          <w:spacing w:val="-4"/>
          <w:lang w:val="sq-AL"/>
        </w:rPr>
        <w:t>SITUATA PËR GRUPIN E TË DHË</w:t>
      </w:r>
      <w:r>
        <w:rPr>
          <w:spacing w:val="-4"/>
          <w:lang w:val="sq-AL"/>
        </w:rPr>
        <w:t>-</w:t>
      </w:r>
      <w:r w:rsidRPr="003F3EF3">
        <w:rPr>
          <w:spacing w:val="-4"/>
          <w:lang w:val="sq-AL"/>
        </w:rPr>
        <w:t>NAVE ME IMPAKT SOCIAL</w:t>
      </w:r>
    </w:p>
    <w:p w:rsidR="00400619" w:rsidRPr="003F3EF3" w:rsidRDefault="00400619" w:rsidP="00400619">
      <w:pPr>
        <w:pStyle w:val="Paragrafi"/>
        <w:rPr>
          <w:spacing w:val="-4"/>
          <w:lang w:val="sq-AL"/>
        </w:rPr>
      </w:pPr>
      <w:r w:rsidRPr="003F3EF3">
        <w:rPr>
          <w:spacing w:val="-4"/>
          <w:lang w:val="sq-AL"/>
        </w:rPr>
        <w:t xml:space="preserve">Shikojmë që të dhënat e grupuara me impakt social lidhen me të dhënat që publikon në një masë të madhe Instituti i Statistikave. Pjesë e objektivit për </w:t>
      </w:r>
      <w:r w:rsidRPr="003F3EF3">
        <w:rPr>
          <w:i/>
          <w:spacing w:val="-4"/>
          <w:lang w:val="sq-AL"/>
        </w:rPr>
        <w:t>Open Data</w:t>
      </w:r>
      <w:r w:rsidRPr="003F3EF3">
        <w:rPr>
          <w:spacing w:val="-4"/>
          <w:lang w:val="sq-AL"/>
        </w:rPr>
        <w:t xml:space="preserve"> kanë qenë edhe të gjitha të dhënat e Institutit Kombëtar të Statistikave, INSTAT. Ky institucion duhet të standardizojë tërësisht procesin e publikimit të të dhënave statistikore të sektorit publik. Ky detyrim përkon edhe me direktivat e fundit të Komisionit Evropian për publikimin e të dhënave publike. </w:t>
      </w:r>
    </w:p>
    <w:p w:rsidR="00400619" w:rsidRPr="003F3EF3" w:rsidRDefault="00400619" w:rsidP="00400619">
      <w:pPr>
        <w:pStyle w:val="Paragrafi"/>
        <w:rPr>
          <w:spacing w:val="-4"/>
          <w:lang w:val="sq-AL"/>
        </w:rPr>
      </w:pPr>
      <w:r w:rsidRPr="003F3EF3">
        <w:rPr>
          <w:spacing w:val="-4"/>
          <w:lang w:val="sq-AL"/>
        </w:rPr>
        <w:t xml:space="preserve">Publikimi i të dhënave statistikore në </w:t>
      </w:r>
      <w:hyperlink r:id="rId14" w:history="1">
        <w:r w:rsidRPr="003F3EF3">
          <w:rPr>
            <w:rStyle w:val="Hyperlink"/>
            <w:spacing w:val="-4"/>
            <w:u w:val="none"/>
            <w:lang w:val="sq-AL"/>
          </w:rPr>
          <w:t>www.instat.gov.al</w:t>
        </w:r>
      </w:hyperlink>
    </w:p>
    <w:p w:rsidR="00400619" w:rsidRPr="003F3EF3" w:rsidRDefault="00400619" w:rsidP="00400619">
      <w:pPr>
        <w:pStyle w:val="Paragrafi"/>
        <w:rPr>
          <w:spacing w:val="-4"/>
          <w:lang w:val="sq-AL"/>
        </w:rPr>
      </w:pPr>
      <w:r w:rsidRPr="003F3EF3">
        <w:rPr>
          <w:spacing w:val="-4"/>
          <w:lang w:val="sq-AL"/>
        </w:rPr>
        <w:t>Aktualisht INSTAT vë në dispozicion për publikun dhe qytetarët informacion të gjerë dhe të dhëna</w:t>
      </w:r>
      <w:r w:rsidRPr="003F3EF3">
        <w:rPr>
          <w:spacing w:val="-4"/>
          <w:vertAlign w:val="superscript"/>
          <w:lang w:val="sq-AL"/>
        </w:rPr>
        <w:footnoteReference w:id="4"/>
      </w:r>
      <w:r w:rsidRPr="003F3EF3">
        <w:rPr>
          <w:spacing w:val="-4"/>
          <w:lang w:val="sq-AL"/>
        </w:rPr>
        <w:t xml:space="preserve"> mbi shume fusha, si: arsimin, bujqësinë, buxhetin e familjes, çmimet, energjinë, informacionin ekonomik për ndërmarrjet, kulturën, mjedisin, ndërtimin, nivelin e jetesës, pagat dhe të ardhurat, popullsinë, regjistrin statistikor të ndërmarrjeve, shëndetin, sigurimet shoqërore dhe mbrojtjen sociale, shpenzimet e konsumit, statistikat financiare dhe bankare, transportin, tregtinë e jashtme, tregun e punës, turizmin etj.</w:t>
      </w:r>
    </w:p>
    <w:p w:rsidR="00400619" w:rsidRPr="003F3EF3" w:rsidRDefault="00400619" w:rsidP="00400619">
      <w:pPr>
        <w:pStyle w:val="Paragrafi"/>
        <w:rPr>
          <w:spacing w:val="-4"/>
          <w:lang w:val="sq-AL"/>
        </w:rPr>
      </w:pPr>
      <w:r w:rsidRPr="003F3EF3">
        <w:rPr>
          <w:spacing w:val="-4"/>
          <w:lang w:val="sq-AL"/>
        </w:rPr>
        <w:t>Është e nevojshme të analizohet me detaje nëse të dhënat e publikuara nga INSTAT përfshijnë plotësisht dhe prezantojnë të dhënat e kërkuara për:</w:t>
      </w:r>
    </w:p>
    <w:p w:rsidR="00400619" w:rsidRPr="003F3EF3" w:rsidRDefault="00400619" w:rsidP="00400619">
      <w:pPr>
        <w:pStyle w:val="Paragrafi"/>
        <w:rPr>
          <w:spacing w:val="-4"/>
          <w:lang w:val="sq-AL"/>
        </w:rPr>
      </w:pPr>
      <w:r w:rsidRPr="003F3EF3">
        <w:rPr>
          <w:spacing w:val="-4"/>
          <w:lang w:val="sq-AL"/>
        </w:rPr>
        <w:t>- Performancën e sektorit të shëndetësisë;</w:t>
      </w:r>
    </w:p>
    <w:p w:rsidR="00400619" w:rsidRPr="003F3EF3" w:rsidRDefault="00400619" w:rsidP="00400619">
      <w:pPr>
        <w:pStyle w:val="Paragrafi"/>
        <w:rPr>
          <w:spacing w:val="-4"/>
          <w:lang w:val="sq-AL"/>
        </w:rPr>
      </w:pPr>
      <w:r w:rsidRPr="003F3EF3">
        <w:rPr>
          <w:spacing w:val="-4"/>
          <w:lang w:val="sq-AL"/>
        </w:rPr>
        <w:t>- Të dhëna për performancën e arsimit fillor dhe nëntëvjeçar (primar/sekondar);</w:t>
      </w:r>
    </w:p>
    <w:p w:rsidR="00400619" w:rsidRPr="003F3EF3" w:rsidRDefault="00400619" w:rsidP="00400619">
      <w:pPr>
        <w:pStyle w:val="Paragrafi"/>
        <w:rPr>
          <w:spacing w:val="-4"/>
          <w:lang w:val="sq-AL"/>
        </w:rPr>
      </w:pPr>
      <w:r w:rsidRPr="003F3EF3">
        <w:rPr>
          <w:spacing w:val="-4"/>
          <w:lang w:val="sq-AL"/>
        </w:rPr>
        <w:t>- Statistika për mjedisin në   vend;</w:t>
      </w:r>
    </w:p>
    <w:p w:rsidR="00400619" w:rsidRPr="003F3EF3" w:rsidRDefault="00400619" w:rsidP="00400619">
      <w:pPr>
        <w:pStyle w:val="Paragrafi"/>
        <w:rPr>
          <w:spacing w:val="-4"/>
          <w:lang w:val="sq-AL"/>
        </w:rPr>
      </w:pPr>
      <w:r w:rsidRPr="003F3EF3">
        <w:rPr>
          <w:spacing w:val="-4"/>
          <w:lang w:val="sq-AL"/>
        </w:rPr>
        <w:t>- Të dhëna të detajuara për CENSUS-in;</w:t>
      </w:r>
    </w:p>
    <w:p w:rsidR="00400619" w:rsidRPr="003F3EF3" w:rsidRDefault="00400619" w:rsidP="00400619">
      <w:pPr>
        <w:pStyle w:val="Paragrafi"/>
        <w:rPr>
          <w:spacing w:val="-4"/>
          <w:lang w:val="sq-AL"/>
        </w:rPr>
      </w:pPr>
      <w:r w:rsidRPr="003F3EF3">
        <w:rPr>
          <w:spacing w:val="-4"/>
          <w:lang w:val="sq-AL"/>
        </w:rPr>
        <w:t>- Të dhëna për pronësinë mbi tokën.</w:t>
      </w:r>
    </w:p>
    <w:p w:rsidR="00400619" w:rsidRPr="003F3EF3" w:rsidRDefault="00400619" w:rsidP="00400619">
      <w:pPr>
        <w:pStyle w:val="Paragrafi"/>
        <w:rPr>
          <w:spacing w:val="-4"/>
          <w:lang w:val="sq-AL"/>
        </w:rPr>
      </w:pPr>
      <w:r w:rsidRPr="003F3EF3">
        <w:rPr>
          <w:spacing w:val="-4"/>
          <w:lang w:val="sq-AL"/>
        </w:rPr>
        <w:t xml:space="preserve">Gjithashtu INSTAT duhet të ofrojë të dhënat sipas standardeve ndërkombëtare për </w:t>
      </w:r>
      <w:r w:rsidRPr="003F3EF3">
        <w:rPr>
          <w:i/>
          <w:spacing w:val="-4"/>
          <w:lang w:val="sq-AL"/>
        </w:rPr>
        <w:t>open data</w:t>
      </w:r>
      <w:r w:rsidRPr="003F3EF3">
        <w:rPr>
          <w:spacing w:val="-4"/>
          <w:lang w:val="sq-AL"/>
        </w:rPr>
        <w:t xml:space="preserve"> dhe në formatin e duhur për ripërdorim sipas përcaktimeve dhe në rregulloren e hartuar nga AKSHI. Kjo është pjesë edhe e  angazhimeve të planit të veprimit të pare të OGP-së. </w:t>
      </w:r>
    </w:p>
    <w:p w:rsidR="00400619" w:rsidRPr="003F3EF3" w:rsidRDefault="00400619" w:rsidP="00400619">
      <w:pPr>
        <w:pStyle w:val="Paragrafi"/>
        <w:rPr>
          <w:spacing w:val="-4"/>
          <w:lang w:val="sq-AL"/>
        </w:rPr>
      </w:pPr>
      <w:r w:rsidRPr="003F3EF3">
        <w:rPr>
          <w:spacing w:val="-4"/>
          <w:lang w:val="sq-AL"/>
        </w:rPr>
        <w:t xml:space="preserve">Informacion mbi situatën aktuale të </w:t>
      </w:r>
      <w:r w:rsidRPr="003F3EF3">
        <w:rPr>
          <w:i/>
          <w:spacing w:val="-4"/>
          <w:lang w:val="sq-AL"/>
        </w:rPr>
        <w:t>Open Data</w:t>
      </w:r>
      <w:r w:rsidRPr="003F3EF3">
        <w:rPr>
          <w:spacing w:val="-4"/>
          <w:lang w:val="sq-AL"/>
        </w:rPr>
        <w:t xml:space="preserve"> në Institutin e Statistikave </w:t>
      </w:r>
    </w:p>
    <w:p w:rsidR="00400619" w:rsidRPr="003F3EF3" w:rsidRDefault="00400619" w:rsidP="00400619">
      <w:pPr>
        <w:pStyle w:val="Paragrafi"/>
        <w:rPr>
          <w:spacing w:val="-4"/>
          <w:lang w:val="sq-AL"/>
        </w:rPr>
      </w:pPr>
      <w:r w:rsidRPr="003F3EF3">
        <w:rPr>
          <w:spacing w:val="-4"/>
          <w:lang w:val="sq-AL"/>
        </w:rPr>
        <w:t>Të gjitha të dhënat statistikore që INSTAT prodhon:</w:t>
      </w:r>
    </w:p>
    <w:p w:rsidR="00400619" w:rsidRPr="003F3EF3" w:rsidRDefault="00400619" w:rsidP="00400619">
      <w:pPr>
        <w:pStyle w:val="Paragrafi"/>
        <w:rPr>
          <w:spacing w:val="-4"/>
          <w:lang w:val="sq-AL"/>
        </w:rPr>
      </w:pPr>
      <w:r w:rsidRPr="003F3EF3">
        <w:rPr>
          <w:spacing w:val="-4"/>
          <w:lang w:val="sq-AL"/>
        </w:rPr>
        <w:t>- janë tё disponueshme nё web nё formatin excel;</w:t>
      </w:r>
    </w:p>
    <w:p w:rsidR="00400619" w:rsidRPr="003F3EF3" w:rsidRDefault="00400619" w:rsidP="00400619">
      <w:pPr>
        <w:pStyle w:val="Paragrafi"/>
        <w:rPr>
          <w:spacing w:val="-4"/>
          <w:lang w:val="sq-AL"/>
        </w:rPr>
      </w:pPr>
      <w:r w:rsidRPr="003F3EF3">
        <w:rPr>
          <w:spacing w:val="-4"/>
          <w:lang w:val="sq-AL"/>
        </w:rPr>
        <w:t>- janë tё disponueshme nё struktura tё lexueshme nga makina;</w:t>
      </w:r>
    </w:p>
    <w:p w:rsidR="00400619" w:rsidRPr="003F3EF3" w:rsidRDefault="00400619" w:rsidP="00400619">
      <w:pPr>
        <w:pStyle w:val="Paragrafi"/>
        <w:rPr>
          <w:spacing w:val="-4"/>
          <w:lang w:val="sq-AL"/>
        </w:rPr>
      </w:pPr>
      <w:r w:rsidRPr="003F3EF3">
        <w:rPr>
          <w:spacing w:val="-4"/>
          <w:lang w:val="sq-AL"/>
        </w:rPr>
        <w:t>- janë pa pagesë;</w:t>
      </w:r>
    </w:p>
    <w:p w:rsidR="00400619" w:rsidRPr="003F3EF3" w:rsidRDefault="00400619" w:rsidP="00400619">
      <w:pPr>
        <w:pStyle w:val="Paragrafi"/>
        <w:rPr>
          <w:spacing w:val="-4"/>
          <w:lang w:val="sq-AL"/>
        </w:rPr>
      </w:pPr>
      <w:r w:rsidRPr="003F3EF3">
        <w:rPr>
          <w:spacing w:val="-4"/>
          <w:lang w:val="sq-AL"/>
        </w:rPr>
        <w:t>- mund të aksesohen falë përdorimit të PC-AXIS software në formate “pa pronësi” (</w:t>
      </w:r>
      <w:r w:rsidRPr="003F3EF3">
        <w:rPr>
          <w:i/>
          <w:spacing w:val="-4"/>
          <w:lang w:val="sq-AL"/>
        </w:rPr>
        <w:t>non proprietary format</w:t>
      </w:r>
      <w:r w:rsidRPr="003F3EF3">
        <w:rPr>
          <w:spacing w:val="-4"/>
          <w:lang w:val="sq-AL"/>
        </w:rPr>
        <w:t>, p.sh. CSV);</w:t>
      </w:r>
    </w:p>
    <w:p w:rsidR="00400619" w:rsidRPr="003F3EF3" w:rsidRDefault="00400619" w:rsidP="00400619">
      <w:pPr>
        <w:pStyle w:val="Paragrafi"/>
        <w:rPr>
          <w:spacing w:val="-4"/>
          <w:lang w:val="sq-AL"/>
        </w:rPr>
      </w:pPr>
      <w:r w:rsidRPr="003F3EF3">
        <w:rPr>
          <w:spacing w:val="-4"/>
          <w:lang w:val="sq-AL"/>
        </w:rPr>
        <w:t>- nuk publikohen nën një licencë tё hapur për të mundësuar ripërdorim të lirë të të dhёnave, duke përfshirë dhe ripërdorimin komercial;</w:t>
      </w:r>
    </w:p>
    <w:p w:rsidR="00400619" w:rsidRPr="003F3EF3" w:rsidRDefault="00400619" w:rsidP="00400619">
      <w:pPr>
        <w:pStyle w:val="Paragrafi"/>
        <w:rPr>
          <w:spacing w:val="-4"/>
          <w:lang w:val="sq-AL"/>
        </w:rPr>
      </w:pPr>
      <w:r w:rsidRPr="003F3EF3">
        <w:rPr>
          <w:spacing w:val="-4"/>
          <w:lang w:val="sq-AL"/>
        </w:rPr>
        <w:t>- publikohen nё kohё sipas kalendarit të publikimeve me përjashtim të rasteve kur ka vonesa në mbledhjen e informacionit në terren ose në sigurimin në kohë të informacionit nga burimet administrative;</w:t>
      </w:r>
    </w:p>
    <w:p w:rsidR="00400619" w:rsidRPr="003F3EF3" w:rsidRDefault="00400619" w:rsidP="00400619">
      <w:pPr>
        <w:pStyle w:val="Paragrafi"/>
        <w:rPr>
          <w:spacing w:val="-4"/>
          <w:lang w:val="sq-AL"/>
        </w:rPr>
      </w:pPr>
      <w:r w:rsidRPr="003F3EF3">
        <w:rPr>
          <w:spacing w:val="-4"/>
          <w:lang w:val="sq-AL"/>
        </w:rPr>
        <w:t>- aksesi i tyre nuk është diskriminues;</w:t>
      </w:r>
    </w:p>
    <w:p w:rsidR="00400619" w:rsidRPr="003F3EF3" w:rsidRDefault="00400619" w:rsidP="00400619">
      <w:pPr>
        <w:pStyle w:val="Paragrafi"/>
        <w:rPr>
          <w:spacing w:val="-4"/>
          <w:lang w:val="sq-AL"/>
        </w:rPr>
      </w:pPr>
      <w:r w:rsidRPr="003F3EF3">
        <w:rPr>
          <w:spacing w:val="-4"/>
          <w:lang w:val="sq-AL"/>
        </w:rPr>
        <w:lastRenderedPageBreak/>
        <w:t>- mungon një sistem i mirëfilltë i metadatës së të dhënave.</w:t>
      </w:r>
    </w:p>
    <w:p w:rsidR="00400619" w:rsidRPr="003F3EF3" w:rsidRDefault="00400619" w:rsidP="00400619">
      <w:pPr>
        <w:pStyle w:val="Paragrafi"/>
        <w:rPr>
          <w:spacing w:val="-4"/>
          <w:lang w:val="sq-AL"/>
        </w:rPr>
      </w:pPr>
      <w:r w:rsidRPr="003F3EF3">
        <w:rPr>
          <w:spacing w:val="-4"/>
          <w:lang w:val="sq-AL"/>
        </w:rPr>
        <w:t>Fushat kryesore që INSTAT publikon të dhëna janë:</w:t>
      </w:r>
    </w:p>
    <w:p w:rsidR="00400619" w:rsidRPr="003F3EF3" w:rsidRDefault="00400619" w:rsidP="00400619">
      <w:pPr>
        <w:pStyle w:val="Paragrafi"/>
        <w:rPr>
          <w:spacing w:val="-4"/>
          <w:lang w:val="sq-AL"/>
        </w:rPr>
      </w:pPr>
      <w:r w:rsidRPr="003F3EF3">
        <w:rPr>
          <w:spacing w:val="-4"/>
          <w:lang w:val="sq-AL"/>
        </w:rPr>
        <w:t>- Arsimi;</w:t>
      </w:r>
    </w:p>
    <w:p w:rsidR="00400619" w:rsidRPr="003F3EF3" w:rsidRDefault="00400619" w:rsidP="00400619">
      <w:pPr>
        <w:pStyle w:val="Paragrafi"/>
        <w:rPr>
          <w:spacing w:val="-4"/>
          <w:lang w:val="sq-AL"/>
        </w:rPr>
      </w:pPr>
      <w:r w:rsidRPr="003F3EF3">
        <w:rPr>
          <w:spacing w:val="-4"/>
          <w:lang w:val="sq-AL"/>
        </w:rPr>
        <w:t>- Bujqësia;</w:t>
      </w:r>
    </w:p>
    <w:p w:rsidR="00400619" w:rsidRPr="003F3EF3" w:rsidRDefault="00400619" w:rsidP="00400619">
      <w:pPr>
        <w:pStyle w:val="Paragrafi"/>
        <w:rPr>
          <w:spacing w:val="-4"/>
          <w:lang w:val="sq-AL"/>
        </w:rPr>
      </w:pPr>
      <w:r w:rsidRPr="003F3EF3">
        <w:rPr>
          <w:spacing w:val="-4"/>
          <w:lang w:val="sq-AL"/>
        </w:rPr>
        <w:t>- Buxheti i familjes;</w:t>
      </w:r>
    </w:p>
    <w:p w:rsidR="00400619" w:rsidRPr="003F3EF3" w:rsidRDefault="00400619" w:rsidP="00400619">
      <w:pPr>
        <w:pStyle w:val="Paragrafi"/>
        <w:rPr>
          <w:spacing w:val="-4"/>
          <w:lang w:val="sq-AL"/>
        </w:rPr>
      </w:pPr>
      <w:r w:rsidRPr="003F3EF3">
        <w:rPr>
          <w:spacing w:val="-4"/>
          <w:lang w:val="sq-AL"/>
        </w:rPr>
        <w:t>- Çmimet;</w:t>
      </w:r>
    </w:p>
    <w:p w:rsidR="00400619" w:rsidRPr="003F3EF3" w:rsidRDefault="00400619" w:rsidP="00400619">
      <w:pPr>
        <w:pStyle w:val="Paragrafi"/>
        <w:rPr>
          <w:spacing w:val="-4"/>
          <w:lang w:val="sq-AL"/>
        </w:rPr>
      </w:pPr>
      <w:r w:rsidRPr="003F3EF3">
        <w:rPr>
          <w:spacing w:val="-4"/>
          <w:lang w:val="sq-AL"/>
        </w:rPr>
        <w:t>- Energjia;</w:t>
      </w:r>
    </w:p>
    <w:p w:rsidR="00400619" w:rsidRPr="003F3EF3" w:rsidRDefault="00400619" w:rsidP="00400619">
      <w:pPr>
        <w:pStyle w:val="Paragrafi"/>
        <w:rPr>
          <w:spacing w:val="-4"/>
          <w:lang w:val="sq-AL"/>
        </w:rPr>
      </w:pPr>
      <w:r w:rsidRPr="003F3EF3">
        <w:rPr>
          <w:spacing w:val="-4"/>
          <w:lang w:val="sq-AL"/>
        </w:rPr>
        <w:t>- Informacioni ekonomik për ndërmarrjet;</w:t>
      </w:r>
    </w:p>
    <w:p w:rsidR="00400619" w:rsidRPr="003F3EF3" w:rsidRDefault="00400619" w:rsidP="00400619">
      <w:pPr>
        <w:pStyle w:val="Paragrafi"/>
        <w:rPr>
          <w:spacing w:val="-4"/>
          <w:lang w:val="sq-AL"/>
        </w:rPr>
      </w:pPr>
      <w:r w:rsidRPr="003F3EF3">
        <w:rPr>
          <w:spacing w:val="-4"/>
          <w:lang w:val="sq-AL"/>
        </w:rPr>
        <w:t>- Kultura;</w:t>
      </w:r>
    </w:p>
    <w:p w:rsidR="00400619" w:rsidRPr="003F3EF3" w:rsidRDefault="00400619" w:rsidP="00400619">
      <w:pPr>
        <w:pStyle w:val="Paragrafi"/>
        <w:rPr>
          <w:spacing w:val="-4"/>
          <w:lang w:val="sq-AL"/>
        </w:rPr>
      </w:pPr>
      <w:r w:rsidRPr="003F3EF3">
        <w:rPr>
          <w:spacing w:val="-4"/>
          <w:lang w:val="sq-AL"/>
        </w:rPr>
        <w:t>- Llogaritë kombëtare;</w:t>
      </w:r>
    </w:p>
    <w:p w:rsidR="00400619" w:rsidRPr="003F3EF3" w:rsidRDefault="00400619" w:rsidP="00400619">
      <w:pPr>
        <w:pStyle w:val="Paragrafi"/>
        <w:rPr>
          <w:spacing w:val="-4"/>
          <w:lang w:val="sq-AL"/>
        </w:rPr>
      </w:pPr>
      <w:r w:rsidRPr="003F3EF3">
        <w:rPr>
          <w:spacing w:val="-4"/>
          <w:lang w:val="sq-AL"/>
        </w:rPr>
        <w:t>- Mjedisi;</w:t>
      </w:r>
    </w:p>
    <w:p w:rsidR="00400619" w:rsidRPr="003F3EF3" w:rsidRDefault="00400619" w:rsidP="00400619">
      <w:pPr>
        <w:pStyle w:val="Paragrafi"/>
        <w:rPr>
          <w:spacing w:val="-4"/>
          <w:lang w:val="sq-AL"/>
        </w:rPr>
      </w:pPr>
      <w:r w:rsidRPr="003F3EF3">
        <w:rPr>
          <w:spacing w:val="-4"/>
          <w:lang w:val="sq-AL"/>
        </w:rPr>
        <w:t>- Ndërtimi;</w:t>
      </w:r>
    </w:p>
    <w:p w:rsidR="00400619" w:rsidRPr="003F3EF3" w:rsidRDefault="00400619" w:rsidP="00400619">
      <w:pPr>
        <w:pStyle w:val="Paragrafi"/>
        <w:rPr>
          <w:spacing w:val="-4"/>
          <w:lang w:val="sq-AL"/>
        </w:rPr>
      </w:pPr>
      <w:r w:rsidRPr="003F3EF3">
        <w:rPr>
          <w:spacing w:val="-4"/>
          <w:lang w:val="sq-AL"/>
        </w:rPr>
        <w:t>- Niveli i jetesës;</w:t>
      </w:r>
    </w:p>
    <w:p w:rsidR="00400619" w:rsidRPr="003F3EF3" w:rsidRDefault="00400619" w:rsidP="00400619">
      <w:pPr>
        <w:pStyle w:val="Paragrafi"/>
        <w:rPr>
          <w:spacing w:val="-4"/>
          <w:lang w:val="sq-AL"/>
        </w:rPr>
      </w:pPr>
      <w:r w:rsidRPr="003F3EF3">
        <w:rPr>
          <w:spacing w:val="-4"/>
          <w:lang w:val="sq-AL"/>
        </w:rPr>
        <w:t>- Pagat dhe kosto e punës;</w:t>
      </w:r>
    </w:p>
    <w:p w:rsidR="00400619" w:rsidRPr="003F3EF3" w:rsidRDefault="00400619" w:rsidP="00400619">
      <w:pPr>
        <w:pStyle w:val="Paragrafi"/>
        <w:rPr>
          <w:spacing w:val="-4"/>
          <w:lang w:val="sq-AL"/>
        </w:rPr>
      </w:pPr>
      <w:r w:rsidRPr="003F3EF3">
        <w:rPr>
          <w:spacing w:val="-4"/>
          <w:lang w:val="sq-AL"/>
        </w:rPr>
        <w:t>- Popullsia;</w:t>
      </w:r>
    </w:p>
    <w:p w:rsidR="00400619" w:rsidRPr="003F3EF3" w:rsidRDefault="00400619" w:rsidP="00400619">
      <w:pPr>
        <w:pStyle w:val="Paragrafi"/>
        <w:rPr>
          <w:spacing w:val="-4"/>
          <w:lang w:val="sq-AL"/>
        </w:rPr>
      </w:pPr>
      <w:r w:rsidRPr="003F3EF3">
        <w:rPr>
          <w:spacing w:val="-4"/>
          <w:lang w:val="sq-AL"/>
        </w:rPr>
        <w:t>- Postë-telekomunikacioni;</w:t>
      </w:r>
    </w:p>
    <w:p w:rsidR="00400619" w:rsidRPr="003F3EF3" w:rsidRDefault="00400619" w:rsidP="00400619">
      <w:pPr>
        <w:pStyle w:val="Paragrafi"/>
        <w:rPr>
          <w:spacing w:val="-4"/>
          <w:lang w:val="sq-AL"/>
        </w:rPr>
      </w:pPr>
      <w:r w:rsidRPr="003F3EF3">
        <w:rPr>
          <w:spacing w:val="-4"/>
          <w:lang w:val="sq-AL"/>
        </w:rPr>
        <w:t>- Regjistri Statistikor i Ndërmarrjeve,</w:t>
      </w:r>
    </w:p>
    <w:p w:rsidR="00400619" w:rsidRPr="003F3EF3" w:rsidRDefault="00400619" w:rsidP="00400619">
      <w:pPr>
        <w:pStyle w:val="Paragrafi"/>
        <w:rPr>
          <w:spacing w:val="-4"/>
          <w:lang w:val="sq-AL"/>
        </w:rPr>
      </w:pPr>
      <w:r w:rsidRPr="003F3EF3">
        <w:rPr>
          <w:spacing w:val="-4"/>
          <w:lang w:val="sq-AL"/>
        </w:rPr>
        <w:t>- Shëndeti, sigurimet shoqërore dhe mbrojtja sociale;</w:t>
      </w:r>
    </w:p>
    <w:p w:rsidR="00400619" w:rsidRPr="003F3EF3" w:rsidRDefault="00400619" w:rsidP="00400619">
      <w:pPr>
        <w:pStyle w:val="Paragrafi"/>
        <w:rPr>
          <w:spacing w:val="-4"/>
          <w:lang w:val="sq-AL"/>
        </w:rPr>
      </w:pPr>
      <w:r w:rsidRPr="003F3EF3">
        <w:rPr>
          <w:spacing w:val="-4"/>
          <w:lang w:val="sq-AL"/>
        </w:rPr>
        <w:t>- Shpenzimet e konsumit dhe statistikat financiare dhe bankare;</w:t>
      </w:r>
    </w:p>
    <w:p w:rsidR="00400619" w:rsidRPr="003F3EF3" w:rsidRDefault="00400619" w:rsidP="00400619">
      <w:pPr>
        <w:pStyle w:val="Paragrafi"/>
        <w:rPr>
          <w:spacing w:val="-4"/>
          <w:lang w:val="sq-AL"/>
        </w:rPr>
      </w:pPr>
      <w:r w:rsidRPr="003F3EF3">
        <w:rPr>
          <w:spacing w:val="-4"/>
          <w:lang w:val="sq-AL"/>
        </w:rPr>
        <w:t>- Të ardhurat e familjeve;</w:t>
      </w:r>
    </w:p>
    <w:p w:rsidR="00400619" w:rsidRPr="003F3EF3" w:rsidRDefault="00400619" w:rsidP="00400619">
      <w:pPr>
        <w:pStyle w:val="Paragrafi"/>
        <w:rPr>
          <w:spacing w:val="-4"/>
          <w:lang w:val="sq-AL"/>
        </w:rPr>
      </w:pPr>
      <w:r w:rsidRPr="003F3EF3">
        <w:rPr>
          <w:spacing w:val="-4"/>
          <w:lang w:val="sq-AL"/>
        </w:rPr>
        <w:t>- Transporti;</w:t>
      </w:r>
    </w:p>
    <w:p w:rsidR="00400619" w:rsidRPr="003F3EF3" w:rsidRDefault="00400619" w:rsidP="00400619">
      <w:pPr>
        <w:pStyle w:val="Paragrafi"/>
        <w:rPr>
          <w:spacing w:val="-4"/>
          <w:lang w:val="sq-AL"/>
        </w:rPr>
      </w:pPr>
      <w:r w:rsidRPr="003F3EF3">
        <w:rPr>
          <w:spacing w:val="-4"/>
          <w:lang w:val="sq-AL"/>
        </w:rPr>
        <w:t>- Tregtia e jashtme;</w:t>
      </w:r>
    </w:p>
    <w:p w:rsidR="00400619" w:rsidRPr="003F3EF3" w:rsidRDefault="00400619" w:rsidP="00400619">
      <w:pPr>
        <w:pStyle w:val="Paragrafi"/>
        <w:rPr>
          <w:spacing w:val="-4"/>
          <w:lang w:val="sq-AL"/>
        </w:rPr>
      </w:pPr>
      <w:r w:rsidRPr="003F3EF3">
        <w:rPr>
          <w:spacing w:val="-4"/>
          <w:lang w:val="sq-AL"/>
        </w:rPr>
        <w:t>- Tregu i punës;</w:t>
      </w:r>
    </w:p>
    <w:p w:rsidR="00400619" w:rsidRPr="003F3EF3" w:rsidRDefault="00400619" w:rsidP="00400619">
      <w:pPr>
        <w:pStyle w:val="Paragrafi"/>
        <w:rPr>
          <w:spacing w:val="-4"/>
          <w:lang w:val="sq-AL"/>
        </w:rPr>
      </w:pPr>
      <w:r w:rsidRPr="003F3EF3">
        <w:rPr>
          <w:spacing w:val="-4"/>
          <w:lang w:val="sq-AL"/>
        </w:rPr>
        <w:t>- Turizmi.</w:t>
      </w:r>
    </w:p>
    <w:p w:rsidR="00400619" w:rsidRPr="003F3EF3" w:rsidRDefault="00400619" w:rsidP="00400619">
      <w:pPr>
        <w:pStyle w:val="Paragrafi"/>
        <w:rPr>
          <w:spacing w:val="-4"/>
          <w:lang w:val="sq-AL"/>
        </w:rPr>
      </w:pPr>
      <w:r w:rsidRPr="003F3EF3">
        <w:rPr>
          <w:spacing w:val="-4"/>
          <w:lang w:val="sq-AL"/>
        </w:rPr>
        <w:t xml:space="preserve">INSTAT është duke ndërtuar sistemin e metadatës për dokumentimin e të gjitha aktiviteteve statistikore. Ky sistem është projektuar për t’u integruar me faqen e webit të INSTAT-it, për të mundësuar shfaqjen e metadatave përkatëse për çdo tregues statistikor që publikohet. Projekti pritet të përfundojë gjatë vitit 2015. </w:t>
      </w:r>
    </w:p>
    <w:p w:rsidR="00400619" w:rsidRPr="003F3EF3" w:rsidRDefault="00400619" w:rsidP="00400619">
      <w:pPr>
        <w:pStyle w:val="Paragrafi"/>
        <w:rPr>
          <w:spacing w:val="-4"/>
          <w:lang w:val="sq-AL"/>
        </w:rPr>
      </w:pPr>
      <w:r w:rsidRPr="003F3EF3">
        <w:rPr>
          <w:spacing w:val="-4"/>
          <w:lang w:val="sq-AL"/>
        </w:rPr>
        <w:t xml:space="preserve">Në website të INSTAT-it është vendosur “baza statistikore e të dhënave” në PC-AXIS, e cila mundëson navigimin në të dhëna dhe krijimin e tabelave output sipas nevojave të përdoruesve. Kjo bazë të dhënash krijon mundësinë që përdoruesi të aksesojë të dhënat statistikore në mënyrë dinamike dhe t’i shkarkojë ato në formate të ndryshme. </w:t>
      </w:r>
    </w:p>
    <w:p w:rsidR="00400619" w:rsidRPr="003F3EF3" w:rsidRDefault="00400619" w:rsidP="00400619">
      <w:pPr>
        <w:pStyle w:val="Paragrafi"/>
        <w:rPr>
          <w:spacing w:val="-4"/>
          <w:lang w:val="sq-AL"/>
        </w:rPr>
      </w:pPr>
      <w:r w:rsidRPr="003F3EF3">
        <w:rPr>
          <w:spacing w:val="-4"/>
          <w:lang w:val="sq-AL"/>
        </w:rPr>
        <w:t>Gjithashtu INSTAT-i, në kuadër të Censusit të Popullsisë dhe Banesave ka krijuar aplikacionin webgis (</w:t>
      </w:r>
      <w:hyperlink r:id="rId15" w:history="1">
        <w:r w:rsidRPr="003F3EF3">
          <w:rPr>
            <w:rStyle w:val="Hyperlink"/>
            <w:spacing w:val="-4"/>
            <w:lang w:val="sq-AL"/>
          </w:rPr>
          <w:t>www.instatgis.gov.al</w:t>
        </w:r>
      </w:hyperlink>
      <w:r w:rsidRPr="003F3EF3">
        <w:rPr>
          <w:spacing w:val="-4"/>
          <w:lang w:val="sq-AL"/>
        </w:rPr>
        <w:t xml:space="preserve">) i cili i mundëson përdoruesit visualizimin e të dhënave të Censusit në zona gjeografike të detajuara. </w:t>
      </w:r>
    </w:p>
    <w:p w:rsidR="00400619" w:rsidRPr="003F3EF3" w:rsidRDefault="00400619" w:rsidP="00400619">
      <w:pPr>
        <w:pStyle w:val="Paragrafi"/>
        <w:rPr>
          <w:spacing w:val="-4"/>
          <w:lang w:val="sq-AL"/>
        </w:rPr>
      </w:pPr>
      <w:r w:rsidRPr="003F3EF3">
        <w:rPr>
          <w:spacing w:val="-4"/>
          <w:lang w:val="sq-AL"/>
        </w:rPr>
        <w:t>Ky sistem do të përdoret edhe për të dhënat e tjera statistikore që INSTAT-i prodhon për të mundësuar dallimet mes rajoneve me ndihmën e të dhënave statistikore. Shfaqja e të dhënave statistikore në harta është shumë e rëndësishme edhe për përdoruesit të cilët punojnë në fushën e zhvillimit rajonal për  të mbështetur  hartimin e politikave rajonale.</w:t>
      </w:r>
    </w:p>
    <w:p w:rsidR="00400619" w:rsidRPr="003F3EF3" w:rsidRDefault="00400619" w:rsidP="00400619">
      <w:pPr>
        <w:pStyle w:val="Paragrafi"/>
        <w:rPr>
          <w:spacing w:val="-4"/>
          <w:lang w:val="sq-AL"/>
        </w:rPr>
      </w:pPr>
      <w:r w:rsidRPr="003F3EF3">
        <w:rPr>
          <w:spacing w:val="-4"/>
          <w:lang w:val="sq-AL"/>
        </w:rPr>
        <w:t xml:space="preserve">Në lidhje me popullimin e portalit </w:t>
      </w:r>
      <w:hyperlink r:id="rId16" w:history="1">
        <w:r w:rsidRPr="003F3EF3">
          <w:rPr>
            <w:rStyle w:val="Hyperlink"/>
            <w:spacing w:val="-4"/>
            <w:lang w:val="sq-AL"/>
          </w:rPr>
          <w:t>www.opendata.gov.al</w:t>
        </w:r>
      </w:hyperlink>
      <w:r w:rsidRPr="003F3EF3">
        <w:rPr>
          <w:spacing w:val="-4"/>
          <w:lang w:val="sq-AL"/>
        </w:rPr>
        <w:t xml:space="preserve"> me të dhënat statistikore të publikuara nga INSTAT-i, mendojmë që në fazën e parë të projektit të mundësohet vendosja e linkeve ku mund të gjenden të dhënat. Në një fazë të dytë të shikohet mundësia për krijimin e webservices për të mundësuar transferimin e të dhënave në kohë reale për të populluar portalin </w:t>
      </w:r>
      <w:r w:rsidRPr="003F3EF3">
        <w:rPr>
          <w:i/>
          <w:spacing w:val="-4"/>
          <w:lang w:val="sq-AL"/>
        </w:rPr>
        <w:t>open data.</w:t>
      </w:r>
    </w:p>
    <w:p w:rsidR="00400619" w:rsidRPr="003F3EF3" w:rsidRDefault="00400619" w:rsidP="00400619">
      <w:pPr>
        <w:pStyle w:val="Paragrafi"/>
        <w:rPr>
          <w:spacing w:val="-4"/>
          <w:lang w:val="sq-AL"/>
        </w:rPr>
      </w:pPr>
      <w:r w:rsidRPr="003F3EF3">
        <w:rPr>
          <w:spacing w:val="-4"/>
          <w:lang w:val="sq-AL"/>
        </w:rPr>
        <w:t>Në faqen zyrtare të Ministrisë së Mjedisit, në mënyrë periodike, jepen të dhëna për disa prej elementeve të mjedisit në formën e raportit të gjendjes së mjedisit vjetor.</w:t>
      </w:r>
    </w:p>
    <w:p w:rsidR="00400619" w:rsidRPr="003F3EF3" w:rsidRDefault="00400619" w:rsidP="00400619">
      <w:pPr>
        <w:pStyle w:val="Paragrafi"/>
        <w:rPr>
          <w:spacing w:val="-4"/>
          <w:lang w:val="sq-AL"/>
        </w:rPr>
      </w:pPr>
      <w:r w:rsidRPr="003F3EF3">
        <w:rPr>
          <w:spacing w:val="-4"/>
          <w:lang w:val="sq-AL"/>
        </w:rPr>
        <w:t>Në faqen zyrtare të INSTAT-it jepen disa të dhëna për mjedisin, si:</w:t>
      </w:r>
    </w:p>
    <w:p w:rsidR="00400619" w:rsidRPr="003F3EF3" w:rsidRDefault="00400619" w:rsidP="00400619">
      <w:pPr>
        <w:pStyle w:val="Paragrafi"/>
        <w:rPr>
          <w:spacing w:val="-4"/>
          <w:lang w:val="sq-AL"/>
        </w:rPr>
      </w:pPr>
      <w:r w:rsidRPr="003F3EF3">
        <w:rPr>
          <w:spacing w:val="-4"/>
          <w:lang w:val="sq-AL"/>
        </w:rPr>
        <w:t>- mbetjet e ngurta urbane dhe inerte 2003-2012;</w:t>
      </w:r>
    </w:p>
    <w:p w:rsidR="00400619" w:rsidRPr="003F3EF3" w:rsidRDefault="00400619" w:rsidP="00400619">
      <w:pPr>
        <w:pStyle w:val="Paragrafi"/>
        <w:rPr>
          <w:spacing w:val="-4"/>
          <w:lang w:val="sq-AL"/>
        </w:rPr>
      </w:pPr>
      <w:r w:rsidRPr="003F3EF3">
        <w:rPr>
          <w:spacing w:val="-4"/>
          <w:lang w:val="sq-AL"/>
        </w:rPr>
        <w:t>- të dhëna fiziko kimike të ujërave në liqenet e Shqipërisë 2004-2010;</w:t>
      </w:r>
    </w:p>
    <w:p w:rsidR="00400619" w:rsidRPr="003F3EF3" w:rsidRDefault="00400619" w:rsidP="00400619">
      <w:pPr>
        <w:pStyle w:val="Paragrafi"/>
        <w:rPr>
          <w:spacing w:val="-4"/>
          <w:lang w:val="sq-AL"/>
        </w:rPr>
      </w:pPr>
      <w:r w:rsidRPr="003F3EF3">
        <w:rPr>
          <w:spacing w:val="-4"/>
          <w:lang w:val="sq-AL"/>
        </w:rPr>
        <w:t>- pesticide të importuara gjatë 2005-2012;</w:t>
      </w:r>
    </w:p>
    <w:p w:rsidR="00400619" w:rsidRPr="003F3EF3" w:rsidRDefault="00400619" w:rsidP="00400619">
      <w:pPr>
        <w:pStyle w:val="Paragrafi"/>
        <w:rPr>
          <w:spacing w:val="-4"/>
          <w:lang w:val="sq-AL"/>
        </w:rPr>
      </w:pPr>
      <w:r w:rsidRPr="003F3EF3">
        <w:rPr>
          <w:spacing w:val="-4"/>
          <w:lang w:val="sq-AL"/>
        </w:rPr>
        <w:t>- ndotja bakterologjike e ujit në plazhe 2010;</w:t>
      </w:r>
    </w:p>
    <w:p w:rsidR="00400619" w:rsidRPr="003F3EF3" w:rsidRDefault="00400619" w:rsidP="00400619">
      <w:pPr>
        <w:pStyle w:val="Paragrafi"/>
        <w:rPr>
          <w:spacing w:val="-4"/>
          <w:lang w:val="sq-AL"/>
        </w:rPr>
      </w:pPr>
      <w:r w:rsidRPr="003F3EF3">
        <w:rPr>
          <w:spacing w:val="-4"/>
          <w:lang w:val="sq-AL"/>
        </w:rPr>
        <w:t>- cilësia e ujit të lumenjve 2012;</w:t>
      </w:r>
    </w:p>
    <w:p w:rsidR="00400619" w:rsidRPr="003F3EF3" w:rsidRDefault="00400619" w:rsidP="00400619">
      <w:pPr>
        <w:pStyle w:val="Paragrafi"/>
        <w:rPr>
          <w:spacing w:val="-4"/>
          <w:lang w:val="sq-AL"/>
        </w:rPr>
      </w:pPr>
      <w:r w:rsidRPr="003F3EF3">
        <w:rPr>
          <w:spacing w:val="-4"/>
          <w:lang w:val="sq-AL"/>
        </w:rPr>
        <w:t>- importi i mbetjeve në vitin 2012;</w:t>
      </w:r>
    </w:p>
    <w:p w:rsidR="00400619" w:rsidRPr="003F3EF3" w:rsidRDefault="00400619" w:rsidP="00400619">
      <w:pPr>
        <w:pStyle w:val="Paragrafi"/>
        <w:rPr>
          <w:spacing w:val="-4"/>
          <w:lang w:val="sq-AL"/>
        </w:rPr>
      </w:pPr>
      <w:r w:rsidRPr="003F3EF3">
        <w:rPr>
          <w:spacing w:val="-4"/>
          <w:lang w:val="sq-AL"/>
        </w:rPr>
        <w:t>- mjetet e transportit rrugor sipas llojit të karburantit në përdorim në 2013;</w:t>
      </w:r>
    </w:p>
    <w:p w:rsidR="00400619" w:rsidRPr="003F3EF3" w:rsidRDefault="00400619" w:rsidP="00400619">
      <w:pPr>
        <w:pStyle w:val="Paragrafi"/>
        <w:rPr>
          <w:spacing w:val="-4"/>
          <w:lang w:val="sq-AL"/>
        </w:rPr>
      </w:pPr>
      <w:r w:rsidRPr="003F3EF3">
        <w:rPr>
          <w:spacing w:val="-4"/>
          <w:lang w:val="sq-AL"/>
        </w:rPr>
        <w:lastRenderedPageBreak/>
        <w:t>- pesticide të përdorura në bujqësi;</w:t>
      </w:r>
    </w:p>
    <w:p w:rsidR="00400619" w:rsidRPr="003F3EF3" w:rsidRDefault="00400619" w:rsidP="00400619">
      <w:pPr>
        <w:pStyle w:val="Paragrafi"/>
        <w:rPr>
          <w:spacing w:val="-4"/>
          <w:lang w:val="sq-AL"/>
        </w:rPr>
      </w:pPr>
      <w:r w:rsidRPr="003F3EF3">
        <w:rPr>
          <w:spacing w:val="-4"/>
          <w:lang w:val="sq-AL"/>
        </w:rPr>
        <w:t>- përmbajtja e disa ndotësve atmosferikë në qytetet kryesore, cilësia e ajrit 2002-2012;</w:t>
      </w:r>
    </w:p>
    <w:p w:rsidR="00400619" w:rsidRPr="003F3EF3" w:rsidRDefault="00400619" w:rsidP="00400619">
      <w:pPr>
        <w:pStyle w:val="Paragrafi"/>
        <w:rPr>
          <w:spacing w:val="-4"/>
          <w:lang w:val="sq-AL"/>
        </w:rPr>
      </w:pPr>
      <w:r w:rsidRPr="003F3EF3">
        <w:rPr>
          <w:spacing w:val="-4"/>
          <w:lang w:val="sq-AL"/>
        </w:rPr>
        <w:t xml:space="preserve">- cilësia e ujit të lumenjve 2012 etj. </w:t>
      </w:r>
    </w:p>
    <w:p w:rsidR="00400619" w:rsidRPr="003F3EF3" w:rsidRDefault="00400619" w:rsidP="00400619">
      <w:pPr>
        <w:pStyle w:val="Paragrafi"/>
        <w:rPr>
          <w:spacing w:val="-4"/>
          <w:lang w:val="sq-AL"/>
        </w:rPr>
      </w:pPr>
      <w:r w:rsidRPr="003F3EF3">
        <w:rPr>
          <w:spacing w:val="-4"/>
          <w:lang w:val="sq-AL"/>
        </w:rPr>
        <w:t>SITUATA PËR GRUPIN E TË DHË</w:t>
      </w:r>
      <w:r>
        <w:rPr>
          <w:spacing w:val="-4"/>
          <w:lang w:val="sq-AL"/>
        </w:rPr>
        <w:t>-</w:t>
      </w:r>
      <w:r w:rsidRPr="003F3EF3">
        <w:rPr>
          <w:spacing w:val="-4"/>
          <w:lang w:val="sq-AL"/>
        </w:rPr>
        <w:t>NAVE INOVATORE</w:t>
      </w:r>
    </w:p>
    <w:p w:rsidR="00400619" w:rsidRPr="003F3EF3" w:rsidRDefault="00400619" w:rsidP="00400619">
      <w:pPr>
        <w:pStyle w:val="Paragrafi"/>
        <w:rPr>
          <w:spacing w:val="-4"/>
          <w:lang w:val="sq-AL"/>
        </w:rPr>
      </w:pPr>
      <w:r w:rsidRPr="003F3EF3">
        <w:rPr>
          <w:spacing w:val="-4"/>
          <w:lang w:val="sq-AL"/>
        </w:rPr>
        <w:t>Në këtë grupim praktika ndërkombëtare përfshin të dhënat për:</w:t>
      </w:r>
    </w:p>
    <w:p w:rsidR="00400619" w:rsidRPr="003F3EF3" w:rsidRDefault="00400619" w:rsidP="00400619">
      <w:pPr>
        <w:pStyle w:val="Paragrafi"/>
        <w:rPr>
          <w:spacing w:val="-4"/>
          <w:lang w:val="sq-AL"/>
        </w:rPr>
      </w:pPr>
      <w:r w:rsidRPr="003F3EF3">
        <w:rPr>
          <w:spacing w:val="-4"/>
          <w:lang w:val="sq-AL"/>
        </w:rPr>
        <w:t>- Hartat;</w:t>
      </w:r>
    </w:p>
    <w:p w:rsidR="00400619" w:rsidRPr="003F3EF3" w:rsidRDefault="00400619" w:rsidP="00400619">
      <w:pPr>
        <w:pStyle w:val="Paragrafi"/>
        <w:rPr>
          <w:spacing w:val="-4"/>
          <w:lang w:val="sq-AL"/>
        </w:rPr>
      </w:pPr>
      <w:r w:rsidRPr="003F3EF3">
        <w:rPr>
          <w:spacing w:val="-4"/>
          <w:lang w:val="sq-AL"/>
        </w:rPr>
        <w:t>- Të dhënat për transportin publik;</w:t>
      </w:r>
    </w:p>
    <w:p w:rsidR="00400619" w:rsidRPr="003F3EF3" w:rsidRDefault="00400619" w:rsidP="00400619">
      <w:pPr>
        <w:pStyle w:val="Paragrafi"/>
        <w:rPr>
          <w:spacing w:val="-4"/>
          <w:lang w:val="sq-AL"/>
        </w:rPr>
      </w:pPr>
      <w:r w:rsidRPr="003F3EF3">
        <w:rPr>
          <w:spacing w:val="-4"/>
          <w:lang w:val="sq-AL"/>
        </w:rPr>
        <w:t>- Statistika të krimit.</w:t>
      </w:r>
    </w:p>
    <w:p w:rsidR="00400619" w:rsidRPr="003F3EF3" w:rsidRDefault="00400619" w:rsidP="00400619">
      <w:pPr>
        <w:pStyle w:val="Paragrafi"/>
        <w:rPr>
          <w:spacing w:val="-4"/>
          <w:lang w:val="sq-AL"/>
        </w:rPr>
      </w:pPr>
      <w:r w:rsidRPr="003F3EF3">
        <w:rPr>
          <w:spacing w:val="-4"/>
          <w:lang w:val="sq-AL"/>
        </w:rPr>
        <w:t>Të dhëna për tregtinë ndërkombëtare</w:t>
      </w:r>
    </w:p>
    <w:p w:rsidR="00400619" w:rsidRPr="003F3EF3" w:rsidRDefault="00400619" w:rsidP="00400619">
      <w:pPr>
        <w:pStyle w:val="Paragrafi"/>
        <w:rPr>
          <w:spacing w:val="-4"/>
          <w:lang w:val="sq-AL"/>
        </w:rPr>
      </w:pPr>
      <w:r w:rsidRPr="003F3EF3">
        <w:rPr>
          <w:spacing w:val="-4"/>
          <w:lang w:val="sq-AL"/>
        </w:rPr>
        <w:t xml:space="preserve">Statusi mbi të dhënat e hapura mbi hartat </w:t>
      </w:r>
    </w:p>
    <w:p w:rsidR="00400619" w:rsidRPr="003F3EF3" w:rsidRDefault="00400619" w:rsidP="00400619">
      <w:pPr>
        <w:pStyle w:val="Paragrafi"/>
        <w:rPr>
          <w:spacing w:val="-4"/>
          <w:lang w:val="sq-AL"/>
        </w:rPr>
      </w:pPr>
      <w:r w:rsidRPr="003F3EF3">
        <w:rPr>
          <w:spacing w:val="-4"/>
          <w:lang w:val="sq-AL"/>
        </w:rPr>
        <w:t>Aktualisht nuk ka një infrastrukturë kombëtare të të dhënave gjeohapësinore. Krijimi i infrastrukturës kombëtare moderne të të dhënave gjeohapësinore NSDI me standarde evropiane, paraqitet si një domosdoshmëri, në kuadrin angazhimeve të qeverisë, në procesin e integrimit.</w:t>
      </w:r>
    </w:p>
    <w:p w:rsidR="00400619" w:rsidRPr="003F3EF3" w:rsidRDefault="00400619" w:rsidP="00400619">
      <w:pPr>
        <w:pStyle w:val="Paragrafi"/>
        <w:rPr>
          <w:spacing w:val="-4"/>
          <w:lang w:val="sq-AL"/>
        </w:rPr>
      </w:pPr>
      <w:r w:rsidRPr="003F3EF3">
        <w:rPr>
          <w:spacing w:val="-4"/>
          <w:lang w:val="sq-AL"/>
        </w:rPr>
        <w:t>Në zbatim të ligjit nr. 72/2012, “Për organizimin dhe funksionimin e infrastrukturës kombëtare të të dhënave gjeohapësinore në Republikën e Shqipërisë” është ngritur së fundmi Autoriteti Shtetëror për Informacionin Gjeohapësinor (ASIG).</w:t>
      </w:r>
    </w:p>
    <w:p w:rsidR="00400619" w:rsidRPr="003F3EF3" w:rsidRDefault="00400619" w:rsidP="00400619">
      <w:pPr>
        <w:pStyle w:val="Paragrafi"/>
        <w:rPr>
          <w:spacing w:val="-4"/>
          <w:lang w:val="sq-AL"/>
        </w:rPr>
      </w:pPr>
      <w:r w:rsidRPr="003F3EF3">
        <w:rPr>
          <w:spacing w:val="-4"/>
          <w:lang w:val="sq-AL"/>
        </w:rPr>
        <w:t>Ndër detyrat kryesore të ASIG është krijimi dhe administrimi i Gjeoportalit Kombëtar, duke garantuar akses të gjerë në të. Gjithashtu ASIG ka për detyrë bashkërendimin e aktivitetit të institucioneve të tjera që prodhojnë dhe përdorin gjeodata.</w:t>
      </w:r>
    </w:p>
    <w:p w:rsidR="00400619" w:rsidRPr="003F3EF3" w:rsidRDefault="00400619" w:rsidP="00400619">
      <w:pPr>
        <w:pStyle w:val="Paragrafi"/>
        <w:rPr>
          <w:spacing w:val="-4"/>
          <w:lang w:val="sq-AL"/>
        </w:rPr>
      </w:pPr>
      <w:r w:rsidRPr="003F3EF3">
        <w:rPr>
          <w:spacing w:val="-4"/>
          <w:lang w:val="sq-AL"/>
        </w:rPr>
        <w:t>Për krijimin e infrastrukturës kombëtare të të dhënave gjeohap</w:t>
      </w:r>
      <w:r>
        <w:rPr>
          <w:spacing w:val="-4"/>
          <w:lang w:val="sq-AL"/>
        </w:rPr>
        <w:t>ë</w:t>
      </w:r>
      <w:r w:rsidRPr="003F3EF3">
        <w:rPr>
          <w:spacing w:val="-4"/>
          <w:lang w:val="sq-AL"/>
        </w:rPr>
        <w:t>sinore (</w:t>
      </w:r>
      <w:r w:rsidRPr="003F3EF3">
        <w:rPr>
          <w:i/>
          <w:spacing w:val="-4"/>
          <w:lang w:val="sq-AL"/>
        </w:rPr>
        <w:t>National Spatial Data Infrastructure, NSDI-</w:t>
      </w:r>
      <w:r w:rsidRPr="003F3EF3">
        <w:rPr>
          <w:spacing w:val="-4"/>
          <w:lang w:val="sq-AL"/>
        </w:rPr>
        <w:t>së) po punohet me një projekt prej 1.2 milionë euro të mundësuar nga qeveria norvegjeze.</w:t>
      </w:r>
    </w:p>
    <w:p w:rsidR="00400619" w:rsidRPr="003F3EF3" w:rsidRDefault="00400619" w:rsidP="00400619">
      <w:pPr>
        <w:pStyle w:val="Paragrafi"/>
        <w:rPr>
          <w:spacing w:val="-4"/>
          <w:lang w:val="sq-AL"/>
        </w:rPr>
      </w:pPr>
      <w:r w:rsidRPr="003F3EF3">
        <w:rPr>
          <w:spacing w:val="-4"/>
          <w:lang w:val="sq-AL"/>
        </w:rPr>
        <w:t>Ky projekt synon ndërtimin e Kornizës Referuese Gjeodezike Shqiptare (KRGJSH-2010) si referenc</w:t>
      </w:r>
      <w:r>
        <w:rPr>
          <w:spacing w:val="-4"/>
          <w:lang w:val="sq-AL"/>
        </w:rPr>
        <w:t>ë</w:t>
      </w:r>
      <w:r w:rsidRPr="003F3EF3">
        <w:rPr>
          <w:spacing w:val="-4"/>
          <w:lang w:val="sq-AL"/>
        </w:rPr>
        <w:t xml:space="preserve"> e standardeve europiane për “GIS-in Kombëtar”; Ndërtimin e “Gjeoportalit Kombëtar”, nëpërmjet të cilit do aksesohen të dhënat gjeohapësinore dhe shërbimet e lidhura me këto të dhëna. </w:t>
      </w:r>
    </w:p>
    <w:p w:rsidR="00400619" w:rsidRPr="003F3EF3" w:rsidRDefault="00400619" w:rsidP="00400619">
      <w:pPr>
        <w:pStyle w:val="Paragrafi"/>
        <w:rPr>
          <w:spacing w:val="-4"/>
          <w:lang w:val="sq-AL"/>
        </w:rPr>
      </w:pPr>
      <w:r w:rsidRPr="003F3EF3">
        <w:rPr>
          <w:spacing w:val="-4"/>
          <w:lang w:val="sq-AL"/>
        </w:rPr>
        <w:t>Ndërkoh</w:t>
      </w:r>
      <w:r>
        <w:rPr>
          <w:spacing w:val="-4"/>
          <w:lang w:val="sq-AL"/>
        </w:rPr>
        <w:t>ë</w:t>
      </w:r>
      <w:r w:rsidRPr="003F3EF3">
        <w:rPr>
          <w:spacing w:val="-4"/>
          <w:lang w:val="sq-AL"/>
        </w:rPr>
        <w:t xml:space="preserve"> ekziston një portal i krijuar me nism</w:t>
      </w:r>
      <w:r>
        <w:rPr>
          <w:spacing w:val="-4"/>
          <w:lang w:val="sq-AL"/>
        </w:rPr>
        <w:t>ë</w:t>
      </w:r>
      <w:r w:rsidRPr="003F3EF3">
        <w:rPr>
          <w:spacing w:val="-4"/>
          <w:lang w:val="sq-AL"/>
        </w:rPr>
        <w:t xml:space="preserve">n e Universitetit të Tiranës që ofron disa shërbime të lidhura me digjitalizimin e hartave, GIS, LIS  </w:t>
      </w:r>
      <w:hyperlink r:id="rId17" w:history="1">
        <w:r w:rsidRPr="003F3EF3">
          <w:rPr>
            <w:rStyle w:val="Hyperlink"/>
            <w:spacing w:val="-4"/>
            <w:lang w:val="sq-AL"/>
          </w:rPr>
          <w:t>http://gisalbania.com/index.htm</w:t>
        </w:r>
      </w:hyperlink>
      <w:r w:rsidRPr="003F3EF3">
        <w:rPr>
          <w:spacing w:val="-4"/>
          <w:lang w:val="sq-AL"/>
        </w:rPr>
        <w:t xml:space="preserve">. </w:t>
      </w:r>
    </w:p>
    <w:p w:rsidR="00400619" w:rsidRPr="003F3EF3" w:rsidRDefault="00400619" w:rsidP="00400619">
      <w:pPr>
        <w:pStyle w:val="Paragrafi"/>
        <w:rPr>
          <w:spacing w:val="-4"/>
          <w:lang w:val="sq-AL"/>
        </w:rPr>
      </w:pPr>
      <w:r w:rsidRPr="003F3EF3">
        <w:rPr>
          <w:spacing w:val="-4"/>
          <w:lang w:val="sq-AL"/>
        </w:rPr>
        <w:t>Të dhënat për transportin publik</w:t>
      </w:r>
    </w:p>
    <w:p w:rsidR="00400619" w:rsidRPr="003F3EF3" w:rsidRDefault="00400619" w:rsidP="00400619">
      <w:pPr>
        <w:pStyle w:val="Paragrafi"/>
        <w:rPr>
          <w:spacing w:val="-4"/>
          <w:lang w:val="sq-AL"/>
        </w:rPr>
      </w:pPr>
      <w:r w:rsidRPr="003F3EF3">
        <w:rPr>
          <w:spacing w:val="-4"/>
          <w:lang w:val="sq-AL"/>
        </w:rPr>
        <w:t>Të dhënat për transportin publik normalisht janë të kombinuara midis të dhënave në nivel qendror dhe atyre në nivel lokal.</w:t>
      </w:r>
    </w:p>
    <w:p w:rsidR="00400619" w:rsidRPr="003F3EF3" w:rsidRDefault="00400619" w:rsidP="00400619">
      <w:pPr>
        <w:pStyle w:val="Paragrafi"/>
        <w:rPr>
          <w:spacing w:val="-4"/>
          <w:lang w:val="sq-AL"/>
        </w:rPr>
      </w:pPr>
      <w:r w:rsidRPr="003F3EF3">
        <w:rPr>
          <w:spacing w:val="-4"/>
          <w:lang w:val="sq-AL"/>
        </w:rPr>
        <w:t xml:space="preserve">Në faqen e Ministrisë së Transportit dhe Infrastrukturës publikohen raporte periodike në formatin pdf për sigurinë rrugore duke dhënë dhe të dhëna statistikore për këtë. </w:t>
      </w:r>
    </w:p>
    <w:p w:rsidR="00400619" w:rsidRPr="003F3EF3" w:rsidRDefault="00400619" w:rsidP="00400619">
      <w:pPr>
        <w:pStyle w:val="Paragrafi"/>
        <w:rPr>
          <w:spacing w:val="-4"/>
          <w:lang w:val="sq-AL"/>
        </w:rPr>
      </w:pPr>
      <w:r w:rsidRPr="003F3EF3">
        <w:rPr>
          <w:spacing w:val="-4"/>
          <w:lang w:val="sq-AL"/>
        </w:rPr>
        <w:t xml:space="preserve">Është e  nevojshme që këto të dhëna të jenë në përputhje me standardet ndërkombëtare. </w:t>
      </w:r>
    </w:p>
    <w:p w:rsidR="00400619" w:rsidRPr="003F3EF3" w:rsidRDefault="00400619" w:rsidP="00400619">
      <w:pPr>
        <w:pStyle w:val="Paragrafi"/>
        <w:rPr>
          <w:spacing w:val="-4"/>
          <w:lang w:val="sq-AL"/>
        </w:rPr>
      </w:pPr>
      <w:r w:rsidRPr="003F3EF3">
        <w:rPr>
          <w:spacing w:val="-4"/>
          <w:lang w:val="sq-AL"/>
        </w:rPr>
        <w:t>Në faqen e INSTAT-it për transportin kanë disa të dhëna që përfshijnë mjetet e transportit në vite, numrin e aksidenteve në vite etj. Ndërkohë ka pak informacion në faqet e disa bashkive në lidhje me transportin publik që japin informacion mbi pikat e shitjeve të aboneve dhe planet për zhvillim në këtë fushë.</w:t>
      </w:r>
    </w:p>
    <w:p w:rsidR="00400619" w:rsidRPr="003F3EF3" w:rsidRDefault="00400619" w:rsidP="00400619">
      <w:pPr>
        <w:pStyle w:val="Paragrafi"/>
        <w:rPr>
          <w:spacing w:val="-4"/>
          <w:u w:val="single"/>
          <w:lang w:val="sq-AL"/>
        </w:rPr>
      </w:pPr>
      <w:r w:rsidRPr="003F3EF3">
        <w:rPr>
          <w:spacing w:val="-4"/>
          <w:lang w:val="sq-AL"/>
        </w:rPr>
        <w:t>Të dhëna për statistika të krimit</w:t>
      </w:r>
    </w:p>
    <w:p w:rsidR="00400619" w:rsidRPr="003F3EF3" w:rsidRDefault="00400619" w:rsidP="00400619">
      <w:pPr>
        <w:pStyle w:val="Paragrafi"/>
        <w:rPr>
          <w:spacing w:val="-4"/>
          <w:lang w:val="sq-AL"/>
        </w:rPr>
      </w:pPr>
      <w:r w:rsidRPr="003F3EF3">
        <w:rPr>
          <w:spacing w:val="-4"/>
          <w:lang w:val="sq-AL"/>
        </w:rPr>
        <w:t xml:space="preserve">Portali  </w:t>
      </w:r>
      <w:hyperlink r:id="rId18" w:history="1">
        <w:r w:rsidRPr="003F3EF3">
          <w:rPr>
            <w:rStyle w:val="Hyperlink"/>
            <w:spacing w:val="-4"/>
            <w:lang w:val="sq-AL"/>
          </w:rPr>
          <w:t>www.gjykata.gov.al</w:t>
        </w:r>
      </w:hyperlink>
      <w:r w:rsidRPr="003F3EF3">
        <w:rPr>
          <w:spacing w:val="-4"/>
          <w:lang w:val="sq-AL"/>
        </w:rPr>
        <w:t xml:space="preserve"> është një portal i cili shërben për të ngarkuar të dhëna me interes për qytetarët, duke përfshirë edhe publikimin e vendimeve gjyqësore.</w:t>
      </w:r>
    </w:p>
    <w:p w:rsidR="00400619" w:rsidRPr="003F3EF3" w:rsidRDefault="00400619" w:rsidP="00400619">
      <w:pPr>
        <w:pStyle w:val="Paragrafi"/>
        <w:rPr>
          <w:spacing w:val="-4"/>
          <w:lang w:val="sq-AL"/>
        </w:rPr>
      </w:pPr>
      <w:r w:rsidRPr="003F3EF3">
        <w:rPr>
          <w:spacing w:val="-4"/>
          <w:lang w:val="sq-AL"/>
        </w:rPr>
        <w:t xml:space="preserve">Ky portal lejon qytetarët që të shkarkojnë të dhëna, duke përfshirë edhe vendimet e gjykatës. Në kohën që shkruhen këto të dhëna shumë nga këto të dhëna dhe statistika janë të gatshme dhe të vlefshme edhe </w:t>
      </w:r>
      <w:r w:rsidRPr="003F3EF3">
        <w:rPr>
          <w:i/>
          <w:spacing w:val="-4"/>
          <w:lang w:val="sq-AL"/>
        </w:rPr>
        <w:t>on-line</w:t>
      </w:r>
      <w:r w:rsidRPr="003F3EF3">
        <w:rPr>
          <w:spacing w:val="-4"/>
          <w:lang w:val="sq-AL"/>
        </w:rPr>
        <w:t>. Megjithatë, me sa shihet edhe nga reagimet  e qytetarëve, ka nevojë ende për me shumë punë për ta bërë promovimin e këtij angazhimi të OGP</w:t>
      </w:r>
      <w:r>
        <w:rPr>
          <w:spacing w:val="-4"/>
          <w:lang w:val="sq-AL"/>
        </w:rPr>
        <w:t>-së</w:t>
      </w:r>
      <w:r w:rsidRPr="003F3EF3">
        <w:rPr>
          <w:spacing w:val="-4"/>
          <w:lang w:val="sq-AL"/>
        </w:rPr>
        <w:t>.</w:t>
      </w:r>
    </w:p>
    <w:p w:rsidR="00400619" w:rsidRPr="003F3EF3" w:rsidRDefault="00400619" w:rsidP="00400619">
      <w:pPr>
        <w:pStyle w:val="Paragrafi"/>
        <w:rPr>
          <w:spacing w:val="-4"/>
          <w:lang w:val="sq-AL"/>
        </w:rPr>
      </w:pPr>
      <w:r w:rsidRPr="003F3EF3">
        <w:rPr>
          <w:spacing w:val="-4"/>
          <w:lang w:val="sq-AL"/>
        </w:rPr>
        <w:t>Ajo çka shihet si sfidë është bërja në mënyrë më shumë efektive të  menaxhimit të burimeve publike.</w:t>
      </w:r>
      <w:r w:rsidRPr="003F3EF3">
        <w:rPr>
          <w:spacing w:val="-4"/>
          <w:vertAlign w:val="superscript"/>
          <w:lang w:val="sq-AL"/>
        </w:rPr>
        <w:footnoteReference w:id="5"/>
      </w:r>
    </w:p>
    <w:p w:rsidR="00400619" w:rsidRPr="003F3EF3" w:rsidRDefault="00400619" w:rsidP="00400619">
      <w:pPr>
        <w:pStyle w:val="Paragrafi"/>
        <w:rPr>
          <w:spacing w:val="-4"/>
          <w:lang w:val="sq-AL"/>
        </w:rPr>
      </w:pPr>
      <w:r w:rsidRPr="003F3EF3">
        <w:rPr>
          <w:spacing w:val="-4"/>
          <w:lang w:val="sq-AL"/>
        </w:rPr>
        <w:t xml:space="preserve">Lidhur me statistikat </w:t>
      </w:r>
      <w:r>
        <w:rPr>
          <w:spacing w:val="-4"/>
          <w:lang w:val="sq-AL"/>
        </w:rPr>
        <w:t>e</w:t>
      </w:r>
      <w:r w:rsidRPr="003F3EF3">
        <w:rPr>
          <w:spacing w:val="-4"/>
          <w:lang w:val="sq-AL"/>
        </w:rPr>
        <w:t xml:space="preserve"> krimit, në faqen zyrtare të Ministrisë së Brendshme jepet informacion për statistikat e krimit në formën e “Buletinit Informativ” që është buletin mujor.</w:t>
      </w:r>
    </w:p>
    <w:p w:rsidR="00400619" w:rsidRPr="003F3EF3" w:rsidRDefault="00400619" w:rsidP="00400619">
      <w:pPr>
        <w:pStyle w:val="Paragrafi"/>
        <w:rPr>
          <w:spacing w:val="-4"/>
          <w:lang w:val="sq-AL"/>
        </w:rPr>
      </w:pPr>
      <w:r w:rsidRPr="003F3EF3">
        <w:rPr>
          <w:spacing w:val="-4"/>
          <w:lang w:val="sq-AL"/>
        </w:rPr>
        <w:t>Po ashtu, në faqen zyrtare të Ministrisë së Drejtësisë, përmes Drejtorisë së Teknologjisë së Informacionit, ofrohet në format PDF vjetari në vite lidhur me sistemin e drejtësisë</w:t>
      </w:r>
      <w:r w:rsidRPr="003F3EF3">
        <w:rPr>
          <w:spacing w:val="-4"/>
          <w:vertAlign w:val="superscript"/>
          <w:lang w:val="sq-AL"/>
        </w:rPr>
        <w:footnoteReference w:id="6"/>
      </w:r>
      <w:r w:rsidRPr="003F3EF3">
        <w:rPr>
          <w:spacing w:val="-4"/>
          <w:lang w:val="sq-AL"/>
        </w:rPr>
        <w:t xml:space="preserve">, nëpërmjet të cilit </w:t>
      </w:r>
      <w:r w:rsidRPr="003F3EF3">
        <w:rPr>
          <w:spacing w:val="-4"/>
          <w:lang w:val="sq-AL"/>
        </w:rPr>
        <w:lastRenderedPageBreak/>
        <w:t>jepet informacion mbi dinamikën e gjykimit të çështjeve nga gjykatat e ndryshme, tregohet mënyra e zhvillimit të proceseve gjyqësore, pasqyrohen në shifra veprimtarinë njëvjeçare të gjykatave të shkallës së parë, të gjykatave të apelit, të Gjykatës së Lartë, të Prokurorisë së Përgjithshme dhe të Drejtorisë së Përgjithshme të Përmbarimit etj.</w:t>
      </w:r>
    </w:p>
    <w:p w:rsidR="00400619" w:rsidRPr="003F3EF3" w:rsidRDefault="00400619" w:rsidP="00400619">
      <w:pPr>
        <w:pStyle w:val="Paragrafi"/>
        <w:rPr>
          <w:spacing w:val="-4"/>
          <w:lang w:val="sq-AL"/>
        </w:rPr>
      </w:pPr>
      <w:r w:rsidRPr="003F3EF3">
        <w:rPr>
          <w:spacing w:val="-4"/>
          <w:lang w:val="sq-AL"/>
        </w:rPr>
        <w:t>Të dhëna për tregtinë ndërkombëtare</w:t>
      </w:r>
    </w:p>
    <w:p w:rsidR="00400619" w:rsidRPr="003F3EF3" w:rsidRDefault="00400619" w:rsidP="00400619">
      <w:pPr>
        <w:pStyle w:val="Paragrafi"/>
        <w:rPr>
          <w:spacing w:val="-4"/>
          <w:lang w:val="sq-AL"/>
        </w:rPr>
      </w:pPr>
      <w:r w:rsidRPr="003F3EF3">
        <w:rPr>
          <w:spacing w:val="-4"/>
          <w:lang w:val="sq-AL"/>
        </w:rPr>
        <w:t>Në lidhje me të dhënat për tregtinë ndërkombëtare ka informacione të publikuara në mënyrë periodike në raportet e Ministrisë së Ekonomisë Tregtisë dhe Zhvillimit të Sipërmarrjes</w:t>
      </w:r>
      <w:r w:rsidRPr="003F3EF3">
        <w:rPr>
          <w:spacing w:val="-4"/>
          <w:vertAlign w:val="superscript"/>
          <w:lang w:val="sq-AL"/>
        </w:rPr>
        <w:footnoteReference w:id="7"/>
      </w:r>
      <w:r w:rsidRPr="003F3EF3">
        <w:rPr>
          <w:spacing w:val="-4"/>
          <w:lang w:val="sq-AL"/>
        </w:rPr>
        <w:t>.</w:t>
      </w:r>
    </w:p>
    <w:p w:rsidR="00400619" w:rsidRPr="003F3EF3" w:rsidRDefault="00400619" w:rsidP="00400619">
      <w:pPr>
        <w:pStyle w:val="Paragrafi"/>
        <w:rPr>
          <w:spacing w:val="-4"/>
          <w:lang w:val="sq-AL"/>
        </w:rPr>
      </w:pPr>
      <w:r w:rsidRPr="003F3EF3">
        <w:rPr>
          <w:spacing w:val="-4"/>
          <w:lang w:val="sq-AL"/>
        </w:rPr>
        <w:t>Këto të dhëna janë në format pdf dhe jepen si pjesë integrale e raporteve dhe analizave për zhvillimin ekonomik në tërësi. Është e nevojshme që këto të dhëna të ofrohen në formatin e të dhënave të hapura.</w:t>
      </w:r>
    </w:p>
    <w:p w:rsidR="00400619" w:rsidRPr="003F3EF3" w:rsidRDefault="00400619" w:rsidP="00400619">
      <w:pPr>
        <w:pStyle w:val="Paragrafi"/>
        <w:rPr>
          <w:spacing w:val="-4"/>
          <w:lang w:val="sq-AL"/>
        </w:rPr>
      </w:pPr>
      <w:r w:rsidRPr="003F3EF3">
        <w:rPr>
          <w:spacing w:val="-4"/>
          <w:lang w:val="sq-AL"/>
        </w:rPr>
        <w:t xml:space="preserve">Të dhëna të përgjithshme për tregtinë ndërkombëtare jepen dhe në raportet e INSTAT-it. </w:t>
      </w:r>
    </w:p>
    <w:p w:rsidR="00400619" w:rsidRPr="003F3EF3" w:rsidRDefault="00400619" w:rsidP="00400619">
      <w:pPr>
        <w:pStyle w:val="Paragrafi"/>
        <w:rPr>
          <w:spacing w:val="-4"/>
          <w:lang w:val="sq-AL"/>
        </w:rPr>
      </w:pPr>
      <w:r w:rsidRPr="003F3EF3">
        <w:rPr>
          <w:spacing w:val="-4"/>
          <w:lang w:val="sq-AL"/>
        </w:rPr>
        <w:t>Në raportet që analizojnë situatën e publikimit të të dhënave në Shqipëri vërehet se në rastet kur të dhënat ofrohen, shpeshherë ato janë në format të papërshtatshëm dhe në të shumtën e rasteve këto të dhëna janë të ofruara në format të papërdorshëm në mënyre informative.</w:t>
      </w:r>
    </w:p>
    <w:p w:rsidR="00400619" w:rsidRDefault="00400619" w:rsidP="00400619">
      <w:pPr>
        <w:pStyle w:val="Paragrafi"/>
        <w:rPr>
          <w:spacing w:val="-4"/>
          <w:lang w:val="sq-AL"/>
        </w:rPr>
      </w:pPr>
      <w:r w:rsidRPr="003F3EF3">
        <w:rPr>
          <w:spacing w:val="-4"/>
          <w:lang w:val="sq-AL"/>
        </w:rPr>
        <w:t xml:space="preserve">Një tjetër problem i të dhënave të publikuara nga zyrat publike ka të bëjë me moskujdesin ndaj ruajtjes së të dhënave në kohë. Të dhënat publike zhduken periodikisht nga faqet </w:t>
      </w:r>
      <w:r>
        <w:rPr>
          <w:spacing w:val="-4"/>
          <w:lang w:val="sq-AL"/>
        </w:rPr>
        <w:t>w</w:t>
      </w:r>
      <w:r w:rsidRPr="003F3EF3">
        <w:rPr>
          <w:spacing w:val="-4"/>
          <w:lang w:val="sq-AL"/>
        </w:rPr>
        <w:t>eb të zyrave publike për shkaqe nga më të ndryshmet.</w:t>
      </w:r>
    </w:p>
    <w:p w:rsidR="00400619" w:rsidRPr="003F3EF3" w:rsidRDefault="00400619" w:rsidP="00400619">
      <w:pPr>
        <w:pStyle w:val="Paragrafi"/>
        <w:rPr>
          <w:spacing w:val="-4"/>
          <w:lang w:val="sq-AL"/>
        </w:rPr>
      </w:pPr>
      <w:r w:rsidRPr="003F3EF3">
        <w:rPr>
          <w:spacing w:val="-4"/>
          <w:lang w:val="sq-AL"/>
        </w:rPr>
        <w:t>Megjithëse aktualisht në Shqipëri janë standardizuar disa nga faqet e prezantuara në këtë analizë, të cilat bëjnë publike të dhënat për qytetarët dhe ofrojnë shërbime për ta, sërish ka nevojë për me tepër punë  me qëllim që të jenë të harmonizuara me praktikat më të mira për të dhënat e hapura (</w:t>
      </w:r>
      <w:r w:rsidRPr="003F3EF3">
        <w:rPr>
          <w:i/>
          <w:spacing w:val="-4"/>
          <w:lang w:val="sq-AL"/>
        </w:rPr>
        <w:t>open data</w:t>
      </w:r>
      <w:r w:rsidRPr="003F3EF3">
        <w:rPr>
          <w:spacing w:val="-4"/>
          <w:lang w:val="sq-AL"/>
        </w:rPr>
        <w:t xml:space="preserve">). Standardet për publikimin e të dhënave në formatin </w:t>
      </w:r>
      <w:r w:rsidRPr="003F3EF3">
        <w:rPr>
          <w:i/>
          <w:spacing w:val="-4"/>
          <w:lang w:val="sq-AL"/>
        </w:rPr>
        <w:t>open data</w:t>
      </w:r>
      <w:r w:rsidRPr="003F3EF3">
        <w:rPr>
          <w:spacing w:val="-4"/>
          <w:lang w:val="sq-AL"/>
        </w:rPr>
        <w:t xml:space="preserve"> të miratuara nga AKSHI janë pak të njohura dhe të zbatuara.</w:t>
      </w:r>
    </w:p>
    <w:p w:rsidR="00400619" w:rsidRPr="003F3EF3" w:rsidRDefault="00400619" w:rsidP="00400619">
      <w:pPr>
        <w:pStyle w:val="Paragrafi"/>
        <w:rPr>
          <w:spacing w:val="-4"/>
          <w:lang w:val="sq-AL"/>
        </w:rPr>
      </w:pPr>
      <w:r w:rsidRPr="003F3EF3">
        <w:rPr>
          <w:spacing w:val="-4"/>
          <w:lang w:val="sq-AL"/>
        </w:rPr>
        <w:t>Në përfundim japim tabelën përmbledhëse me statusin aktual të publikimit të dhënave kryesore sipas grupimit ndërkombëtar për të dhënat e hapura.</w:t>
      </w:r>
    </w:p>
    <w:p w:rsidR="00400619" w:rsidRPr="003F3EF3" w:rsidRDefault="00400619" w:rsidP="00400619">
      <w:pPr>
        <w:pStyle w:val="Paragrafi"/>
        <w:ind w:firstLine="0"/>
        <w:rPr>
          <w:b/>
          <w:spacing w:val="-4"/>
          <w:sz w:val="20"/>
          <w:lang w:val="sq-AL"/>
        </w:rPr>
        <w:sectPr w:rsidR="00400619" w:rsidRPr="003F3EF3" w:rsidSect="002F4350">
          <w:type w:val="continuous"/>
          <w:pgSz w:w="11907" w:h="16840" w:code="9"/>
          <w:pgMar w:top="1259" w:right="1378" w:bottom="1134" w:left="1349" w:header="720" w:footer="720" w:gutter="0"/>
          <w:cols w:space="454"/>
        </w:sectPr>
      </w:pPr>
    </w:p>
    <w:p w:rsidR="00400619" w:rsidRDefault="00400619" w:rsidP="00400619">
      <w:pPr>
        <w:pStyle w:val="Paragrafi"/>
        <w:ind w:firstLine="0"/>
        <w:rPr>
          <w:b/>
          <w:sz w:val="20"/>
          <w:lang w:val="sq-AL"/>
        </w:rPr>
        <w:sectPr w:rsidR="00400619" w:rsidSect="002F4350">
          <w:type w:val="continuous"/>
          <w:pgSz w:w="11907" w:h="16840" w:code="9"/>
          <w:pgMar w:top="1259" w:right="1378" w:bottom="1134" w:left="1349" w:header="720" w:footer="720" w:gutter="0"/>
          <w:cols w:space="720"/>
        </w:sectPr>
      </w:pPr>
    </w:p>
    <w:tbl>
      <w:tblPr>
        <w:tblStyle w:val="TableGrid"/>
        <w:tblW w:w="0" w:type="auto"/>
        <w:tblLook w:val="04A0" w:firstRow="1" w:lastRow="0" w:firstColumn="1" w:lastColumn="0" w:noHBand="0" w:noVBand="1"/>
      </w:tblPr>
      <w:tblGrid>
        <w:gridCol w:w="2772"/>
        <w:gridCol w:w="4535"/>
        <w:gridCol w:w="2089"/>
      </w:tblGrid>
      <w:tr w:rsidR="00400619" w:rsidRPr="00724FD5" w:rsidTr="00436A8A">
        <w:tc>
          <w:tcPr>
            <w:tcW w:w="2773" w:type="dxa"/>
            <w:tcBorders>
              <w:bottom w:val="single" w:sz="4" w:space="0" w:color="auto"/>
            </w:tcBorders>
            <w:shd w:val="clear" w:color="auto" w:fill="FFFFFF" w:themeFill="background1"/>
          </w:tcPr>
          <w:p w:rsidR="00400619" w:rsidRPr="00724FD5" w:rsidRDefault="00400619" w:rsidP="00436A8A">
            <w:pPr>
              <w:pStyle w:val="Paragrafi"/>
              <w:ind w:firstLine="0"/>
              <w:jc w:val="center"/>
              <w:rPr>
                <w:b/>
                <w:sz w:val="20"/>
                <w:lang w:val="sq-AL"/>
              </w:rPr>
            </w:pPr>
          </w:p>
          <w:p w:rsidR="00400619" w:rsidRPr="00724FD5" w:rsidRDefault="00400619" w:rsidP="00436A8A">
            <w:pPr>
              <w:pStyle w:val="Paragrafi"/>
              <w:ind w:firstLine="0"/>
              <w:jc w:val="center"/>
              <w:rPr>
                <w:b/>
                <w:sz w:val="20"/>
                <w:lang w:val="sq-AL"/>
              </w:rPr>
            </w:pPr>
            <w:r w:rsidRPr="00724FD5">
              <w:rPr>
                <w:b/>
                <w:sz w:val="20"/>
                <w:lang w:val="sq-AL"/>
              </w:rPr>
              <w:t>Grupimi i të dhënave</w:t>
            </w:r>
          </w:p>
        </w:tc>
        <w:tc>
          <w:tcPr>
            <w:tcW w:w="4536" w:type="dxa"/>
            <w:tcBorders>
              <w:bottom w:val="single" w:sz="4" w:space="0" w:color="auto"/>
            </w:tcBorders>
            <w:shd w:val="clear" w:color="auto" w:fill="FFFFFF" w:themeFill="background1"/>
          </w:tcPr>
          <w:p w:rsidR="00400619" w:rsidRPr="00724FD5" w:rsidRDefault="00400619" w:rsidP="00436A8A">
            <w:pPr>
              <w:pStyle w:val="Paragrafi"/>
              <w:ind w:firstLine="0"/>
              <w:jc w:val="center"/>
              <w:rPr>
                <w:b/>
                <w:sz w:val="20"/>
                <w:lang w:val="sq-AL"/>
              </w:rPr>
            </w:pPr>
          </w:p>
          <w:p w:rsidR="00400619" w:rsidRPr="00724FD5" w:rsidRDefault="00400619" w:rsidP="00436A8A">
            <w:pPr>
              <w:pStyle w:val="Paragrafi"/>
              <w:ind w:firstLine="0"/>
              <w:jc w:val="center"/>
              <w:rPr>
                <w:b/>
                <w:sz w:val="20"/>
                <w:lang w:val="sq-AL"/>
              </w:rPr>
            </w:pPr>
            <w:r w:rsidRPr="00724FD5">
              <w:rPr>
                <w:b/>
                <w:sz w:val="20"/>
                <w:lang w:val="sq-AL"/>
              </w:rPr>
              <w:t>Statusi aktual</w:t>
            </w:r>
          </w:p>
        </w:tc>
        <w:tc>
          <w:tcPr>
            <w:tcW w:w="2089" w:type="dxa"/>
            <w:tcBorders>
              <w:bottom w:val="single" w:sz="4" w:space="0" w:color="auto"/>
            </w:tcBorders>
            <w:shd w:val="clear" w:color="auto" w:fill="FFFFFF" w:themeFill="background1"/>
          </w:tcPr>
          <w:p w:rsidR="00400619" w:rsidRPr="00724FD5" w:rsidRDefault="00400619" w:rsidP="00436A8A">
            <w:pPr>
              <w:pStyle w:val="Paragrafi"/>
              <w:ind w:firstLine="0"/>
              <w:jc w:val="center"/>
              <w:rPr>
                <w:b/>
                <w:sz w:val="20"/>
                <w:lang w:val="sq-AL"/>
              </w:rPr>
            </w:pPr>
          </w:p>
          <w:p w:rsidR="00400619" w:rsidRPr="00724FD5" w:rsidRDefault="00400619" w:rsidP="00436A8A">
            <w:pPr>
              <w:pStyle w:val="Paragrafi"/>
              <w:ind w:firstLine="0"/>
              <w:jc w:val="center"/>
              <w:rPr>
                <w:b/>
                <w:sz w:val="20"/>
                <w:lang w:val="sq-AL"/>
              </w:rPr>
            </w:pPr>
            <w:r w:rsidRPr="00724FD5">
              <w:rPr>
                <w:b/>
                <w:sz w:val="20"/>
                <w:lang w:val="sq-AL"/>
              </w:rPr>
              <w:t>Institucioni</w:t>
            </w:r>
          </w:p>
        </w:tc>
      </w:tr>
      <w:tr w:rsidR="00400619" w:rsidRPr="00724FD5" w:rsidTr="00436A8A">
        <w:tc>
          <w:tcPr>
            <w:tcW w:w="9398" w:type="dxa"/>
            <w:gridSpan w:val="3"/>
            <w:shd w:val="clear" w:color="auto" w:fill="F2DBDB" w:themeFill="accent2" w:themeFillTint="33"/>
          </w:tcPr>
          <w:p w:rsidR="00400619" w:rsidRPr="00724FD5" w:rsidRDefault="00400619" w:rsidP="00436A8A">
            <w:pPr>
              <w:pStyle w:val="Paragrafi"/>
              <w:ind w:firstLine="0"/>
              <w:rPr>
                <w:sz w:val="20"/>
                <w:lang w:val="sq-AL"/>
              </w:rPr>
            </w:pPr>
          </w:p>
          <w:p w:rsidR="00400619" w:rsidRPr="00724FD5" w:rsidRDefault="00400619" w:rsidP="00436A8A">
            <w:pPr>
              <w:pStyle w:val="Paragrafi"/>
              <w:ind w:firstLine="0"/>
              <w:rPr>
                <w:sz w:val="20"/>
                <w:lang w:val="sq-AL"/>
              </w:rPr>
            </w:pPr>
            <w:r w:rsidRPr="00724FD5">
              <w:rPr>
                <w:sz w:val="20"/>
                <w:lang w:val="sq-AL"/>
              </w:rPr>
              <w:t>Grupi i të dhënave të përgjegjshmërisë</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Legjislacioni</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 xml:space="preserve">Të dhëna të hapura publikuar në   format pdf, doc. </w:t>
            </w:r>
            <w:hyperlink r:id="rId19" w:history="1">
              <w:r w:rsidRPr="00724FD5">
                <w:rPr>
                  <w:rStyle w:val="Hyperlink"/>
                  <w:sz w:val="20"/>
                  <w:lang w:val="sq-AL"/>
                </w:rPr>
                <w:t>www.qpz.gov.al</w:t>
              </w:r>
            </w:hyperlink>
          </w:p>
          <w:p w:rsidR="00400619" w:rsidRPr="00724FD5" w:rsidRDefault="00400619" w:rsidP="00436A8A">
            <w:pPr>
              <w:pStyle w:val="Paragrafi"/>
              <w:ind w:firstLine="0"/>
              <w:jc w:val="left"/>
              <w:rPr>
                <w:sz w:val="20"/>
                <w:lang w:val="sq-AL"/>
              </w:rPr>
            </w:pPr>
            <w:r w:rsidRPr="00724FD5">
              <w:rPr>
                <w:sz w:val="20"/>
                <w:lang w:val="sq-AL"/>
              </w:rPr>
              <w:t>Në këtë portal janë të publikuara aktet ligjore dhe nënligjore të miratuara jo aktet e propozuara.</w:t>
            </w:r>
          </w:p>
        </w:tc>
        <w:tc>
          <w:tcPr>
            <w:tcW w:w="2089" w:type="dxa"/>
          </w:tcPr>
          <w:p w:rsidR="00400619" w:rsidRPr="00724FD5" w:rsidRDefault="00400619" w:rsidP="00436A8A">
            <w:pPr>
              <w:pStyle w:val="Paragrafi"/>
              <w:ind w:firstLine="0"/>
              <w:jc w:val="left"/>
              <w:rPr>
                <w:sz w:val="20"/>
                <w:lang w:val="sq-AL"/>
              </w:rPr>
            </w:pPr>
            <w:r w:rsidRPr="00724FD5">
              <w:rPr>
                <w:sz w:val="20"/>
                <w:lang w:val="sq-AL"/>
              </w:rPr>
              <w:t>QPZ</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 xml:space="preserve">Rezultatet e zgjedhjeve </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Të dhëna të hapura të publikuara në www.cec.org.al</w:t>
            </w:r>
          </w:p>
        </w:tc>
        <w:tc>
          <w:tcPr>
            <w:tcW w:w="2089" w:type="dxa"/>
          </w:tcPr>
          <w:p w:rsidR="00400619" w:rsidRPr="00724FD5" w:rsidRDefault="00400619" w:rsidP="00436A8A">
            <w:pPr>
              <w:pStyle w:val="Paragrafi"/>
              <w:ind w:firstLine="0"/>
              <w:jc w:val="left"/>
              <w:rPr>
                <w:sz w:val="20"/>
                <w:lang w:val="sq-AL"/>
              </w:rPr>
            </w:pPr>
            <w:r w:rsidRPr="00724FD5">
              <w:rPr>
                <w:sz w:val="20"/>
                <w:lang w:val="sq-AL"/>
              </w:rPr>
              <w:t>KQZ</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Të dhëna të detajuara për buxhetin</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Të dhëna të hapura të publikuara në www.financa.gov.al  në   format pdf.</w:t>
            </w:r>
          </w:p>
        </w:tc>
        <w:tc>
          <w:tcPr>
            <w:tcW w:w="2089" w:type="dxa"/>
          </w:tcPr>
          <w:p w:rsidR="00400619" w:rsidRPr="00724FD5" w:rsidRDefault="00400619" w:rsidP="00436A8A">
            <w:pPr>
              <w:pStyle w:val="Paragrafi"/>
              <w:ind w:firstLine="0"/>
              <w:jc w:val="left"/>
              <w:rPr>
                <w:sz w:val="20"/>
                <w:lang w:val="sq-AL"/>
              </w:rPr>
            </w:pPr>
            <w:r w:rsidRPr="00724FD5">
              <w:rPr>
                <w:sz w:val="20"/>
                <w:lang w:val="sq-AL"/>
              </w:rPr>
              <w:t>Ministria e Financave</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Të dhëna të detajuara për shpenzimet qeveritare</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Në proces moduli i shpenzimeve.</w:t>
            </w:r>
          </w:p>
        </w:tc>
        <w:tc>
          <w:tcPr>
            <w:tcW w:w="2089" w:type="dxa"/>
          </w:tcPr>
          <w:p w:rsidR="00400619" w:rsidRPr="00724FD5" w:rsidRDefault="00400619" w:rsidP="00436A8A">
            <w:pPr>
              <w:pStyle w:val="Paragrafi"/>
              <w:ind w:firstLine="0"/>
              <w:jc w:val="left"/>
              <w:rPr>
                <w:sz w:val="20"/>
                <w:lang w:val="sq-AL"/>
              </w:rPr>
            </w:pPr>
            <w:r w:rsidRPr="00724FD5">
              <w:rPr>
                <w:sz w:val="20"/>
                <w:lang w:val="sq-AL"/>
              </w:rPr>
              <w:t>Ministria e Financave/AKSHI</w:t>
            </w:r>
          </w:p>
        </w:tc>
      </w:tr>
      <w:tr w:rsidR="00400619" w:rsidRPr="00724FD5" w:rsidTr="00436A8A">
        <w:tc>
          <w:tcPr>
            <w:tcW w:w="2773" w:type="dxa"/>
            <w:tcBorders>
              <w:bottom w:val="single" w:sz="4" w:space="0" w:color="auto"/>
            </w:tcBorders>
          </w:tcPr>
          <w:p w:rsidR="00400619" w:rsidRPr="00724FD5" w:rsidRDefault="00400619" w:rsidP="00436A8A">
            <w:pPr>
              <w:pStyle w:val="Paragrafi"/>
              <w:ind w:firstLine="0"/>
              <w:jc w:val="left"/>
              <w:rPr>
                <w:sz w:val="20"/>
                <w:lang w:val="sq-AL"/>
              </w:rPr>
            </w:pPr>
            <w:r w:rsidRPr="00724FD5">
              <w:rPr>
                <w:sz w:val="20"/>
                <w:lang w:val="sq-AL"/>
              </w:rPr>
              <w:t>Regjistri i biznesit</w:t>
            </w:r>
          </w:p>
          <w:p w:rsidR="00400619" w:rsidRPr="00724FD5" w:rsidRDefault="00400619" w:rsidP="00436A8A">
            <w:pPr>
              <w:pStyle w:val="Paragrafi"/>
              <w:ind w:firstLine="0"/>
              <w:jc w:val="left"/>
              <w:rPr>
                <w:sz w:val="20"/>
                <w:lang w:val="sq-AL"/>
              </w:rPr>
            </w:pPr>
          </w:p>
        </w:tc>
        <w:tc>
          <w:tcPr>
            <w:tcW w:w="4536" w:type="dxa"/>
            <w:tcBorders>
              <w:bottom w:val="single" w:sz="4" w:space="0" w:color="auto"/>
            </w:tcBorders>
          </w:tcPr>
          <w:p w:rsidR="00400619" w:rsidRPr="00724FD5" w:rsidRDefault="00400619" w:rsidP="00436A8A">
            <w:pPr>
              <w:pStyle w:val="Paragrafi"/>
              <w:ind w:firstLine="0"/>
              <w:jc w:val="left"/>
              <w:rPr>
                <w:sz w:val="20"/>
                <w:lang w:val="sq-AL"/>
              </w:rPr>
            </w:pPr>
            <w:r w:rsidRPr="00724FD5">
              <w:rPr>
                <w:sz w:val="20"/>
                <w:lang w:val="sq-AL"/>
              </w:rPr>
              <w:t xml:space="preserve">Regjistri i biznesit është i hapur dhe publikohet në </w:t>
            </w:r>
            <w:hyperlink r:id="rId20" w:history="1">
              <w:r w:rsidRPr="00724FD5">
                <w:rPr>
                  <w:rStyle w:val="Hyperlink"/>
                  <w:sz w:val="20"/>
                  <w:lang w:val="sq-AL"/>
                </w:rPr>
                <w:t>www.qkr.gov.al</w:t>
              </w:r>
            </w:hyperlink>
            <w:r w:rsidRPr="00724FD5">
              <w:rPr>
                <w:sz w:val="20"/>
                <w:lang w:val="sq-AL"/>
              </w:rPr>
              <w:t xml:space="preserve">.  </w:t>
            </w:r>
          </w:p>
        </w:tc>
        <w:tc>
          <w:tcPr>
            <w:tcW w:w="2089" w:type="dxa"/>
            <w:tcBorders>
              <w:bottom w:val="single" w:sz="4" w:space="0" w:color="auto"/>
            </w:tcBorders>
          </w:tcPr>
          <w:p w:rsidR="00400619" w:rsidRPr="00724FD5" w:rsidRDefault="00400619" w:rsidP="00436A8A">
            <w:pPr>
              <w:pStyle w:val="Paragrafi"/>
              <w:ind w:firstLine="0"/>
              <w:jc w:val="left"/>
              <w:rPr>
                <w:sz w:val="20"/>
                <w:lang w:val="sq-AL"/>
              </w:rPr>
            </w:pPr>
            <w:r w:rsidRPr="00724FD5">
              <w:rPr>
                <w:sz w:val="20"/>
                <w:lang w:val="sq-AL"/>
              </w:rPr>
              <w:t>QKR</w:t>
            </w:r>
          </w:p>
        </w:tc>
      </w:tr>
      <w:tr w:rsidR="00400619" w:rsidRPr="00724FD5" w:rsidTr="00436A8A">
        <w:tc>
          <w:tcPr>
            <w:tcW w:w="9398" w:type="dxa"/>
            <w:gridSpan w:val="3"/>
            <w:shd w:val="clear" w:color="auto" w:fill="F2DBDB" w:themeFill="accent2" w:themeFillTint="33"/>
          </w:tcPr>
          <w:p w:rsidR="00400619" w:rsidRPr="00724FD5" w:rsidRDefault="00400619" w:rsidP="00436A8A">
            <w:pPr>
              <w:pStyle w:val="Paragrafi"/>
              <w:ind w:firstLine="0"/>
              <w:jc w:val="left"/>
              <w:rPr>
                <w:sz w:val="20"/>
                <w:lang w:val="sq-AL"/>
              </w:rPr>
            </w:pPr>
            <w:r w:rsidRPr="00724FD5">
              <w:rPr>
                <w:sz w:val="20"/>
                <w:lang w:val="sq-AL"/>
              </w:rPr>
              <w:t>Grupi i të dhënave me impakt social</w:t>
            </w:r>
          </w:p>
          <w:p w:rsidR="00400619" w:rsidRPr="00724FD5" w:rsidRDefault="00400619" w:rsidP="00436A8A">
            <w:pPr>
              <w:pStyle w:val="Paragrafi"/>
              <w:ind w:firstLine="0"/>
              <w:jc w:val="left"/>
              <w:rPr>
                <w:sz w:val="20"/>
                <w:lang w:val="sq-AL"/>
              </w:rPr>
            </w:pP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Performanca e sektorit të shëndetësisë</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Nuk ka të dhëna të drejtpërdrejta. Nuk ka të dhëna për performancën e sektorit të shëndetësisë në faqen zyrtare të Ministrisë  së Shëndetësisë e as në faqen zyrtare  të INSTAT</w:t>
            </w:r>
            <w:r>
              <w:rPr>
                <w:sz w:val="20"/>
                <w:lang w:val="sq-AL"/>
              </w:rPr>
              <w:t>-it</w:t>
            </w:r>
            <w:r w:rsidRPr="00724FD5">
              <w:rPr>
                <w:sz w:val="20"/>
                <w:lang w:val="sq-AL"/>
              </w:rPr>
              <w:t xml:space="preserve"> .</w:t>
            </w:r>
          </w:p>
        </w:tc>
        <w:tc>
          <w:tcPr>
            <w:tcW w:w="2089" w:type="dxa"/>
          </w:tcPr>
          <w:p w:rsidR="00400619" w:rsidRPr="00724FD5" w:rsidRDefault="00400619" w:rsidP="00436A8A">
            <w:pPr>
              <w:pStyle w:val="Paragrafi"/>
              <w:ind w:firstLine="0"/>
              <w:jc w:val="left"/>
              <w:rPr>
                <w:sz w:val="20"/>
                <w:lang w:val="sq-AL"/>
              </w:rPr>
            </w:pPr>
            <w:r w:rsidRPr="00724FD5">
              <w:rPr>
                <w:sz w:val="20"/>
                <w:lang w:val="sq-AL"/>
              </w:rPr>
              <w:t xml:space="preserve">Ministria e Shëndetësisë, </w:t>
            </w:r>
          </w:p>
          <w:p w:rsidR="00400619" w:rsidRPr="00724FD5" w:rsidRDefault="00400619" w:rsidP="00436A8A">
            <w:pPr>
              <w:pStyle w:val="Paragrafi"/>
              <w:ind w:firstLine="0"/>
              <w:jc w:val="left"/>
              <w:rPr>
                <w:sz w:val="20"/>
                <w:lang w:val="sq-AL"/>
              </w:rPr>
            </w:pPr>
            <w:r w:rsidRPr="00724FD5">
              <w:rPr>
                <w:sz w:val="20"/>
                <w:lang w:val="sq-AL"/>
              </w:rPr>
              <w:t>INSTAT</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Të dhëna për performancën e arsimit fillor dhe nëntëvjeçar (primar/sekondar)</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Nuk ka të dhëna të drejtpërdrejta. Nuk ka të dhëna për performancën e arsimit fillor dhe nëntëvjeçar (primar/sekondar) në faqen zyrtare të Ministrisë së Arsimit  e as në faqen zyrtare të INSTAT</w:t>
            </w:r>
            <w:r>
              <w:rPr>
                <w:sz w:val="20"/>
                <w:lang w:val="sq-AL"/>
              </w:rPr>
              <w:t>-it</w:t>
            </w:r>
          </w:p>
        </w:tc>
        <w:tc>
          <w:tcPr>
            <w:tcW w:w="2089" w:type="dxa"/>
          </w:tcPr>
          <w:p w:rsidR="00400619" w:rsidRPr="00724FD5" w:rsidRDefault="00400619" w:rsidP="00436A8A">
            <w:pPr>
              <w:pStyle w:val="Paragrafi"/>
              <w:ind w:firstLine="0"/>
              <w:jc w:val="left"/>
              <w:rPr>
                <w:sz w:val="20"/>
                <w:lang w:val="sq-AL"/>
              </w:rPr>
            </w:pPr>
            <w:r w:rsidRPr="00724FD5">
              <w:rPr>
                <w:sz w:val="20"/>
                <w:lang w:val="sq-AL"/>
              </w:rPr>
              <w:t>Ministria e Arsimit dhe Sportit, INSTAT</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Statistika për mjedisin në vend</w:t>
            </w:r>
          </w:p>
          <w:p w:rsidR="00400619" w:rsidRPr="00724FD5" w:rsidRDefault="00400619" w:rsidP="00436A8A">
            <w:pPr>
              <w:pStyle w:val="Paragrafi"/>
              <w:ind w:firstLine="0"/>
              <w:jc w:val="left"/>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Në faqen zyrtare të INSTAT</w:t>
            </w:r>
            <w:r>
              <w:rPr>
                <w:sz w:val="20"/>
                <w:lang w:val="sq-AL"/>
              </w:rPr>
              <w:t>-it</w:t>
            </w:r>
            <w:r w:rsidRPr="00724FD5">
              <w:rPr>
                <w:sz w:val="20"/>
                <w:lang w:val="sq-AL"/>
              </w:rPr>
              <w:t xml:space="preserve"> jepen disa të dhëna për mjedisin</w:t>
            </w:r>
            <w:r>
              <w:rPr>
                <w:sz w:val="20"/>
                <w:lang w:val="sq-AL"/>
              </w:rPr>
              <w:t>,</w:t>
            </w:r>
            <w:r w:rsidRPr="00724FD5">
              <w:rPr>
                <w:sz w:val="20"/>
                <w:lang w:val="sq-AL"/>
              </w:rPr>
              <w:t xml:space="preserve"> si:</w:t>
            </w:r>
          </w:p>
          <w:p w:rsidR="00400619" w:rsidRPr="00724FD5" w:rsidRDefault="00400619" w:rsidP="00436A8A">
            <w:pPr>
              <w:pStyle w:val="Paragrafi"/>
              <w:ind w:firstLine="0"/>
              <w:jc w:val="left"/>
              <w:rPr>
                <w:sz w:val="20"/>
                <w:lang w:val="sq-AL"/>
              </w:rPr>
            </w:pPr>
            <w:r w:rsidRPr="00724FD5">
              <w:rPr>
                <w:sz w:val="20"/>
                <w:lang w:val="sq-AL"/>
              </w:rPr>
              <w:t>Mbetjet e ngurta urbane dhe inerte 2003-2012</w:t>
            </w:r>
          </w:p>
          <w:p w:rsidR="00400619" w:rsidRPr="00724FD5" w:rsidRDefault="00400619" w:rsidP="00436A8A">
            <w:pPr>
              <w:pStyle w:val="Paragrafi"/>
              <w:ind w:firstLine="0"/>
              <w:jc w:val="left"/>
              <w:rPr>
                <w:sz w:val="20"/>
                <w:lang w:val="sq-AL"/>
              </w:rPr>
            </w:pPr>
            <w:r>
              <w:rPr>
                <w:sz w:val="20"/>
                <w:lang w:val="sq-AL"/>
              </w:rPr>
              <w:t>Të dhëna fiziko-</w:t>
            </w:r>
            <w:r w:rsidRPr="00724FD5">
              <w:rPr>
                <w:sz w:val="20"/>
                <w:lang w:val="sq-AL"/>
              </w:rPr>
              <w:t>kimike të ujërave në liqenet e Shqipërisë 2004-2010</w:t>
            </w:r>
          </w:p>
          <w:p w:rsidR="00400619" w:rsidRPr="00724FD5" w:rsidRDefault="00400619" w:rsidP="00436A8A">
            <w:pPr>
              <w:pStyle w:val="Paragrafi"/>
              <w:ind w:firstLine="0"/>
              <w:jc w:val="left"/>
              <w:rPr>
                <w:sz w:val="20"/>
                <w:lang w:val="sq-AL"/>
              </w:rPr>
            </w:pPr>
            <w:r w:rsidRPr="00724FD5">
              <w:rPr>
                <w:sz w:val="20"/>
                <w:lang w:val="sq-AL"/>
              </w:rPr>
              <w:t>Pesticide të importuara gjatë 2005-2012</w:t>
            </w:r>
          </w:p>
          <w:p w:rsidR="00400619" w:rsidRPr="00724FD5" w:rsidRDefault="00400619" w:rsidP="00436A8A">
            <w:pPr>
              <w:pStyle w:val="Paragrafi"/>
              <w:ind w:firstLine="0"/>
              <w:jc w:val="left"/>
              <w:rPr>
                <w:sz w:val="20"/>
                <w:lang w:val="sq-AL"/>
              </w:rPr>
            </w:pPr>
            <w:r w:rsidRPr="00724FD5">
              <w:rPr>
                <w:sz w:val="20"/>
                <w:lang w:val="sq-AL"/>
              </w:rPr>
              <w:t>Ndotja bakterologjike e ujit në plazhe 2010</w:t>
            </w:r>
          </w:p>
          <w:p w:rsidR="00400619" w:rsidRPr="00724FD5" w:rsidRDefault="00400619" w:rsidP="00436A8A">
            <w:pPr>
              <w:pStyle w:val="Paragrafi"/>
              <w:ind w:firstLine="0"/>
              <w:jc w:val="left"/>
              <w:rPr>
                <w:sz w:val="20"/>
                <w:lang w:val="sq-AL"/>
              </w:rPr>
            </w:pPr>
            <w:r w:rsidRPr="00724FD5">
              <w:rPr>
                <w:sz w:val="20"/>
                <w:lang w:val="sq-AL"/>
              </w:rPr>
              <w:t>Cilësia e ujit të lumenjve</w:t>
            </w:r>
            <w:r>
              <w:rPr>
                <w:sz w:val="20"/>
                <w:lang w:val="sq-AL"/>
              </w:rPr>
              <w:t>,</w:t>
            </w:r>
            <w:r w:rsidRPr="00724FD5">
              <w:rPr>
                <w:sz w:val="20"/>
                <w:lang w:val="sq-AL"/>
              </w:rPr>
              <w:t xml:space="preserve"> 2012</w:t>
            </w:r>
          </w:p>
          <w:p w:rsidR="00400619" w:rsidRPr="00724FD5" w:rsidRDefault="00400619" w:rsidP="00436A8A">
            <w:pPr>
              <w:pStyle w:val="Paragrafi"/>
              <w:ind w:firstLine="0"/>
              <w:jc w:val="left"/>
              <w:rPr>
                <w:sz w:val="20"/>
                <w:lang w:val="sq-AL"/>
              </w:rPr>
            </w:pPr>
            <w:r w:rsidRPr="00724FD5">
              <w:rPr>
                <w:sz w:val="20"/>
                <w:lang w:val="sq-AL"/>
              </w:rPr>
              <w:t>Importi i mbetjeve në vitin 2012</w:t>
            </w:r>
          </w:p>
          <w:p w:rsidR="00400619" w:rsidRPr="00724FD5" w:rsidRDefault="00400619" w:rsidP="00436A8A">
            <w:pPr>
              <w:pStyle w:val="Paragrafi"/>
              <w:ind w:firstLine="0"/>
              <w:jc w:val="left"/>
              <w:rPr>
                <w:sz w:val="20"/>
                <w:lang w:val="sq-AL"/>
              </w:rPr>
            </w:pPr>
            <w:r w:rsidRPr="00724FD5">
              <w:rPr>
                <w:sz w:val="20"/>
                <w:lang w:val="sq-AL"/>
              </w:rPr>
              <w:t>Mjetet e transportit rrugor sipas llojit të karburantit të përdorur  në 2013</w:t>
            </w:r>
          </w:p>
          <w:p w:rsidR="00400619" w:rsidRPr="00724FD5" w:rsidRDefault="00400619" w:rsidP="00436A8A">
            <w:pPr>
              <w:pStyle w:val="Paragrafi"/>
              <w:ind w:firstLine="0"/>
              <w:jc w:val="left"/>
              <w:rPr>
                <w:sz w:val="20"/>
                <w:lang w:val="sq-AL"/>
              </w:rPr>
            </w:pPr>
            <w:r w:rsidRPr="00724FD5">
              <w:rPr>
                <w:sz w:val="20"/>
                <w:lang w:val="sq-AL"/>
              </w:rPr>
              <w:t>Pesticide të përdorura në bujqësi</w:t>
            </w:r>
          </w:p>
          <w:p w:rsidR="00400619" w:rsidRPr="00724FD5" w:rsidRDefault="00400619" w:rsidP="00436A8A">
            <w:pPr>
              <w:pStyle w:val="Paragrafi"/>
              <w:ind w:firstLine="0"/>
              <w:jc w:val="left"/>
              <w:rPr>
                <w:sz w:val="20"/>
                <w:lang w:val="sq-AL"/>
              </w:rPr>
            </w:pPr>
            <w:r w:rsidRPr="00724FD5">
              <w:rPr>
                <w:sz w:val="20"/>
                <w:lang w:val="sq-AL"/>
              </w:rPr>
              <w:t>Përmbajtja e disa ndotësve atmosferike në qytetet kryesore, cilësia e ajrit 2002-2012</w:t>
            </w:r>
          </w:p>
          <w:p w:rsidR="00400619" w:rsidRPr="00724FD5" w:rsidRDefault="00400619" w:rsidP="00436A8A">
            <w:pPr>
              <w:pStyle w:val="Paragrafi"/>
              <w:ind w:firstLine="0"/>
              <w:jc w:val="left"/>
              <w:rPr>
                <w:sz w:val="20"/>
                <w:lang w:val="sq-AL"/>
              </w:rPr>
            </w:pPr>
            <w:r w:rsidRPr="00724FD5">
              <w:rPr>
                <w:sz w:val="20"/>
                <w:lang w:val="sq-AL"/>
              </w:rPr>
              <w:t xml:space="preserve">Cilësia e ujit të lumenjve 2012 etj. </w:t>
            </w:r>
          </w:p>
        </w:tc>
        <w:tc>
          <w:tcPr>
            <w:tcW w:w="2089" w:type="dxa"/>
          </w:tcPr>
          <w:p w:rsidR="00400619" w:rsidRPr="00724FD5" w:rsidRDefault="00400619" w:rsidP="00436A8A">
            <w:pPr>
              <w:pStyle w:val="Paragrafi"/>
              <w:ind w:firstLine="0"/>
              <w:jc w:val="left"/>
              <w:rPr>
                <w:sz w:val="20"/>
                <w:lang w:val="sq-AL"/>
              </w:rPr>
            </w:pPr>
            <w:r w:rsidRPr="00724FD5">
              <w:rPr>
                <w:sz w:val="20"/>
                <w:lang w:val="sq-AL"/>
              </w:rPr>
              <w:t>Ministria e Mjedisit, INSTAT</w:t>
            </w:r>
          </w:p>
        </w:tc>
      </w:tr>
      <w:tr w:rsidR="00400619" w:rsidRPr="00724FD5" w:rsidTr="00436A8A">
        <w:tc>
          <w:tcPr>
            <w:tcW w:w="2773" w:type="dxa"/>
          </w:tcPr>
          <w:p w:rsidR="00400619" w:rsidRPr="00724FD5" w:rsidRDefault="00400619" w:rsidP="00436A8A">
            <w:pPr>
              <w:pStyle w:val="Paragrafi"/>
              <w:ind w:firstLine="0"/>
              <w:rPr>
                <w:sz w:val="20"/>
                <w:lang w:val="sq-AL"/>
              </w:rPr>
            </w:pPr>
            <w:r w:rsidRPr="00724FD5">
              <w:rPr>
                <w:sz w:val="20"/>
                <w:lang w:val="sq-AL"/>
              </w:rPr>
              <w:t>Të dhëna të detajuara për CENSUS-in</w:t>
            </w:r>
          </w:p>
          <w:p w:rsidR="00400619" w:rsidRPr="00724FD5" w:rsidRDefault="00400619" w:rsidP="00436A8A">
            <w:pPr>
              <w:pStyle w:val="Paragrafi"/>
              <w:ind w:firstLine="0"/>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Të dhëna të hapura të publikuara format PDF</w:t>
            </w:r>
          </w:p>
        </w:tc>
        <w:tc>
          <w:tcPr>
            <w:tcW w:w="2089" w:type="dxa"/>
          </w:tcPr>
          <w:p w:rsidR="00400619" w:rsidRPr="00724FD5" w:rsidRDefault="00400619" w:rsidP="00436A8A">
            <w:pPr>
              <w:pStyle w:val="Paragrafi"/>
              <w:ind w:firstLine="0"/>
              <w:jc w:val="left"/>
              <w:rPr>
                <w:sz w:val="20"/>
                <w:lang w:val="sq-AL"/>
              </w:rPr>
            </w:pPr>
            <w:r w:rsidRPr="00724FD5">
              <w:rPr>
                <w:sz w:val="20"/>
                <w:lang w:val="sq-AL"/>
              </w:rPr>
              <w:t>INSTAT</w:t>
            </w:r>
          </w:p>
        </w:tc>
      </w:tr>
      <w:tr w:rsidR="00400619" w:rsidRPr="00724FD5" w:rsidTr="00436A8A">
        <w:tc>
          <w:tcPr>
            <w:tcW w:w="2773" w:type="dxa"/>
            <w:tcBorders>
              <w:bottom w:val="single" w:sz="4" w:space="0" w:color="auto"/>
            </w:tcBorders>
          </w:tcPr>
          <w:p w:rsidR="00400619" w:rsidRPr="00724FD5" w:rsidRDefault="00400619" w:rsidP="00436A8A">
            <w:pPr>
              <w:pStyle w:val="Paragrafi"/>
              <w:ind w:firstLine="0"/>
              <w:rPr>
                <w:sz w:val="20"/>
                <w:lang w:val="sq-AL"/>
              </w:rPr>
            </w:pPr>
            <w:r w:rsidRPr="00724FD5">
              <w:rPr>
                <w:sz w:val="20"/>
                <w:lang w:val="sq-AL"/>
              </w:rPr>
              <w:t>Të dhëna për pronësinë mbi tokën</w:t>
            </w:r>
          </w:p>
          <w:p w:rsidR="00400619" w:rsidRPr="00724FD5" w:rsidRDefault="00400619" w:rsidP="00436A8A">
            <w:pPr>
              <w:pStyle w:val="Paragrafi"/>
              <w:ind w:firstLine="0"/>
              <w:rPr>
                <w:sz w:val="20"/>
                <w:lang w:val="sq-AL"/>
              </w:rPr>
            </w:pPr>
          </w:p>
        </w:tc>
        <w:tc>
          <w:tcPr>
            <w:tcW w:w="4536" w:type="dxa"/>
            <w:tcBorders>
              <w:bottom w:val="single" w:sz="4" w:space="0" w:color="auto"/>
            </w:tcBorders>
          </w:tcPr>
          <w:p w:rsidR="00400619" w:rsidRPr="00724FD5" w:rsidRDefault="00400619" w:rsidP="00436A8A">
            <w:pPr>
              <w:pStyle w:val="Paragrafi"/>
              <w:ind w:firstLine="0"/>
              <w:jc w:val="left"/>
              <w:rPr>
                <w:sz w:val="20"/>
                <w:lang w:val="sq-AL"/>
              </w:rPr>
            </w:pPr>
            <w:r w:rsidRPr="00724FD5">
              <w:rPr>
                <w:sz w:val="20"/>
                <w:lang w:val="sq-AL"/>
              </w:rPr>
              <w:t>Nuk ka të dhëna të publikuara në faqen e ZRPP-së</w:t>
            </w:r>
          </w:p>
          <w:p w:rsidR="00400619" w:rsidRPr="00724FD5" w:rsidRDefault="00400619" w:rsidP="00436A8A">
            <w:pPr>
              <w:pStyle w:val="Paragrafi"/>
              <w:ind w:firstLine="0"/>
              <w:jc w:val="left"/>
              <w:rPr>
                <w:sz w:val="20"/>
                <w:lang w:val="sq-AL"/>
              </w:rPr>
            </w:pPr>
            <w:r w:rsidRPr="00724FD5">
              <w:rPr>
                <w:sz w:val="20"/>
                <w:lang w:val="sq-AL"/>
              </w:rPr>
              <w:t>në proces</w:t>
            </w:r>
          </w:p>
        </w:tc>
        <w:tc>
          <w:tcPr>
            <w:tcW w:w="2089" w:type="dxa"/>
            <w:tcBorders>
              <w:bottom w:val="single" w:sz="4" w:space="0" w:color="auto"/>
            </w:tcBorders>
          </w:tcPr>
          <w:p w:rsidR="00400619" w:rsidRPr="00724FD5" w:rsidRDefault="00400619" w:rsidP="00436A8A">
            <w:pPr>
              <w:pStyle w:val="Paragrafi"/>
              <w:ind w:firstLine="0"/>
              <w:jc w:val="left"/>
              <w:rPr>
                <w:sz w:val="20"/>
                <w:lang w:val="sq-AL"/>
              </w:rPr>
            </w:pPr>
            <w:r w:rsidRPr="00724FD5">
              <w:rPr>
                <w:sz w:val="20"/>
                <w:lang w:val="sq-AL"/>
              </w:rPr>
              <w:t>ZRPP</w:t>
            </w:r>
          </w:p>
        </w:tc>
      </w:tr>
      <w:tr w:rsidR="00400619" w:rsidRPr="00724FD5" w:rsidTr="00436A8A">
        <w:tc>
          <w:tcPr>
            <w:tcW w:w="9398" w:type="dxa"/>
            <w:gridSpan w:val="3"/>
            <w:shd w:val="clear" w:color="auto" w:fill="F2DBDB" w:themeFill="accent2" w:themeFillTint="33"/>
          </w:tcPr>
          <w:p w:rsidR="00400619" w:rsidRPr="00724FD5" w:rsidRDefault="00400619" w:rsidP="00436A8A">
            <w:pPr>
              <w:pStyle w:val="Paragrafi"/>
              <w:ind w:firstLine="0"/>
              <w:jc w:val="left"/>
              <w:rPr>
                <w:sz w:val="20"/>
                <w:lang w:val="sq-AL"/>
              </w:rPr>
            </w:pPr>
            <w:r w:rsidRPr="00724FD5">
              <w:rPr>
                <w:sz w:val="20"/>
                <w:lang w:val="sq-AL"/>
              </w:rPr>
              <w:t>Grupi i të dhënave inovatore</w:t>
            </w:r>
          </w:p>
          <w:p w:rsidR="00400619" w:rsidRPr="00724FD5" w:rsidRDefault="00400619" w:rsidP="00436A8A">
            <w:pPr>
              <w:pStyle w:val="Paragrafi"/>
              <w:ind w:firstLine="0"/>
              <w:jc w:val="left"/>
              <w:rPr>
                <w:sz w:val="20"/>
                <w:lang w:val="sq-AL"/>
              </w:rPr>
            </w:pPr>
          </w:p>
        </w:tc>
      </w:tr>
      <w:tr w:rsidR="00400619" w:rsidRPr="00724FD5" w:rsidTr="00436A8A">
        <w:tc>
          <w:tcPr>
            <w:tcW w:w="2773" w:type="dxa"/>
          </w:tcPr>
          <w:p w:rsidR="00400619" w:rsidRPr="00724FD5" w:rsidRDefault="00400619" w:rsidP="00436A8A">
            <w:pPr>
              <w:pStyle w:val="Paragrafi"/>
              <w:ind w:firstLine="0"/>
              <w:rPr>
                <w:sz w:val="20"/>
                <w:lang w:val="sq-AL"/>
              </w:rPr>
            </w:pPr>
            <w:r w:rsidRPr="00724FD5">
              <w:rPr>
                <w:sz w:val="20"/>
                <w:lang w:val="sq-AL"/>
              </w:rPr>
              <w:t>Hartat</w:t>
            </w:r>
          </w:p>
          <w:p w:rsidR="00400619" w:rsidRPr="00724FD5" w:rsidRDefault="00400619" w:rsidP="00436A8A">
            <w:pPr>
              <w:pStyle w:val="Paragrafi"/>
              <w:ind w:firstLine="0"/>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 xml:space="preserve">Në proces, </w:t>
            </w:r>
            <w:r>
              <w:rPr>
                <w:sz w:val="20"/>
                <w:lang w:val="sq-AL"/>
              </w:rPr>
              <w:t>n</w:t>
            </w:r>
            <w:r w:rsidRPr="00724FD5">
              <w:rPr>
                <w:sz w:val="20"/>
                <w:lang w:val="sq-AL"/>
              </w:rPr>
              <w:t>ë faqen zyrtare të ASIG nuk rezulton asnjë e dhënë e unifikuar për</w:t>
            </w:r>
            <w:r>
              <w:rPr>
                <w:sz w:val="20"/>
                <w:lang w:val="sq-AL"/>
              </w:rPr>
              <w:t>h</w:t>
            </w:r>
            <w:r w:rsidRPr="00724FD5">
              <w:rPr>
                <w:sz w:val="20"/>
                <w:lang w:val="sq-AL"/>
              </w:rPr>
              <w:t>artat</w:t>
            </w:r>
          </w:p>
        </w:tc>
        <w:tc>
          <w:tcPr>
            <w:tcW w:w="2089" w:type="dxa"/>
          </w:tcPr>
          <w:p w:rsidR="00400619" w:rsidRPr="00724FD5" w:rsidRDefault="00400619" w:rsidP="00436A8A">
            <w:pPr>
              <w:pStyle w:val="Paragrafi"/>
              <w:ind w:firstLine="0"/>
              <w:jc w:val="left"/>
              <w:rPr>
                <w:sz w:val="20"/>
                <w:lang w:val="sq-AL"/>
              </w:rPr>
            </w:pPr>
            <w:r w:rsidRPr="00724FD5">
              <w:rPr>
                <w:sz w:val="20"/>
                <w:lang w:val="sq-AL"/>
              </w:rPr>
              <w:t>ASIG</w:t>
            </w:r>
          </w:p>
        </w:tc>
      </w:tr>
      <w:tr w:rsidR="00400619" w:rsidRPr="00724FD5" w:rsidTr="00436A8A">
        <w:tc>
          <w:tcPr>
            <w:tcW w:w="2773" w:type="dxa"/>
          </w:tcPr>
          <w:p w:rsidR="00400619" w:rsidRPr="00724FD5" w:rsidRDefault="00400619" w:rsidP="00436A8A">
            <w:pPr>
              <w:pStyle w:val="Paragrafi"/>
              <w:ind w:firstLine="0"/>
              <w:rPr>
                <w:sz w:val="20"/>
                <w:lang w:val="sq-AL"/>
              </w:rPr>
            </w:pPr>
            <w:r w:rsidRPr="00724FD5">
              <w:rPr>
                <w:sz w:val="20"/>
                <w:lang w:val="sq-AL"/>
              </w:rPr>
              <w:t>Të dhënat për transportin publik</w:t>
            </w:r>
          </w:p>
          <w:p w:rsidR="00400619" w:rsidRPr="00724FD5" w:rsidRDefault="00400619" w:rsidP="00436A8A">
            <w:pPr>
              <w:pStyle w:val="Paragrafi"/>
              <w:ind w:firstLine="0"/>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Të dhëna pjesore në format PDF</w:t>
            </w:r>
          </w:p>
        </w:tc>
        <w:tc>
          <w:tcPr>
            <w:tcW w:w="2089" w:type="dxa"/>
          </w:tcPr>
          <w:p w:rsidR="00400619" w:rsidRPr="00724FD5" w:rsidRDefault="00400619" w:rsidP="00436A8A">
            <w:pPr>
              <w:pStyle w:val="Paragrafi"/>
              <w:ind w:firstLine="0"/>
              <w:jc w:val="left"/>
              <w:rPr>
                <w:sz w:val="20"/>
                <w:lang w:val="sq-AL"/>
              </w:rPr>
            </w:pPr>
            <w:r w:rsidRPr="00724FD5">
              <w:rPr>
                <w:sz w:val="20"/>
                <w:lang w:val="sq-AL"/>
              </w:rPr>
              <w:t>Ministria e Transportit dhe Infrastrukturës</w:t>
            </w:r>
          </w:p>
        </w:tc>
      </w:tr>
      <w:tr w:rsidR="00400619" w:rsidRPr="00724FD5" w:rsidTr="00436A8A">
        <w:tc>
          <w:tcPr>
            <w:tcW w:w="2773" w:type="dxa"/>
          </w:tcPr>
          <w:p w:rsidR="00400619" w:rsidRPr="00724FD5" w:rsidRDefault="00400619" w:rsidP="00436A8A">
            <w:pPr>
              <w:pStyle w:val="Paragrafi"/>
              <w:ind w:firstLine="0"/>
              <w:rPr>
                <w:sz w:val="20"/>
                <w:lang w:val="sq-AL"/>
              </w:rPr>
            </w:pPr>
            <w:r w:rsidRPr="00724FD5">
              <w:rPr>
                <w:sz w:val="20"/>
                <w:lang w:val="sq-AL"/>
              </w:rPr>
              <w:t>Statistika të krimit</w:t>
            </w:r>
          </w:p>
          <w:p w:rsidR="00400619" w:rsidRPr="00724FD5" w:rsidRDefault="00400619" w:rsidP="00436A8A">
            <w:pPr>
              <w:pStyle w:val="Paragrafi"/>
              <w:ind w:firstLine="0"/>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t>Të dhëna pjesore.</w:t>
            </w:r>
          </w:p>
          <w:p w:rsidR="00400619" w:rsidRPr="00724FD5" w:rsidRDefault="00400619" w:rsidP="00436A8A">
            <w:pPr>
              <w:pStyle w:val="Paragrafi"/>
              <w:ind w:firstLine="0"/>
              <w:jc w:val="left"/>
              <w:rPr>
                <w:sz w:val="20"/>
                <w:lang w:val="sq-AL"/>
              </w:rPr>
            </w:pPr>
            <w:r w:rsidRPr="00724FD5">
              <w:rPr>
                <w:sz w:val="20"/>
                <w:lang w:val="sq-AL"/>
              </w:rPr>
              <w:t xml:space="preserve">Lidhur me </w:t>
            </w:r>
            <w:r>
              <w:rPr>
                <w:sz w:val="20"/>
                <w:lang w:val="sq-AL"/>
              </w:rPr>
              <w:t>s</w:t>
            </w:r>
            <w:r w:rsidRPr="00724FD5">
              <w:rPr>
                <w:sz w:val="20"/>
                <w:lang w:val="sq-AL"/>
              </w:rPr>
              <w:t xml:space="preserve">tatistikat </w:t>
            </w:r>
            <w:r>
              <w:rPr>
                <w:sz w:val="20"/>
                <w:lang w:val="sq-AL"/>
              </w:rPr>
              <w:t>e</w:t>
            </w:r>
            <w:r w:rsidRPr="00724FD5">
              <w:rPr>
                <w:sz w:val="20"/>
                <w:lang w:val="sq-AL"/>
              </w:rPr>
              <w:t xml:space="preserve"> krimit, në faqen zyrtare të Ministrisë së Brendshme jepet informacion për statistikat e krimit në formën e “Buletinit Informativ” që është buletin mujor, si dhe nëpërmjet Drejtorisë së Teknologjisë së Informacionit, ofrohet në format PDF vjetari në vite lidhur me sistemin e drejtësisë.</w:t>
            </w:r>
          </w:p>
        </w:tc>
        <w:tc>
          <w:tcPr>
            <w:tcW w:w="2089" w:type="dxa"/>
          </w:tcPr>
          <w:p w:rsidR="00400619" w:rsidRPr="00724FD5" w:rsidRDefault="00400619" w:rsidP="00436A8A">
            <w:pPr>
              <w:pStyle w:val="Paragrafi"/>
              <w:ind w:firstLine="0"/>
              <w:jc w:val="left"/>
              <w:rPr>
                <w:sz w:val="20"/>
                <w:lang w:val="sq-AL"/>
              </w:rPr>
            </w:pPr>
            <w:r w:rsidRPr="00724FD5">
              <w:rPr>
                <w:sz w:val="20"/>
                <w:lang w:val="sq-AL"/>
              </w:rPr>
              <w:t>Gjykata, Ministria e Brendshme</w:t>
            </w:r>
          </w:p>
        </w:tc>
      </w:tr>
      <w:tr w:rsidR="00400619" w:rsidRPr="00724FD5" w:rsidTr="00436A8A">
        <w:tc>
          <w:tcPr>
            <w:tcW w:w="2773" w:type="dxa"/>
          </w:tcPr>
          <w:p w:rsidR="00400619" w:rsidRPr="00724FD5" w:rsidRDefault="00400619" w:rsidP="00436A8A">
            <w:pPr>
              <w:pStyle w:val="Paragrafi"/>
              <w:ind w:firstLine="0"/>
              <w:jc w:val="left"/>
              <w:rPr>
                <w:sz w:val="20"/>
                <w:lang w:val="sq-AL"/>
              </w:rPr>
            </w:pPr>
            <w:r w:rsidRPr="00724FD5">
              <w:rPr>
                <w:sz w:val="20"/>
                <w:lang w:val="sq-AL"/>
              </w:rPr>
              <w:t xml:space="preserve">Të dhëna për tregtinë </w:t>
            </w:r>
            <w:r w:rsidRPr="00724FD5">
              <w:rPr>
                <w:sz w:val="20"/>
                <w:lang w:val="sq-AL"/>
              </w:rPr>
              <w:lastRenderedPageBreak/>
              <w:t>ndërkombëtare</w:t>
            </w:r>
          </w:p>
          <w:p w:rsidR="00400619" w:rsidRPr="00724FD5" w:rsidRDefault="00400619" w:rsidP="00436A8A">
            <w:pPr>
              <w:pStyle w:val="Paragrafi"/>
              <w:ind w:firstLine="0"/>
              <w:rPr>
                <w:sz w:val="20"/>
                <w:lang w:val="sq-AL"/>
              </w:rPr>
            </w:pPr>
          </w:p>
        </w:tc>
        <w:tc>
          <w:tcPr>
            <w:tcW w:w="4536" w:type="dxa"/>
          </w:tcPr>
          <w:p w:rsidR="00400619" w:rsidRPr="00724FD5" w:rsidRDefault="00400619" w:rsidP="00436A8A">
            <w:pPr>
              <w:pStyle w:val="Paragrafi"/>
              <w:ind w:firstLine="0"/>
              <w:jc w:val="left"/>
              <w:rPr>
                <w:sz w:val="20"/>
                <w:lang w:val="sq-AL"/>
              </w:rPr>
            </w:pPr>
            <w:r w:rsidRPr="00724FD5">
              <w:rPr>
                <w:sz w:val="20"/>
                <w:lang w:val="sq-AL"/>
              </w:rPr>
              <w:lastRenderedPageBreak/>
              <w:t>Të dhëna pjesore, periodike në format PDF</w:t>
            </w:r>
          </w:p>
        </w:tc>
        <w:tc>
          <w:tcPr>
            <w:tcW w:w="2089" w:type="dxa"/>
          </w:tcPr>
          <w:p w:rsidR="00400619" w:rsidRPr="00724FD5" w:rsidRDefault="00400619" w:rsidP="00436A8A">
            <w:pPr>
              <w:pStyle w:val="Paragrafi"/>
              <w:ind w:firstLine="0"/>
              <w:jc w:val="left"/>
              <w:rPr>
                <w:sz w:val="20"/>
                <w:lang w:val="sq-AL"/>
              </w:rPr>
            </w:pPr>
            <w:r w:rsidRPr="00724FD5">
              <w:rPr>
                <w:sz w:val="20"/>
                <w:lang w:val="sq-AL"/>
              </w:rPr>
              <w:t xml:space="preserve">Ministria e Zhvillimit  </w:t>
            </w:r>
            <w:r w:rsidRPr="00724FD5">
              <w:rPr>
                <w:sz w:val="20"/>
                <w:lang w:val="sq-AL"/>
              </w:rPr>
              <w:lastRenderedPageBreak/>
              <w:t>Ekonomik, Tregtisë dhe Sipërmarrjes</w:t>
            </w:r>
          </w:p>
        </w:tc>
      </w:tr>
    </w:tbl>
    <w:p w:rsidR="00400619" w:rsidRPr="00724FD5" w:rsidRDefault="00400619" w:rsidP="00400619">
      <w:pPr>
        <w:pStyle w:val="Paragrafi"/>
        <w:rPr>
          <w:lang w:val="sq-AL"/>
        </w:rPr>
      </w:pPr>
    </w:p>
    <w:p w:rsidR="00400619" w:rsidRPr="00724FD5" w:rsidRDefault="00400619" w:rsidP="00400619">
      <w:pPr>
        <w:pStyle w:val="Paragrafi"/>
        <w:rPr>
          <w:lang w:val="sq-AL"/>
        </w:rPr>
      </w:pPr>
      <w:r w:rsidRPr="00724FD5">
        <w:rPr>
          <w:lang w:val="sq-AL"/>
        </w:rPr>
        <w:t xml:space="preserve">KRIJIMI I PORTALIT I TË DHËNAVE TË HAPURA </w:t>
      </w:r>
    </w:p>
    <w:p w:rsidR="00400619" w:rsidRDefault="00400619" w:rsidP="00400619">
      <w:pPr>
        <w:pStyle w:val="Paragrafi"/>
        <w:rPr>
          <w:lang w:val="sq-AL"/>
        </w:rPr>
      </w:pPr>
      <w:r w:rsidRPr="00724FD5">
        <w:rPr>
          <w:lang w:val="sq-AL"/>
        </w:rPr>
        <w:t xml:space="preserve">Krijimi i portalit të </w:t>
      </w:r>
      <w:r>
        <w:rPr>
          <w:lang w:val="sq-AL"/>
        </w:rPr>
        <w:t xml:space="preserve">të </w:t>
      </w:r>
      <w:r w:rsidRPr="00724FD5">
        <w:rPr>
          <w:lang w:val="sq-AL"/>
        </w:rPr>
        <w:t>dhënave të hapura ishte pjesë e Planveprimit të Parë Shqiptar në kuadër të OGP-së. Raporti Kombëtar i Vetëvlerësimit</w:t>
      </w:r>
      <w:r w:rsidRPr="00724FD5">
        <w:rPr>
          <w:vertAlign w:val="superscript"/>
          <w:lang w:val="sq-AL"/>
        </w:rPr>
        <w:footnoteReference w:id="8"/>
      </w:r>
      <w:r w:rsidRPr="00724FD5">
        <w:rPr>
          <w:lang w:val="sq-AL"/>
        </w:rPr>
        <w:t xml:space="preserve">publikuar me 18 </w:t>
      </w:r>
      <w:r>
        <w:rPr>
          <w:lang w:val="sq-AL"/>
        </w:rPr>
        <w:t>t</w:t>
      </w:r>
      <w:r w:rsidRPr="00724FD5">
        <w:rPr>
          <w:lang w:val="sq-AL"/>
        </w:rPr>
        <w:t xml:space="preserve">etor 2013, për statusin e realizimit të Planit të Parë të Veprimit të OGP-së 2011-2013, bën këtë vlerësim për ecurinë e këtij angazhimi të grupuar në angazhimet për rritje të transparencës:  </w:t>
      </w:r>
    </w:p>
    <w:p w:rsidR="00400619" w:rsidRPr="00724FD5" w:rsidRDefault="00400619" w:rsidP="00400619">
      <w:pPr>
        <w:pStyle w:val="Paragrafi"/>
        <w:rPr>
          <w:lang w:val="sq-AL"/>
        </w:rPr>
      </w:pPr>
    </w:p>
    <w:tbl>
      <w:tblPr>
        <w:tblStyle w:val="LightShading-Accent2"/>
        <w:tblW w:w="9792" w:type="dxa"/>
        <w:tblLook w:val="04A0" w:firstRow="1" w:lastRow="0" w:firstColumn="1" w:lastColumn="0" w:noHBand="0" w:noVBand="1"/>
      </w:tblPr>
      <w:tblGrid>
        <w:gridCol w:w="1836"/>
        <w:gridCol w:w="4590"/>
        <w:gridCol w:w="1890"/>
        <w:gridCol w:w="1476"/>
      </w:tblGrid>
      <w:tr w:rsidR="00400619" w:rsidRPr="00724FD5" w:rsidTr="00436A8A">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426" w:type="dxa"/>
            <w:gridSpan w:val="2"/>
          </w:tcPr>
          <w:p w:rsidR="00400619" w:rsidRPr="00724FD5" w:rsidRDefault="00400619" w:rsidP="00436A8A">
            <w:pPr>
              <w:pStyle w:val="Paragrafi"/>
              <w:ind w:firstLine="0"/>
              <w:rPr>
                <w:sz w:val="20"/>
                <w:szCs w:val="20"/>
                <w:lang w:val="sq-AL"/>
              </w:rPr>
            </w:pPr>
            <w:r w:rsidRPr="00724FD5">
              <w:rPr>
                <w:sz w:val="20"/>
                <w:szCs w:val="20"/>
                <w:lang w:val="sq-AL"/>
              </w:rPr>
              <w:t>2.1.1 TRANSPARENCA</w:t>
            </w:r>
          </w:p>
        </w:tc>
        <w:tc>
          <w:tcPr>
            <w:tcW w:w="1890" w:type="dxa"/>
          </w:tcPr>
          <w:p w:rsidR="00400619" w:rsidRPr="00724FD5" w:rsidRDefault="00400619" w:rsidP="00436A8A">
            <w:pPr>
              <w:pStyle w:val="Paragrafi"/>
              <w:ind w:firstLine="0"/>
              <w:cnfStyle w:val="100000000000" w:firstRow="1" w:lastRow="0" w:firstColumn="0" w:lastColumn="0" w:oddVBand="0" w:evenVBand="0" w:oddHBand="0" w:evenHBand="0" w:firstRowFirstColumn="0" w:firstRowLastColumn="0" w:lastRowFirstColumn="0" w:lastRowLastColumn="0"/>
              <w:rPr>
                <w:sz w:val="20"/>
                <w:szCs w:val="20"/>
                <w:lang w:val="sq-AL"/>
              </w:rPr>
            </w:pPr>
          </w:p>
        </w:tc>
        <w:tc>
          <w:tcPr>
            <w:tcW w:w="1476" w:type="dxa"/>
          </w:tcPr>
          <w:p w:rsidR="00400619" w:rsidRPr="00724FD5" w:rsidRDefault="00400619" w:rsidP="00436A8A">
            <w:pPr>
              <w:pStyle w:val="Paragrafi"/>
              <w:ind w:firstLine="0"/>
              <w:cnfStyle w:val="100000000000" w:firstRow="1" w:lastRow="0" w:firstColumn="0" w:lastColumn="0" w:oddVBand="0" w:evenVBand="0" w:oddHBand="0" w:evenHBand="0" w:firstRowFirstColumn="0" w:firstRowLastColumn="0" w:lastRowFirstColumn="0" w:lastRowLastColumn="0"/>
              <w:rPr>
                <w:sz w:val="20"/>
                <w:szCs w:val="20"/>
                <w:lang w:val="sq-AL"/>
              </w:rPr>
            </w:pPr>
          </w:p>
        </w:tc>
      </w:tr>
      <w:tr w:rsidR="00400619" w:rsidRPr="00724FD5" w:rsidTr="00436A8A">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836" w:type="dxa"/>
          </w:tcPr>
          <w:p w:rsidR="00400619" w:rsidRPr="00724FD5" w:rsidRDefault="00400619" w:rsidP="00436A8A">
            <w:pPr>
              <w:pStyle w:val="Paragrafi"/>
              <w:ind w:firstLine="0"/>
              <w:jc w:val="center"/>
              <w:rPr>
                <w:sz w:val="20"/>
                <w:szCs w:val="20"/>
                <w:lang w:val="sq-AL"/>
              </w:rPr>
            </w:pPr>
            <w:r w:rsidRPr="00724FD5">
              <w:rPr>
                <w:sz w:val="20"/>
                <w:szCs w:val="20"/>
                <w:lang w:val="sq-AL"/>
              </w:rPr>
              <w:t>Angazhimi</w:t>
            </w:r>
          </w:p>
        </w:tc>
        <w:tc>
          <w:tcPr>
            <w:tcW w:w="4590" w:type="dxa"/>
          </w:tcPr>
          <w:p w:rsidR="00400619" w:rsidRPr="00724FD5" w:rsidRDefault="00400619" w:rsidP="00436A8A">
            <w:pPr>
              <w:pStyle w:val="Paragrafi"/>
              <w:ind w:firstLine="0"/>
              <w:jc w:val="center"/>
              <w:cnfStyle w:val="000000100000" w:firstRow="0" w:lastRow="0" w:firstColumn="0" w:lastColumn="0" w:oddVBand="0" w:evenVBand="0" w:oddHBand="1" w:evenHBand="0" w:firstRowFirstColumn="0" w:firstRowLastColumn="0" w:lastRowFirstColumn="0" w:lastRowLastColumn="0"/>
              <w:rPr>
                <w:sz w:val="20"/>
                <w:szCs w:val="20"/>
                <w:lang w:val="sq-AL"/>
              </w:rPr>
            </w:pPr>
            <w:r w:rsidRPr="00724FD5">
              <w:rPr>
                <w:sz w:val="20"/>
                <w:szCs w:val="20"/>
                <w:lang w:val="sq-AL"/>
              </w:rPr>
              <w:t>Përshkrimi</w:t>
            </w:r>
          </w:p>
        </w:tc>
        <w:tc>
          <w:tcPr>
            <w:tcW w:w="1890" w:type="dxa"/>
          </w:tcPr>
          <w:p w:rsidR="00400619" w:rsidRPr="00724FD5" w:rsidRDefault="00400619" w:rsidP="00436A8A">
            <w:pPr>
              <w:pStyle w:val="Paragrafi"/>
              <w:ind w:firstLine="0"/>
              <w:jc w:val="center"/>
              <w:cnfStyle w:val="000000100000" w:firstRow="0" w:lastRow="0" w:firstColumn="0" w:lastColumn="0" w:oddVBand="0" w:evenVBand="0" w:oddHBand="1" w:evenHBand="0" w:firstRowFirstColumn="0" w:firstRowLastColumn="0" w:lastRowFirstColumn="0" w:lastRowLastColumn="0"/>
              <w:rPr>
                <w:sz w:val="20"/>
                <w:szCs w:val="20"/>
                <w:lang w:val="sq-AL"/>
              </w:rPr>
            </w:pPr>
            <w:r w:rsidRPr="00724FD5">
              <w:rPr>
                <w:sz w:val="20"/>
                <w:szCs w:val="20"/>
                <w:lang w:val="sq-AL"/>
              </w:rPr>
              <w:t>Etapat kryesore</w:t>
            </w:r>
          </w:p>
        </w:tc>
        <w:tc>
          <w:tcPr>
            <w:tcW w:w="1476" w:type="dxa"/>
          </w:tcPr>
          <w:p w:rsidR="00400619" w:rsidRPr="00724FD5" w:rsidRDefault="00400619" w:rsidP="00436A8A">
            <w:pPr>
              <w:pStyle w:val="Paragrafi"/>
              <w:ind w:firstLine="0"/>
              <w:jc w:val="center"/>
              <w:cnfStyle w:val="000000100000" w:firstRow="0" w:lastRow="0" w:firstColumn="0" w:lastColumn="0" w:oddVBand="0" w:evenVBand="0" w:oddHBand="1" w:evenHBand="0" w:firstRowFirstColumn="0" w:firstRowLastColumn="0" w:lastRowFirstColumn="0" w:lastRowLastColumn="0"/>
              <w:rPr>
                <w:sz w:val="20"/>
                <w:szCs w:val="20"/>
                <w:lang w:val="sq-AL"/>
              </w:rPr>
            </w:pPr>
            <w:r w:rsidRPr="00724FD5">
              <w:rPr>
                <w:sz w:val="20"/>
                <w:szCs w:val="20"/>
                <w:lang w:val="sq-AL"/>
              </w:rPr>
              <w:t>Aktivitete</w:t>
            </w:r>
          </w:p>
        </w:tc>
      </w:tr>
      <w:tr w:rsidR="00400619" w:rsidRPr="00724FD5" w:rsidTr="00436A8A">
        <w:trPr>
          <w:trHeight w:val="416"/>
        </w:trPr>
        <w:tc>
          <w:tcPr>
            <w:cnfStyle w:val="001000000000" w:firstRow="0" w:lastRow="0" w:firstColumn="1" w:lastColumn="0" w:oddVBand="0" w:evenVBand="0" w:oddHBand="0" w:evenHBand="0" w:firstRowFirstColumn="0" w:firstRowLastColumn="0" w:lastRowFirstColumn="0" w:lastRowLastColumn="0"/>
            <w:tcW w:w="1836" w:type="dxa"/>
            <w:hideMark/>
          </w:tcPr>
          <w:p w:rsidR="00400619" w:rsidRPr="00724FD5" w:rsidRDefault="00400619" w:rsidP="00436A8A">
            <w:pPr>
              <w:pStyle w:val="Paragrafi"/>
              <w:ind w:firstLine="0"/>
              <w:jc w:val="left"/>
              <w:rPr>
                <w:sz w:val="20"/>
                <w:szCs w:val="20"/>
                <w:lang w:val="sq-AL"/>
              </w:rPr>
            </w:pPr>
            <w:r w:rsidRPr="00724FD5">
              <w:rPr>
                <w:sz w:val="20"/>
                <w:szCs w:val="20"/>
                <w:lang w:val="sq-AL"/>
              </w:rPr>
              <w:t xml:space="preserve">Portali i të dhënave në format të hapur </w:t>
            </w:r>
          </w:p>
        </w:tc>
        <w:tc>
          <w:tcPr>
            <w:tcW w:w="4590" w:type="dxa"/>
            <w:hideMark/>
          </w:tcPr>
          <w:p w:rsidR="00400619" w:rsidRPr="00724FD5" w:rsidRDefault="00400619" w:rsidP="00436A8A">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szCs w:val="20"/>
                <w:lang w:val="sq-AL"/>
              </w:rPr>
            </w:pPr>
            <w:r w:rsidRPr="00724FD5">
              <w:rPr>
                <w:sz w:val="20"/>
                <w:szCs w:val="20"/>
                <w:lang w:val="sq-AL"/>
              </w:rPr>
              <w:t>Agjencia Kombëtare e Shoqërisë së Informacionit po krijon një portal qeveritar me të dhëna në format publik. Ky portal fillimisht do të përfshijë tëdhënat e Ministrisë s</w:t>
            </w:r>
            <w:r>
              <w:rPr>
                <w:sz w:val="20"/>
                <w:szCs w:val="20"/>
                <w:lang w:val="sq-AL"/>
              </w:rPr>
              <w:t>ë</w:t>
            </w:r>
            <w:r w:rsidRPr="00724FD5">
              <w:rPr>
                <w:sz w:val="20"/>
                <w:szCs w:val="20"/>
                <w:lang w:val="sq-AL"/>
              </w:rPr>
              <w:t xml:space="preserve"> Financave dhe Departamentit të Thesarit për shpenzimet e përditshme nga të gjitha institucionet dhe agjencitë qendrore. E njëjta praktikë do të zbatohet për bazën e të dhënave të Autoritetit Postar Kombëtar dhe Komunikimeve Elektronike. Instituti Kombëtar i Statistikave (INSTAT) do të zbatojë një strategji afatgjatë në format të hapur për bazën e saj të të dhënave. Si koordinatore kombëtare për mbledhjen e të dhënave mbi ekonominë dhe shoqërinë shqiptare, INSTAT</w:t>
            </w:r>
            <w:r>
              <w:rPr>
                <w:sz w:val="20"/>
                <w:szCs w:val="20"/>
                <w:lang w:val="sq-AL"/>
              </w:rPr>
              <w:t>-i</w:t>
            </w:r>
            <w:r w:rsidRPr="00724FD5">
              <w:rPr>
                <w:sz w:val="20"/>
                <w:szCs w:val="20"/>
                <w:lang w:val="sq-AL"/>
              </w:rPr>
              <w:t xml:space="preserve"> do të standardizojë procesin e publikimit të të dhënave statistikore te sektorit publik në format të hapur. Agjencia Kombëtare për Shoqërinë e Informacionit ka publikuar në </w:t>
            </w:r>
            <w:r>
              <w:rPr>
                <w:sz w:val="20"/>
                <w:szCs w:val="20"/>
                <w:lang w:val="sq-AL"/>
              </w:rPr>
              <w:t>m</w:t>
            </w:r>
            <w:r w:rsidRPr="00724FD5">
              <w:rPr>
                <w:sz w:val="20"/>
                <w:szCs w:val="20"/>
                <w:lang w:val="sq-AL"/>
              </w:rPr>
              <w:t>ars 2013 një dokument të ri mbi Standardet Teknike të publikimit të të dhënave në format të hapur</w:t>
            </w:r>
          </w:p>
          <w:p w:rsidR="00400619" w:rsidRPr="00724FD5" w:rsidRDefault="00400619" w:rsidP="00436A8A">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szCs w:val="20"/>
                <w:lang w:val="sq-AL"/>
              </w:rPr>
            </w:pPr>
          </w:p>
        </w:tc>
        <w:tc>
          <w:tcPr>
            <w:tcW w:w="1890" w:type="dxa"/>
            <w:hideMark/>
          </w:tcPr>
          <w:p w:rsidR="00400619" w:rsidRPr="00724FD5" w:rsidRDefault="00400619" w:rsidP="00436A8A">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szCs w:val="20"/>
                <w:lang w:val="sq-AL"/>
              </w:rPr>
            </w:pPr>
            <w:r w:rsidRPr="00724FD5">
              <w:rPr>
                <w:sz w:val="20"/>
                <w:szCs w:val="20"/>
                <w:lang w:val="sq-AL"/>
              </w:rPr>
              <w:t xml:space="preserve">Ky proces do të shtrihet në një shkallë   </w:t>
            </w:r>
          </w:p>
          <w:p w:rsidR="00400619" w:rsidRPr="00724FD5" w:rsidRDefault="00400619" w:rsidP="00436A8A">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szCs w:val="20"/>
                <w:lang w:val="sq-AL"/>
              </w:rPr>
            </w:pPr>
            <w:r w:rsidRPr="00724FD5">
              <w:rPr>
                <w:sz w:val="20"/>
                <w:szCs w:val="20"/>
                <w:lang w:val="sq-AL"/>
              </w:rPr>
              <w:t>më të gjerë dhe do të përfshijë të gjitha institucionet publike qendrore dhe agjencitë.</w:t>
            </w:r>
          </w:p>
        </w:tc>
        <w:tc>
          <w:tcPr>
            <w:tcW w:w="1476" w:type="dxa"/>
            <w:hideMark/>
          </w:tcPr>
          <w:p w:rsidR="00400619" w:rsidRPr="00724FD5" w:rsidRDefault="00400619" w:rsidP="00436A8A">
            <w:pPr>
              <w:pStyle w:val="Paragrafi"/>
              <w:ind w:firstLine="0"/>
              <w:jc w:val="left"/>
              <w:cnfStyle w:val="000000000000" w:firstRow="0" w:lastRow="0" w:firstColumn="0" w:lastColumn="0" w:oddVBand="0" w:evenVBand="0" w:oddHBand="0" w:evenHBand="0" w:firstRowFirstColumn="0" w:firstRowLastColumn="0" w:lastRowFirstColumn="0" w:lastRowLastColumn="0"/>
              <w:rPr>
                <w:sz w:val="20"/>
                <w:szCs w:val="20"/>
                <w:lang w:val="sq-AL"/>
              </w:rPr>
            </w:pPr>
            <w:r w:rsidRPr="00724FD5">
              <w:rPr>
                <w:sz w:val="20"/>
                <w:szCs w:val="20"/>
                <w:lang w:val="sq-AL"/>
              </w:rPr>
              <w:t xml:space="preserve">Krijimi i portalit të të dhënave publike. </w:t>
            </w:r>
          </w:p>
        </w:tc>
      </w:tr>
    </w:tbl>
    <w:p w:rsidR="00400619" w:rsidRDefault="00400619" w:rsidP="00400619">
      <w:pPr>
        <w:pStyle w:val="Paragrafi"/>
        <w:ind w:firstLine="0"/>
        <w:rPr>
          <w:lang w:val="sq-AL"/>
        </w:rPr>
        <w:sectPr w:rsidR="00400619" w:rsidSect="002F4350">
          <w:type w:val="continuous"/>
          <w:pgSz w:w="11907" w:h="16840" w:code="9"/>
          <w:pgMar w:top="1259" w:right="1378" w:bottom="1134" w:left="1349" w:header="720" w:footer="720" w:gutter="0"/>
          <w:cols w:space="720"/>
        </w:sectPr>
      </w:pPr>
    </w:p>
    <w:p w:rsidR="00400619" w:rsidRPr="00724FD5" w:rsidRDefault="00400619" w:rsidP="00400619">
      <w:pPr>
        <w:pStyle w:val="Paragrafi"/>
        <w:rPr>
          <w:lang w:val="sq-AL"/>
        </w:rPr>
      </w:pPr>
      <w:r w:rsidRPr="00724FD5">
        <w:rPr>
          <w:lang w:val="sq-AL"/>
        </w:rPr>
        <w:lastRenderedPageBreak/>
        <w:t>Sikurse është parashikuar dhe në planin e veprimit të OGP-së ky proces do të shtrihet në një shkallë më të gjerë dhe do të përfshijë të gjitha institucionet publike qendrore dhe agjencitë.</w:t>
      </w:r>
    </w:p>
    <w:p w:rsidR="00400619" w:rsidRPr="00724FD5" w:rsidRDefault="00400619" w:rsidP="00400619">
      <w:pPr>
        <w:pStyle w:val="Paragrafi"/>
        <w:rPr>
          <w:lang w:val="sq-AL"/>
        </w:rPr>
      </w:pPr>
      <w:r w:rsidRPr="00724FD5">
        <w:rPr>
          <w:lang w:val="sq-AL"/>
        </w:rPr>
        <w:t xml:space="preserve">Ndërkohe nga Agjencia Kombëtare e Shoqërisë së Informacionit është ngritur dhe funksionon portali </w:t>
      </w:r>
      <w:hyperlink r:id="rId21" w:history="1">
        <w:r w:rsidRPr="00724FD5">
          <w:rPr>
            <w:rStyle w:val="Hyperlink"/>
            <w:lang w:val="sq-AL"/>
          </w:rPr>
          <w:t>www.e-albania.al</w:t>
        </w:r>
      </w:hyperlink>
      <w:r w:rsidRPr="00724FD5">
        <w:rPr>
          <w:lang w:val="sq-AL"/>
        </w:rPr>
        <w:t xml:space="preserve">. Portali </w:t>
      </w:r>
      <w:r w:rsidRPr="0051160D">
        <w:rPr>
          <w:i/>
          <w:lang w:val="sq-AL"/>
        </w:rPr>
        <w:t>e</w:t>
      </w:r>
      <w:r w:rsidRPr="00724FD5">
        <w:rPr>
          <w:lang w:val="sq-AL"/>
        </w:rPr>
        <w:t xml:space="preserve">- Albania synon të shërbejë si një pikë e vetme e kontaktit për shërbime qeveritare. Portali </w:t>
      </w:r>
      <w:r w:rsidRPr="0051160D">
        <w:rPr>
          <w:i/>
          <w:lang w:val="sq-AL"/>
        </w:rPr>
        <w:t>e</w:t>
      </w:r>
      <w:r w:rsidRPr="00724FD5">
        <w:rPr>
          <w:lang w:val="sq-AL"/>
        </w:rPr>
        <w:t xml:space="preserve"> – Albania gjatë përmirësimit të aksesit të informacionit të përgjithshëm për publikun. </w:t>
      </w:r>
    </w:p>
    <w:p w:rsidR="00400619" w:rsidRPr="00724FD5" w:rsidRDefault="00400619" w:rsidP="00400619">
      <w:pPr>
        <w:pStyle w:val="Paragrafi"/>
        <w:rPr>
          <w:lang w:val="sq-AL"/>
        </w:rPr>
      </w:pPr>
      <w:r w:rsidRPr="00724FD5">
        <w:rPr>
          <w:lang w:val="sq-AL"/>
        </w:rPr>
        <w:t xml:space="preserve">Nëpërmjet Portalit </w:t>
      </w:r>
      <w:r w:rsidRPr="0051160D">
        <w:rPr>
          <w:i/>
          <w:lang w:val="sq-AL"/>
        </w:rPr>
        <w:t>e</w:t>
      </w:r>
      <w:r w:rsidRPr="00724FD5">
        <w:rPr>
          <w:lang w:val="sq-AL"/>
        </w:rPr>
        <w:t>-Albania publikohen informacione për 177 shërbime të ofruara nga administrata publike. Janë në proces rritje me mbi dyfish të numrit të shërbimeve informuese për qytetaret dhe biznesin.</w:t>
      </w:r>
    </w:p>
    <w:p w:rsidR="00400619" w:rsidRPr="00724FD5" w:rsidRDefault="00400619" w:rsidP="00400619">
      <w:pPr>
        <w:pStyle w:val="Paragrafi"/>
        <w:rPr>
          <w:lang w:val="sq-AL"/>
        </w:rPr>
      </w:pPr>
      <w:r w:rsidRPr="00724FD5">
        <w:rPr>
          <w:lang w:val="sq-AL"/>
        </w:rPr>
        <w:t xml:space="preserve">Krahas shërbimeve informuese, në portal janë implementuar 11 shërbime elektronike (e-shërbimet) për qytetarët dhe bizneset. </w:t>
      </w:r>
    </w:p>
    <w:p w:rsidR="00400619" w:rsidRPr="00724FD5" w:rsidRDefault="00400619" w:rsidP="00400619">
      <w:pPr>
        <w:pStyle w:val="Paragrafi"/>
        <w:rPr>
          <w:lang w:val="sq-AL"/>
        </w:rPr>
      </w:pPr>
      <w:r w:rsidRPr="00724FD5">
        <w:rPr>
          <w:lang w:val="sq-AL"/>
        </w:rPr>
        <w:t xml:space="preserve">Ofrimi i shërbimeve të informacionit për rregullimin ligjor për marrjen e një shërbimi, procedurat që duhet të ndiqen, formularët e aplikimit dhe kryerja e proceseve në rrugë elektronike që janë të ofruara nga </w:t>
      </w:r>
      <w:hyperlink r:id="rId22" w:history="1">
        <w:r w:rsidRPr="00724FD5">
          <w:rPr>
            <w:rStyle w:val="Hyperlink"/>
            <w:lang w:val="sq-AL"/>
          </w:rPr>
          <w:t>www.e-albania.al</w:t>
        </w:r>
      </w:hyperlink>
      <w:r>
        <w:t>,</w:t>
      </w:r>
      <w:r w:rsidRPr="00724FD5">
        <w:rPr>
          <w:lang w:val="sq-AL"/>
        </w:rPr>
        <w:t xml:space="preserve"> padyshim që shërbejnë në rritje të transparencës dhe luftën kundër korrupsionit. Së shpejti nga  portali e-Albania do të aksesohet dhe moduli i shpenzimeve.  </w:t>
      </w:r>
    </w:p>
    <w:p w:rsidR="00400619" w:rsidRPr="00724FD5" w:rsidRDefault="00400619" w:rsidP="00400619">
      <w:pPr>
        <w:pStyle w:val="Paragrafi"/>
        <w:rPr>
          <w:lang w:val="sq-AL"/>
        </w:rPr>
      </w:pPr>
      <w:r w:rsidRPr="00724FD5">
        <w:rPr>
          <w:lang w:val="sq-AL"/>
        </w:rPr>
        <w:t>Por aktualisht portal www.e-albania.al është i fokusuar kryesisht në ofrimin e shërbimeve elektronike dhe jo mirëfilltasi një “</w:t>
      </w:r>
      <w:r w:rsidRPr="00724FD5">
        <w:rPr>
          <w:i/>
          <w:lang w:val="sq-AL"/>
        </w:rPr>
        <w:t>open data portal</w:t>
      </w:r>
      <w:r w:rsidRPr="00724FD5">
        <w:rPr>
          <w:lang w:val="sq-AL"/>
        </w:rPr>
        <w:t>”.</w:t>
      </w:r>
    </w:p>
    <w:p w:rsidR="00400619" w:rsidRPr="00724FD5" w:rsidRDefault="00400619" w:rsidP="00400619">
      <w:pPr>
        <w:pStyle w:val="Paragrafi"/>
        <w:rPr>
          <w:lang w:val="sq-AL"/>
        </w:rPr>
      </w:pPr>
      <w:r w:rsidRPr="00724FD5">
        <w:rPr>
          <w:lang w:val="sq-AL"/>
        </w:rPr>
        <w:t xml:space="preserve">Portali </w:t>
      </w:r>
      <w:r w:rsidRPr="00724FD5">
        <w:rPr>
          <w:i/>
          <w:lang w:val="sq-AL"/>
        </w:rPr>
        <w:t>Open Data</w:t>
      </w:r>
      <w:r w:rsidRPr="00724FD5">
        <w:rPr>
          <w:lang w:val="sq-AL"/>
        </w:rPr>
        <w:t xml:space="preserve"> Albania </w:t>
      </w:r>
    </w:p>
    <w:p w:rsidR="00400619" w:rsidRPr="00724FD5" w:rsidRDefault="00400619" w:rsidP="00400619">
      <w:pPr>
        <w:pStyle w:val="Paragrafi"/>
        <w:rPr>
          <w:lang w:val="sq-AL"/>
        </w:rPr>
      </w:pPr>
      <w:r w:rsidRPr="00724FD5">
        <w:rPr>
          <w:lang w:val="sq-AL"/>
        </w:rPr>
        <w:t>Aktualisht në vend me iniciativën e një OJQ-je,</w:t>
      </w:r>
      <w:r>
        <w:rPr>
          <w:lang w:val="sq-AL"/>
        </w:rPr>
        <w:t xml:space="preserve"> Instituti Shqiptar i Shkencave</w:t>
      </w:r>
      <w:r w:rsidRPr="00724FD5">
        <w:rPr>
          <w:lang w:val="sq-AL"/>
        </w:rPr>
        <w:t xml:space="preserve"> është ngritur një portal me formatin </w:t>
      </w:r>
      <w:r w:rsidRPr="00724FD5">
        <w:rPr>
          <w:i/>
          <w:lang w:val="sq-AL"/>
        </w:rPr>
        <w:t>open data</w:t>
      </w:r>
      <w:r w:rsidRPr="00724FD5">
        <w:rPr>
          <w:lang w:val="sq-AL"/>
        </w:rPr>
        <w:t>, që funksionon që nga viti 2010</w:t>
      </w:r>
      <w:r w:rsidRPr="00724FD5">
        <w:rPr>
          <w:lang w:val="sq-AL"/>
        </w:rPr>
        <w:footnoteReference w:id="9"/>
      </w:r>
      <w:r w:rsidRPr="00724FD5">
        <w:rPr>
          <w:lang w:val="sq-AL"/>
        </w:rPr>
        <w:t xml:space="preserve">. Portali Open Data Albania është një portal i cili mbledh, përpunon dhe publikon në formate të ripërdorshme të dhëna nga disa zyra publike shqiptare. Projekti është një nismë teknike shkencore. Në këtë faqe publikohen vazhdimisht artikuj analitikë që mbulojnë fusha të ndryshme. </w:t>
      </w:r>
    </w:p>
    <w:p w:rsidR="00400619" w:rsidRPr="00724FD5" w:rsidRDefault="00400619" w:rsidP="00400619">
      <w:pPr>
        <w:pStyle w:val="Paragrafi"/>
        <w:rPr>
          <w:lang w:val="sq-AL"/>
        </w:rPr>
      </w:pPr>
      <w:r w:rsidRPr="00724FD5">
        <w:rPr>
          <w:lang w:val="sq-AL"/>
        </w:rPr>
        <w:t xml:space="preserve">Në përfundim të analizës për situatën aktuale të publikimit të të dhënave të hapura sipas standardeve ndërkombëtare, në një konkluzion të përgjithshëm mund të themi se implementimi i </w:t>
      </w:r>
      <w:r w:rsidRPr="00DB47FF">
        <w:rPr>
          <w:i/>
          <w:lang w:val="sq-AL"/>
        </w:rPr>
        <w:t>open data</w:t>
      </w:r>
      <w:r w:rsidRPr="00724FD5">
        <w:rPr>
          <w:lang w:val="sq-AL"/>
        </w:rPr>
        <w:t xml:space="preserve"> është në hapat e parë. Për ta bërë realitet implementimin e të dhënave të hapura duhet kujdes dhe ndërmarrja e masave në dimensionin ligjor, politik, social, ekonomik, teknik, organizativ të të dhënave të hapura dhe ripërdorimit të të dhënave.</w:t>
      </w:r>
    </w:p>
    <w:p w:rsidR="00400619" w:rsidRPr="00724FD5" w:rsidRDefault="00400619" w:rsidP="00400619">
      <w:pPr>
        <w:pStyle w:val="Paragrafi"/>
        <w:rPr>
          <w:lang w:val="sq-AL"/>
        </w:rPr>
      </w:pPr>
      <w:r w:rsidRPr="00724FD5">
        <w:rPr>
          <w:lang w:val="sq-AL"/>
        </w:rPr>
        <w:t>M</w:t>
      </w:r>
      <w:r>
        <w:rPr>
          <w:lang w:val="sq-AL"/>
        </w:rPr>
        <w:t>ë</w:t>
      </w:r>
      <w:r w:rsidRPr="00724FD5">
        <w:rPr>
          <w:lang w:val="sq-AL"/>
        </w:rPr>
        <w:t xml:space="preserve"> konkretisht:</w:t>
      </w:r>
    </w:p>
    <w:p w:rsidR="00400619" w:rsidRPr="00724FD5" w:rsidRDefault="00400619" w:rsidP="00400619">
      <w:pPr>
        <w:pStyle w:val="Paragrafi"/>
        <w:rPr>
          <w:lang w:val="sq-AL"/>
        </w:rPr>
      </w:pPr>
      <w:r w:rsidRPr="00724FD5">
        <w:rPr>
          <w:lang w:val="sq-AL"/>
        </w:rPr>
        <w:t>- Të dhënat e hapura (</w:t>
      </w:r>
      <w:r w:rsidRPr="00724FD5">
        <w:rPr>
          <w:i/>
          <w:lang w:val="sq-AL"/>
        </w:rPr>
        <w:t>open data</w:t>
      </w:r>
      <w:r w:rsidRPr="00724FD5">
        <w:rPr>
          <w:lang w:val="sq-AL"/>
        </w:rPr>
        <w:t>) janë shumë të rëndësishme për arsye se qytetari duhet që të jetë i informuar dhe të ketë në dispozicion të gjitha të dhënat</w:t>
      </w:r>
    </w:p>
    <w:p w:rsidR="00400619" w:rsidRPr="00724FD5" w:rsidRDefault="00400619" w:rsidP="00400619">
      <w:pPr>
        <w:pStyle w:val="Paragrafi"/>
        <w:rPr>
          <w:lang w:val="sq-AL"/>
        </w:rPr>
      </w:pPr>
      <w:r w:rsidRPr="00724FD5">
        <w:rPr>
          <w:lang w:val="sq-AL"/>
        </w:rPr>
        <w:t xml:space="preserve">- Nga analiza e situatës aktuale shikohet që ofrimi i të dhënave të hapura edhe pse për një pjesë të të dhënave sipas standardeve ndërkombëtare është sot i mundur ai është i shpërndarë dhe jo i unifikuar dhe jo në standardet </w:t>
      </w:r>
      <w:r w:rsidRPr="00724FD5">
        <w:rPr>
          <w:i/>
          <w:lang w:val="sq-AL"/>
        </w:rPr>
        <w:t>open data</w:t>
      </w:r>
      <w:r w:rsidRPr="00724FD5">
        <w:rPr>
          <w:lang w:val="sq-AL"/>
        </w:rPr>
        <w:t>.</w:t>
      </w:r>
    </w:p>
    <w:p w:rsidR="00400619" w:rsidRPr="00724FD5" w:rsidRDefault="00400619" w:rsidP="00400619">
      <w:pPr>
        <w:pStyle w:val="Paragrafi"/>
        <w:rPr>
          <w:lang w:val="sq-AL"/>
        </w:rPr>
      </w:pPr>
      <w:r w:rsidRPr="00724FD5">
        <w:rPr>
          <w:lang w:val="sq-AL"/>
        </w:rPr>
        <w:t>- Ofrimi i të dhënave është i shpërndarë në shumë site.</w:t>
      </w:r>
    </w:p>
    <w:p w:rsidR="00400619" w:rsidRPr="00724FD5" w:rsidRDefault="00400619" w:rsidP="00400619">
      <w:pPr>
        <w:pStyle w:val="Paragrafi"/>
        <w:rPr>
          <w:lang w:val="sq-AL"/>
        </w:rPr>
      </w:pPr>
      <w:r w:rsidRPr="00724FD5">
        <w:rPr>
          <w:lang w:val="sq-AL"/>
        </w:rPr>
        <w:t xml:space="preserve">- Direktiva të BE-së për ripërdorimin e informacionit të sektorit publik nuk është adoptuar. </w:t>
      </w:r>
    </w:p>
    <w:p w:rsidR="00400619" w:rsidRPr="00724FD5" w:rsidRDefault="00400619" w:rsidP="00400619">
      <w:pPr>
        <w:pStyle w:val="Paragrafi"/>
        <w:rPr>
          <w:lang w:val="sq-AL"/>
        </w:rPr>
      </w:pPr>
      <w:r w:rsidRPr="00724FD5">
        <w:rPr>
          <w:lang w:val="sq-AL"/>
        </w:rPr>
        <w:t xml:space="preserve">- Implementimi i </w:t>
      </w:r>
      <w:r w:rsidRPr="00724FD5">
        <w:rPr>
          <w:i/>
          <w:lang w:val="sq-AL"/>
        </w:rPr>
        <w:t>open data</w:t>
      </w:r>
      <w:r w:rsidRPr="00724FD5">
        <w:rPr>
          <w:lang w:val="sq-AL"/>
        </w:rPr>
        <w:t xml:space="preserve"> kërkon përfshirje të gjerë të institucioneve qendrore dhe lokale. </w:t>
      </w:r>
    </w:p>
    <w:p w:rsidR="00400619" w:rsidRPr="00724FD5" w:rsidRDefault="00400619" w:rsidP="00400619">
      <w:pPr>
        <w:pStyle w:val="Paragrafi"/>
        <w:rPr>
          <w:lang w:val="sq-AL"/>
        </w:rPr>
      </w:pPr>
      <w:r w:rsidRPr="00724FD5">
        <w:rPr>
          <w:lang w:val="sq-AL"/>
        </w:rPr>
        <w:t>- Krijimi i një portali open-data.g</w:t>
      </w:r>
      <w:r>
        <w:rPr>
          <w:lang w:val="sq-AL"/>
        </w:rPr>
        <w:t>ov.al  do të lehtësonte aksesi</w:t>
      </w:r>
      <w:r w:rsidRPr="00724FD5">
        <w:rPr>
          <w:lang w:val="sq-AL"/>
        </w:rPr>
        <w:t xml:space="preserve">min e të dhënave të hapura. Por realizimi i duhur i të dhënave të hapura në një portal për </w:t>
      </w:r>
      <w:r w:rsidRPr="00DB47FF">
        <w:rPr>
          <w:i/>
          <w:lang w:val="sq-AL"/>
        </w:rPr>
        <w:t>open data</w:t>
      </w:r>
      <w:r w:rsidRPr="00724FD5">
        <w:rPr>
          <w:lang w:val="sq-AL"/>
        </w:rPr>
        <w:t xml:space="preserve"> është më shumë se një proces teknik dhe krijimi i infrastrukturës së nevojshme për një portal.</w:t>
      </w:r>
    </w:p>
    <w:p w:rsidR="00400619" w:rsidRPr="00724FD5" w:rsidRDefault="00400619" w:rsidP="00400619">
      <w:pPr>
        <w:pStyle w:val="Paragrafi"/>
        <w:rPr>
          <w:lang w:val="sq-AL"/>
        </w:rPr>
      </w:pPr>
      <w:r w:rsidRPr="00724FD5">
        <w:rPr>
          <w:lang w:val="sq-AL"/>
        </w:rPr>
        <w:t xml:space="preserve">- Portali për të dhënat e hapura duhet të jetë në përputhje me standardet ndërkombëtare dhe praktikat e BE-së dhe të synojë ndërveprueshmërinë me portalin europian për </w:t>
      </w:r>
      <w:r w:rsidRPr="00DB47FF">
        <w:rPr>
          <w:i/>
          <w:lang w:val="sq-AL"/>
        </w:rPr>
        <w:t>open data</w:t>
      </w:r>
      <w:r w:rsidRPr="00724FD5">
        <w:rPr>
          <w:lang w:val="sq-AL"/>
        </w:rPr>
        <w:t xml:space="preserve"> si një e ardhme në procesin e integrimit europian. </w:t>
      </w:r>
    </w:p>
    <w:p w:rsidR="00400619" w:rsidRPr="00724FD5" w:rsidRDefault="00400619" w:rsidP="00400619">
      <w:pPr>
        <w:pStyle w:val="Paragrafi"/>
        <w:rPr>
          <w:lang w:val="sq-AL"/>
        </w:rPr>
      </w:pPr>
      <w:r w:rsidRPr="00724FD5">
        <w:rPr>
          <w:lang w:val="sq-AL"/>
        </w:rPr>
        <w:t xml:space="preserve">- Koordinimi i duhur dhe përcaktimi i detyrave të çdo aktori është një faktor kyç në arritjen e suksesit në përmbushjen e kësaj detyre. </w:t>
      </w:r>
      <w:bookmarkStart w:id="6" w:name="_Toc387934121"/>
    </w:p>
    <w:p w:rsidR="00400619" w:rsidRPr="00724FD5" w:rsidRDefault="00400619" w:rsidP="00400619">
      <w:pPr>
        <w:pStyle w:val="Paragrafi"/>
        <w:jc w:val="center"/>
        <w:rPr>
          <w:lang w:val="sq-AL"/>
        </w:rPr>
      </w:pPr>
      <w:r w:rsidRPr="00724FD5">
        <w:rPr>
          <w:lang w:val="sq-AL"/>
        </w:rPr>
        <w:t>KAPITULLI II</w:t>
      </w:r>
      <w:bookmarkEnd w:id="6"/>
    </w:p>
    <w:p w:rsidR="00400619" w:rsidRPr="00724FD5" w:rsidRDefault="00400619" w:rsidP="00400619">
      <w:pPr>
        <w:pStyle w:val="Paragrafi"/>
        <w:jc w:val="center"/>
        <w:rPr>
          <w:lang w:val="sq-AL"/>
        </w:rPr>
      </w:pPr>
      <w:bookmarkStart w:id="7" w:name="_Toc387934122"/>
      <w:r w:rsidRPr="00724FD5">
        <w:rPr>
          <w:lang w:val="sq-AL"/>
        </w:rPr>
        <w:t>VIZIONI DHE OBJEKTIVAT QË DO TË ARRIHEN</w:t>
      </w:r>
      <w:bookmarkEnd w:id="7"/>
    </w:p>
    <w:p w:rsidR="00400619" w:rsidRPr="00724FD5" w:rsidRDefault="00400619" w:rsidP="00400619">
      <w:pPr>
        <w:pStyle w:val="Paragrafi"/>
        <w:rPr>
          <w:lang w:val="sq-AL"/>
        </w:rPr>
      </w:pPr>
      <w:r w:rsidRPr="00724FD5">
        <w:rPr>
          <w:lang w:val="sq-AL"/>
        </w:rPr>
        <w:t xml:space="preserve">Qeveria shqiptare ka një agjendë ambicioze mbi reformën në të dhënat e hapura </w:t>
      </w:r>
      <w:r>
        <w:rPr>
          <w:lang w:val="sq-AL"/>
        </w:rPr>
        <w:t>q</w:t>
      </w:r>
      <w:r w:rsidRPr="00724FD5">
        <w:rPr>
          <w:lang w:val="sq-AL"/>
        </w:rPr>
        <w:t>everitare. Qeveria shqiptare ka shprehur publikisht dhe ndërkombëtarisht angazhimin e saj ndaj Deklaratës së Hapur për Partneritet dhe rritjen e  informacionit të disponueshëm në l</w:t>
      </w:r>
      <w:r>
        <w:rPr>
          <w:lang w:val="sq-AL"/>
        </w:rPr>
        <w:t xml:space="preserve">idhje me aktivitetet e </w:t>
      </w:r>
      <w:r>
        <w:rPr>
          <w:lang w:val="sq-AL"/>
        </w:rPr>
        <w:lastRenderedPageBreak/>
        <w:t>qeverisë</w:t>
      </w:r>
      <w:r w:rsidRPr="00724FD5">
        <w:rPr>
          <w:lang w:val="sq-AL"/>
        </w:rPr>
        <w:t>, duke inkurajuar pjesëmarrjen e publikut  dhe duke zbatuar standardet më të larta të integritetit në administratën publike dhe lehtësimin e</w:t>
      </w:r>
      <w:r>
        <w:rPr>
          <w:lang w:val="sq-AL"/>
        </w:rPr>
        <w:t xml:space="preserve"> aksesit në teknologjitë e reja</w:t>
      </w:r>
      <w:r w:rsidRPr="00724FD5">
        <w:rPr>
          <w:lang w:val="sq-AL"/>
        </w:rPr>
        <w:t>.</w:t>
      </w:r>
    </w:p>
    <w:p w:rsidR="00400619" w:rsidRPr="00724FD5" w:rsidRDefault="00400619" w:rsidP="00400619">
      <w:pPr>
        <w:pStyle w:val="Paragrafi"/>
        <w:rPr>
          <w:lang w:val="sq-AL"/>
        </w:rPr>
      </w:pPr>
      <w:r w:rsidRPr="00724FD5">
        <w:rPr>
          <w:lang w:val="sq-AL"/>
        </w:rPr>
        <w:t>Iniciativa për të Dhënat e Hapura Qeveritare shpreh një model ndryshimi që rikoncpeton efektivisht marrëdhënien ndërmjet Qeverisë Shqiptare dhe qytetarëve të saj. Të dhënat e hapuraqeveritare  përfshin një riorganizim dinamik të pushtetit të sektorit publik duke hequr dorë nga roli i tij si “mbajtës i informacionit” duke u ridimensionuar në një rol të ri atë të "ofrimit të informacionit”.</w:t>
      </w:r>
    </w:p>
    <w:p w:rsidR="00400619" w:rsidRPr="00724FD5" w:rsidRDefault="00400619" w:rsidP="00400619">
      <w:pPr>
        <w:pStyle w:val="Paragrafi"/>
        <w:rPr>
          <w:lang w:val="sq-AL"/>
        </w:rPr>
      </w:pPr>
      <w:r w:rsidRPr="00724FD5">
        <w:rPr>
          <w:lang w:val="sq-AL"/>
        </w:rPr>
        <w:t xml:space="preserve">Të dhënat e hapura qeveritare nënkupton ndryshim në perceptimin mbi informimin e publikut, duke sanksionuar si normë mbizotëruese, vënien në dispozicion për publikun e të dhënave të plota dhe jo selektive. Nga ana tjetër ndalimi i  informacionit është një përjashtim dhe jo një rregull i përgjithshëm i kësaj politike. </w:t>
      </w:r>
    </w:p>
    <w:p w:rsidR="00400619" w:rsidRPr="00724FD5" w:rsidRDefault="00400619" w:rsidP="00400619">
      <w:pPr>
        <w:pStyle w:val="Paragrafi"/>
        <w:rPr>
          <w:lang w:val="sq-AL"/>
        </w:rPr>
      </w:pPr>
      <w:r w:rsidRPr="00724FD5">
        <w:rPr>
          <w:lang w:val="sq-AL"/>
        </w:rPr>
        <w:t>Ndërkohë që vizioni i dëshirueshëm është që të dhënat e qeverisë të jenë të hapura, përjashtimet mund të lejohen vetëm në rastet për të respektuar dinjitetin, jetën private për  individin dhe mbro</w:t>
      </w:r>
      <w:r>
        <w:rPr>
          <w:lang w:val="sq-AL"/>
        </w:rPr>
        <w:t xml:space="preserve">jtjen e të dhënave individuale, </w:t>
      </w:r>
      <w:r w:rsidRPr="00724FD5">
        <w:rPr>
          <w:lang w:val="sq-AL"/>
        </w:rPr>
        <w:t>si dhe në rastin e ruajtjes s</w:t>
      </w:r>
      <w:r>
        <w:rPr>
          <w:lang w:val="sq-AL"/>
        </w:rPr>
        <w:t>ë</w:t>
      </w:r>
      <w:r w:rsidRPr="00724FD5">
        <w:rPr>
          <w:lang w:val="sq-AL"/>
        </w:rPr>
        <w:t xml:space="preserve"> sigurisë kombëtare.</w:t>
      </w:r>
    </w:p>
    <w:p w:rsidR="00400619" w:rsidRPr="00724FD5" w:rsidRDefault="00400619" w:rsidP="00400619">
      <w:pPr>
        <w:pStyle w:val="Paragrafi"/>
        <w:rPr>
          <w:lang w:val="sq-AL"/>
        </w:rPr>
      </w:pPr>
      <w:r w:rsidRPr="00724FD5">
        <w:rPr>
          <w:lang w:val="sq-AL"/>
        </w:rPr>
        <w:t xml:space="preserve">Kjo iniciativë ka për qëllim promovimin e transparencës dhe llogaridhënies të institucioneve shqiptare ndaj qytetarëve. Është tashmë fakt i njohur botërisht se mungesa e transparencës inkurajon korrupsionin dhe inefiçencën. Përqasja ndaj </w:t>
      </w:r>
      <w:r>
        <w:rPr>
          <w:lang w:val="sq-AL"/>
        </w:rPr>
        <w:t>të Dhënave të Hapura Qeveritare</w:t>
      </w:r>
      <w:r w:rsidRPr="00724FD5">
        <w:rPr>
          <w:lang w:val="sq-AL"/>
        </w:rPr>
        <w:t xml:space="preserve"> paraqet një ndryshim radikal nga një kulturë qeverisëse të mbyllur ndaj qytetarit në atë të transparencës.</w:t>
      </w:r>
    </w:p>
    <w:p w:rsidR="00400619" w:rsidRPr="00724FD5" w:rsidRDefault="00400619" w:rsidP="00400619">
      <w:pPr>
        <w:pStyle w:val="Paragrafi"/>
        <w:rPr>
          <w:lang w:val="sq-AL"/>
        </w:rPr>
      </w:pPr>
      <w:r w:rsidRPr="00724FD5">
        <w:rPr>
          <w:lang w:val="sq-AL"/>
        </w:rPr>
        <w:t>Gjithashtu nëpërmjet kësaj iniciative qeveria shqiptare ka për qëllim të promovoj</w:t>
      </w:r>
      <w:r>
        <w:rPr>
          <w:lang w:val="sq-AL"/>
        </w:rPr>
        <w:t>ë</w:t>
      </w:r>
      <w:r w:rsidRPr="00724FD5">
        <w:rPr>
          <w:lang w:val="sq-AL"/>
        </w:rPr>
        <w:t xml:space="preserve"> rritjen ekonomike dhe zhvillim novator të teknologjive, promovimin e pjesëmarrjes gjithëpërfshirëse</w:t>
      </w:r>
      <w:r>
        <w:rPr>
          <w:lang w:val="sq-AL"/>
        </w:rPr>
        <w:t>,</w:t>
      </w:r>
      <w:r w:rsidRPr="00724FD5">
        <w:rPr>
          <w:lang w:val="sq-AL"/>
        </w:rPr>
        <w:t xml:space="preserve"> si dhe promovimin e qeverisjes efiçente, duke respektuar dhe kontribuar rrjedhimisht në përmbushjen e parimeve bazë që shërbejnë për një demokraci cilësore, shtet të së drejtës funksional, politikë përfaqësimi transparente.</w:t>
      </w:r>
    </w:p>
    <w:p w:rsidR="00400619" w:rsidRPr="00724FD5" w:rsidRDefault="00400619" w:rsidP="00400619">
      <w:pPr>
        <w:pStyle w:val="Paragrafi"/>
        <w:rPr>
          <w:lang w:val="sq-AL"/>
        </w:rPr>
      </w:pPr>
      <w:r w:rsidRPr="00724FD5">
        <w:rPr>
          <w:lang w:val="sq-AL"/>
        </w:rPr>
        <w:t xml:space="preserve">Kydokument politikash përcakton parimet kryesore që do udhëheqin procesin për implementimin e të dhënave të hapura në Shqipëri bazuar në eksperiencën e vendeve të zhvilluara dhe parimet e miratuara në dokumentin e vendeve të </w:t>
      </w:r>
      <w:r w:rsidRPr="00724FD5">
        <w:rPr>
          <w:i/>
          <w:lang w:val="sq-AL"/>
        </w:rPr>
        <w:t>G8 Open Data Charter</w:t>
      </w:r>
      <w:r w:rsidRPr="00724FD5">
        <w:rPr>
          <w:lang w:val="sq-AL"/>
        </w:rPr>
        <w:t xml:space="preserve"> në Qershor 2013:</w:t>
      </w:r>
    </w:p>
    <w:p w:rsidR="00400619" w:rsidRPr="00724FD5" w:rsidRDefault="00400619" w:rsidP="00400619">
      <w:pPr>
        <w:pStyle w:val="Paragrafi"/>
        <w:rPr>
          <w:lang w:val="sq-AL"/>
        </w:rPr>
      </w:pPr>
      <w:r w:rsidRPr="00724FD5">
        <w:rPr>
          <w:lang w:val="sq-AL"/>
        </w:rPr>
        <w:t>- Të dhëna të hapura si parakusht/maksimalisht (</w:t>
      </w:r>
      <w:r w:rsidRPr="00724FD5">
        <w:rPr>
          <w:i/>
          <w:lang w:val="sq-AL"/>
        </w:rPr>
        <w:t>by default</w:t>
      </w:r>
      <w:r w:rsidRPr="00724FD5">
        <w:rPr>
          <w:lang w:val="sq-AL"/>
        </w:rPr>
        <w:t>)</w:t>
      </w:r>
      <w:r>
        <w:rPr>
          <w:lang w:val="sq-AL"/>
        </w:rPr>
        <w:t>;</w:t>
      </w:r>
    </w:p>
    <w:p w:rsidR="00400619" w:rsidRPr="00724FD5" w:rsidRDefault="00400619" w:rsidP="00400619">
      <w:pPr>
        <w:pStyle w:val="Paragrafi"/>
        <w:rPr>
          <w:lang w:val="sq-AL"/>
        </w:rPr>
      </w:pPr>
      <w:r w:rsidRPr="00724FD5">
        <w:rPr>
          <w:lang w:val="sq-AL"/>
        </w:rPr>
        <w:t>- Të dhëna të hapura me cilësi dhe sasi</w:t>
      </w:r>
      <w:r>
        <w:rPr>
          <w:lang w:val="sq-AL"/>
        </w:rPr>
        <w:t>;</w:t>
      </w:r>
    </w:p>
    <w:p w:rsidR="00400619" w:rsidRPr="00724FD5" w:rsidRDefault="00400619" w:rsidP="00400619">
      <w:pPr>
        <w:pStyle w:val="Paragrafi"/>
        <w:rPr>
          <w:lang w:val="sq-AL"/>
        </w:rPr>
      </w:pPr>
      <w:r w:rsidRPr="00724FD5">
        <w:rPr>
          <w:lang w:val="sq-AL"/>
        </w:rPr>
        <w:t>- Të dhëna të hapura të përdorshme nga të gjithë</w:t>
      </w:r>
      <w:r>
        <w:rPr>
          <w:lang w:val="sq-AL"/>
        </w:rPr>
        <w:t>;</w:t>
      </w:r>
    </w:p>
    <w:p w:rsidR="00400619" w:rsidRPr="00724FD5" w:rsidRDefault="00400619" w:rsidP="00400619">
      <w:pPr>
        <w:pStyle w:val="Paragrafi"/>
        <w:rPr>
          <w:lang w:val="sq-AL"/>
        </w:rPr>
      </w:pPr>
      <w:r w:rsidRPr="00724FD5">
        <w:rPr>
          <w:lang w:val="sq-AL"/>
        </w:rPr>
        <w:t>- Publikimin e të dhënave në shërbi</w:t>
      </w:r>
      <w:r>
        <w:rPr>
          <w:lang w:val="sq-AL"/>
        </w:rPr>
        <w:t>m të përmirësimit të qeverisjes;</w:t>
      </w:r>
    </w:p>
    <w:p w:rsidR="00400619" w:rsidRPr="00724FD5" w:rsidRDefault="00400619" w:rsidP="00400619">
      <w:pPr>
        <w:pStyle w:val="Paragrafi"/>
        <w:rPr>
          <w:lang w:val="sq-AL"/>
        </w:rPr>
      </w:pPr>
      <w:r w:rsidRPr="00724FD5">
        <w:rPr>
          <w:lang w:val="sq-AL"/>
        </w:rPr>
        <w:t xml:space="preserve">- Publikimin e të dhënave për </w:t>
      </w:r>
      <w:r>
        <w:rPr>
          <w:lang w:val="sq-AL"/>
        </w:rPr>
        <w:t>i</w:t>
      </w:r>
      <w:r w:rsidRPr="00724FD5">
        <w:rPr>
          <w:lang w:val="sq-AL"/>
        </w:rPr>
        <w:t>novacion</w:t>
      </w:r>
      <w:r>
        <w:rPr>
          <w:lang w:val="sq-AL"/>
        </w:rPr>
        <w:t>.</w:t>
      </w:r>
    </w:p>
    <w:p w:rsidR="00400619" w:rsidRPr="00724FD5" w:rsidRDefault="00400619" w:rsidP="00400619">
      <w:pPr>
        <w:pStyle w:val="Paragrafi"/>
        <w:rPr>
          <w:lang w:val="sq-AL"/>
        </w:rPr>
      </w:pPr>
      <w:r w:rsidRPr="00724FD5">
        <w:rPr>
          <w:lang w:val="sq-AL"/>
        </w:rPr>
        <w:t>Në përmbushje të programit të qeverisë dhe angazhimeve në kuadër të OGP</w:t>
      </w:r>
      <w:r>
        <w:rPr>
          <w:lang w:val="sq-AL"/>
        </w:rPr>
        <w:t>-së</w:t>
      </w:r>
      <w:r w:rsidRPr="00724FD5">
        <w:rPr>
          <w:lang w:val="sq-AL"/>
        </w:rPr>
        <w:t>, ky dokument përcakton këtë vizion:</w:t>
      </w:r>
    </w:p>
    <w:p w:rsidR="00400619" w:rsidRPr="00724FD5" w:rsidRDefault="00400619" w:rsidP="00400619">
      <w:pPr>
        <w:pStyle w:val="Paragrafi"/>
        <w:rPr>
          <w:lang w:val="sq-AL"/>
        </w:rPr>
      </w:pPr>
      <w:r w:rsidRPr="00724FD5">
        <w:rPr>
          <w:lang w:val="sq-AL"/>
        </w:rPr>
        <w:t>“Një qeverisje transparente dhe të përgjegjshme përmes ofrimit të të dhënave të hapura të standardizuara sipas praktikave më të mira ndërkombëtare</w:t>
      </w:r>
      <w:r>
        <w:rPr>
          <w:lang w:val="sq-AL"/>
        </w:rPr>
        <w:t>.</w:t>
      </w:r>
      <w:r w:rsidRPr="00724FD5">
        <w:rPr>
          <w:lang w:val="sq-AL"/>
        </w:rPr>
        <w:t>”</w:t>
      </w:r>
    </w:p>
    <w:p w:rsidR="00400619" w:rsidRPr="00724FD5" w:rsidRDefault="00400619" w:rsidP="00400619">
      <w:pPr>
        <w:pStyle w:val="Paragrafi"/>
        <w:rPr>
          <w:lang w:val="sq-AL"/>
        </w:rPr>
      </w:pPr>
      <w:r w:rsidRPr="00724FD5">
        <w:rPr>
          <w:lang w:val="sq-AL"/>
        </w:rPr>
        <w:t xml:space="preserve">Objektivat për realizimin e vizionit dhe parimeve kryesore të të dhënave të hapura </w:t>
      </w:r>
    </w:p>
    <w:p w:rsidR="00400619" w:rsidRPr="00724FD5" w:rsidRDefault="00400619" w:rsidP="00400619">
      <w:pPr>
        <w:pStyle w:val="Paragrafi"/>
        <w:rPr>
          <w:lang w:val="sq-AL"/>
        </w:rPr>
      </w:pPr>
      <w:r w:rsidRPr="00724FD5">
        <w:rPr>
          <w:lang w:val="sq-AL"/>
        </w:rPr>
        <w:t>Gjatë periudhës 2014-2016 synohet të përmbushen këto objektiva:</w:t>
      </w:r>
    </w:p>
    <w:p w:rsidR="00400619" w:rsidRPr="00724FD5" w:rsidRDefault="00400619" w:rsidP="00400619">
      <w:pPr>
        <w:pStyle w:val="Paragrafi"/>
        <w:rPr>
          <w:lang w:val="sq-AL"/>
        </w:rPr>
      </w:pPr>
      <w:r w:rsidRPr="00724FD5">
        <w:rPr>
          <w:lang w:val="sq-AL"/>
        </w:rPr>
        <w:t xml:space="preserve">Objektivi i parë: Përshtatja e kuadrit të duhur ligjor dhe mekanizmat e implementimit për të pasur një sistem efikas të të dhënave të hapura; </w:t>
      </w:r>
    </w:p>
    <w:p w:rsidR="00400619" w:rsidRPr="00724FD5" w:rsidRDefault="00400619" w:rsidP="00400619">
      <w:pPr>
        <w:pStyle w:val="Paragrafi"/>
        <w:rPr>
          <w:lang w:val="sq-AL"/>
        </w:rPr>
      </w:pPr>
      <w:r w:rsidRPr="00724FD5">
        <w:rPr>
          <w:lang w:val="sq-AL"/>
        </w:rPr>
        <w:t xml:space="preserve">Objektivi i dytë: Krijimi i një portali unik për të dhënat e hapura: </w:t>
      </w:r>
      <w:hyperlink r:id="rId23" w:history="1">
        <w:r w:rsidRPr="00724FD5">
          <w:rPr>
            <w:rStyle w:val="Hyperlink"/>
            <w:lang w:val="sq-AL"/>
          </w:rPr>
          <w:t>www.opendata.gov.al</w:t>
        </w:r>
      </w:hyperlink>
    </w:p>
    <w:p w:rsidR="00400619" w:rsidRPr="00724FD5" w:rsidRDefault="00400619" w:rsidP="00400619">
      <w:pPr>
        <w:pStyle w:val="Paragrafi"/>
        <w:rPr>
          <w:lang w:val="sq-AL"/>
        </w:rPr>
      </w:pPr>
      <w:r w:rsidRPr="00724FD5">
        <w:rPr>
          <w:lang w:val="sq-AL"/>
        </w:rPr>
        <w:t>Objektivi i tretë: Standardizimi dhe harmonizimi i të dhënave të hapura në nivel kombëtar, rajonal;</w:t>
      </w:r>
    </w:p>
    <w:p w:rsidR="00400619" w:rsidRPr="00724FD5" w:rsidRDefault="00400619" w:rsidP="00400619">
      <w:pPr>
        <w:pStyle w:val="Paragrafi"/>
        <w:rPr>
          <w:lang w:val="sq-AL"/>
        </w:rPr>
      </w:pPr>
      <w:r w:rsidRPr="00724FD5">
        <w:rPr>
          <w:lang w:val="sq-AL"/>
        </w:rPr>
        <w:t>Objektivi i katërt: Arritja e një qeverisje</w:t>
      </w:r>
      <w:r>
        <w:rPr>
          <w:lang w:val="sq-AL"/>
        </w:rPr>
        <w:t>je</w:t>
      </w:r>
      <w:r w:rsidRPr="00724FD5">
        <w:rPr>
          <w:lang w:val="sq-AL"/>
        </w:rPr>
        <w:t xml:space="preserve"> transparente dhe të përgjegjshme nëpërmjet  ofrimit të  të dhënave të hapura.</w:t>
      </w:r>
    </w:p>
    <w:p w:rsidR="00400619" w:rsidRPr="00724FD5" w:rsidRDefault="00400619" w:rsidP="00400619">
      <w:pPr>
        <w:pStyle w:val="Paragrafi"/>
        <w:rPr>
          <w:lang w:val="sq-AL"/>
        </w:rPr>
      </w:pPr>
      <w:r w:rsidRPr="00724FD5">
        <w:rPr>
          <w:lang w:val="sq-AL"/>
        </w:rPr>
        <w:t xml:space="preserve">Objektivi final është që në fund të periudhës 2014-2016 të kemi të dhëna të hapura, cilësore, të standardizuara, të besueshme dhe të ripërdorshme të publikuara në portalin </w:t>
      </w:r>
      <w:hyperlink r:id="rId24" w:history="1">
        <w:r w:rsidRPr="00724FD5">
          <w:rPr>
            <w:rStyle w:val="Hyperlink"/>
            <w:lang w:val="sq-AL"/>
          </w:rPr>
          <w:t>www.opendata.gov.al</w:t>
        </w:r>
      </w:hyperlink>
      <w:r w:rsidRPr="00724FD5">
        <w:rPr>
          <w:lang w:val="sq-AL"/>
        </w:rPr>
        <w:t xml:space="preserve">  për:</w:t>
      </w:r>
    </w:p>
    <w:p w:rsidR="00400619" w:rsidRPr="00724FD5" w:rsidRDefault="00400619" w:rsidP="00400619">
      <w:pPr>
        <w:pStyle w:val="Paragrafi"/>
        <w:rPr>
          <w:lang w:val="sq-AL"/>
        </w:rPr>
      </w:pPr>
      <w:r w:rsidRPr="00724FD5">
        <w:rPr>
          <w:lang w:val="sq-AL"/>
        </w:rPr>
        <w:t>- Legjislacionin dhe projekt aktet ligjore;</w:t>
      </w:r>
    </w:p>
    <w:p w:rsidR="00400619" w:rsidRPr="00724FD5" w:rsidRDefault="00400619" w:rsidP="00400619">
      <w:pPr>
        <w:pStyle w:val="Paragrafi"/>
        <w:rPr>
          <w:lang w:val="sq-AL"/>
        </w:rPr>
      </w:pPr>
      <w:r w:rsidRPr="00724FD5">
        <w:rPr>
          <w:lang w:val="sq-AL"/>
        </w:rPr>
        <w:t>- Mbi buxhetin dhe shpenzimet e qeverisë;</w:t>
      </w:r>
    </w:p>
    <w:p w:rsidR="00400619" w:rsidRPr="00724FD5" w:rsidRDefault="00400619" w:rsidP="00400619">
      <w:pPr>
        <w:pStyle w:val="Paragrafi"/>
        <w:rPr>
          <w:lang w:val="sq-AL"/>
        </w:rPr>
      </w:pPr>
      <w:r w:rsidRPr="00724FD5">
        <w:rPr>
          <w:lang w:val="sq-AL"/>
        </w:rPr>
        <w:t>- Mbi statistikat;</w:t>
      </w:r>
    </w:p>
    <w:p w:rsidR="00400619" w:rsidRPr="00724FD5" w:rsidRDefault="00400619" w:rsidP="00400619">
      <w:pPr>
        <w:pStyle w:val="Paragrafi"/>
        <w:rPr>
          <w:lang w:val="sq-AL"/>
        </w:rPr>
      </w:pPr>
      <w:r w:rsidRPr="00724FD5">
        <w:rPr>
          <w:lang w:val="sq-AL"/>
        </w:rPr>
        <w:t>- Mbi regjistrimin e biznesit;</w:t>
      </w:r>
    </w:p>
    <w:p w:rsidR="00400619" w:rsidRPr="00724FD5" w:rsidRDefault="00400619" w:rsidP="00400619">
      <w:pPr>
        <w:pStyle w:val="Paragrafi"/>
        <w:rPr>
          <w:lang w:val="sq-AL"/>
        </w:rPr>
      </w:pPr>
      <w:r w:rsidRPr="00724FD5">
        <w:rPr>
          <w:lang w:val="sq-AL"/>
        </w:rPr>
        <w:t>- Mbi performancën  e sistemit të edukimit;</w:t>
      </w:r>
    </w:p>
    <w:p w:rsidR="00400619" w:rsidRPr="00724FD5" w:rsidRDefault="00400619" w:rsidP="00400619">
      <w:pPr>
        <w:pStyle w:val="Paragrafi"/>
        <w:rPr>
          <w:lang w:val="sq-AL"/>
        </w:rPr>
      </w:pPr>
      <w:r w:rsidRPr="00724FD5">
        <w:rPr>
          <w:lang w:val="sq-AL"/>
        </w:rPr>
        <w:t>- Mbi performancën  e sistemit shëndetësor;</w:t>
      </w:r>
    </w:p>
    <w:p w:rsidR="00400619" w:rsidRPr="00724FD5" w:rsidRDefault="00400619" w:rsidP="00400619">
      <w:pPr>
        <w:pStyle w:val="Paragrafi"/>
        <w:rPr>
          <w:lang w:val="sq-AL"/>
        </w:rPr>
      </w:pPr>
      <w:r w:rsidRPr="00724FD5">
        <w:rPr>
          <w:lang w:val="sq-AL"/>
        </w:rPr>
        <w:lastRenderedPageBreak/>
        <w:t>- Mbi pronësinë mbi tokën;</w:t>
      </w:r>
    </w:p>
    <w:p w:rsidR="00400619" w:rsidRPr="00724FD5" w:rsidRDefault="00400619" w:rsidP="00400619">
      <w:pPr>
        <w:pStyle w:val="Paragrafi"/>
        <w:rPr>
          <w:lang w:val="sq-AL"/>
        </w:rPr>
      </w:pPr>
      <w:r w:rsidRPr="00724FD5">
        <w:rPr>
          <w:lang w:val="sq-AL"/>
        </w:rPr>
        <w:t>- Mbi statistikat e krimeve;</w:t>
      </w:r>
    </w:p>
    <w:p w:rsidR="00400619" w:rsidRPr="00724FD5" w:rsidRDefault="00400619" w:rsidP="00400619">
      <w:pPr>
        <w:pStyle w:val="Paragrafi"/>
        <w:rPr>
          <w:lang w:val="sq-AL"/>
        </w:rPr>
      </w:pPr>
      <w:r w:rsidRPr="00724FD5">
        <w:rPr>
          <w:lang w:val="sq-AL"/>
        </w:rPr>
        <w:t>- Etj.</w:t>
      </w:r>
    </w:p>
    <w:p w:rsidR="00400619" w:rsidRPr="00724FD5" w:rsidRDefault="00400619" w:rsidP="00400619">
      <w:pPr>
        <w:pStyle w:val="Paragrafi"/>
        <w:rPr>
          <w:lang w:val="sq-AL"/>
        </w:rPr>
      </w:pPr>
      <w:r w:rsidRPr="00724FD5">
        <w:rPr>
          <w:lang w:val="sq-AL"/>
        </w:rPr>
        <w:t>Lidhur me objektivin e parë sikurse analizohet dhe m</w:t>
      </w:r>
      <w:r>
        <w:rPr>
          <w:lang w:val="sq-AL"/>
        </w:rPr>
        <w:t>ë</w:t>
      </w:r>
      <w:r w:rsidRPr="00724FD5">
        <w:rPr>
          <w:lang w:val="sq-AL"/>
        </w:rPr>
        <w:t xml:space="preserve"> lart Shqipëria aktualisht e ka të plotësuar kuadrin e saj ligjor nëpërmjet ligjeve</w:t>
      </w:r>
      <w:r>
        <w:rPr>
          <w:lang w:val="sq-AL"/>
        </w:rPr>
        <w:t>,</w:t>
      </w:r>
      <w:r w:rsidRPr="00724FD5">
        <w:rPr>
          <w:lang w:val="sq-AL"/>
        </w:rPr>
        <w:t xml:space="preserve"> si: ligji nr. 119/2014 “Për të drejtën e informimit”,  ligjit nr. 8457, dat</w:t>
      </w:r>
      <w:r>
        <w:rPr>
          <w:lang w:val="sq-AL"/>
        </w:rPr>
        <w:t>ë</w:t>
      </w:r>
      <w:r w:rsidRPr="00724FD5">
        <w:rPr>
          <w:lang w:val="sq-AL"/>
        </w:rPr>
        <w:t xml:space="preserve"> 11.2.1999 “Për informacionin e klasifikuar sekret shtetëror”, ligjit nr. 146/2014 “Për njoftimin dhe konsultimin publik”. Ajo që del e nevojshme është adoptimi i direktivës 2003/98/EC “Për </w:t>
      </w:r>
      <w:r>
        <w:rPr>
          <w:lang w:val="sq-AL"/>
        </w:rPr>
        <w:t>të drejtën e ri</w:t>
      </w:r>
      <w:r w:rsidRPr="00724FD5">
        <w:rPr>
          <w:lang w:val="sq-AL"/>
        </w:rPr>
        <w:t>përdorimit të informacionit publik”. Përshtatja e kuadrit të duhur ligjor për të pasur një sistem efikas të të dhënave të hapura dhe rregullat e zbatueshëm në rastin e ripërdorimit të informacionit publik do të ndihmonte që ky angazhim të plotësohej tërësisht.</w:t>
      </w:r>
    </w:p>
    <w:p w:rsidR="00400619" w:rsidRPr="00724FD5" w:rsidRDefault="00400619" w:rsidP="00400619">
      <w:pPr>
        <w:pStyle w:val="Paragrafi"/>
        <w:rPr>
          <w:lang w:val="sq-AL"/>
        </w:rPr>
      </w:pPr>
      <w:r w:rsidRPr="00724FD5">
        <w:rPr>
          <w:lang w:val="sq-AL"/>
        </w:rPr>
        <w:t xml:space="preserve">Përsa i përket objektivit të dytë, krijimi i portalit </w:t>
      </w:r>
      <w:r w:rsidRPr="00724FD5">
        <w:rPr>
          <w:i/>
          <w:lang w:val="sq-AL"/>
        </w:rPr>
        <w:t>open data</w:t>
      </w:r>
      <w:r w:rsidRPr="00724FD5">
        <w:rPr>
          <w:lang w:val="sq-AL"/>
        </w:rPr>
        <w:t xml:space="preserve"> është një nga angazhimet e marra si anëtare në iniciativën OGP. Qeveria Shqiptare është duke punuar dhe ka në proces këtë angazhim, për krijimin e portalit unik për të dhënat e hapura. Edhe pse sipas analizës së mësipërme që i bëmë portaleve ekzistente kemi një progres, duhet ende punë për krijimin e këtij portali për të dhënat e hapura. Aktivizimi i këtij portali do të plotësonte tërësisht angazhimin e marrë përsipër për </w:t>
      </w:r>
      <w:r w:rsidRPr="00724FD5">
        <w:rPr>
          <w:i/>
          <w:lang w:val="sq-AL"/>
        </w:rPr>
        <w:t>Open – Data</w:t>
      </w:r>
      <w:r w:rsidRPr="00724FD5">
        <w:rPr>
          <w:lang w:val="sq-AL"/>
        </w:rPr>
        <w:t xml:space="preserve"> dhe koordinimin me t</w:t>
      </w:r>
      <w:r>
        <w:rPr>
          <w:lang w:val="sq-AL"/>
        </w:rPr>
        <w:t>ë</w:t>
      </w:r>
      <w:r w:rsidRPr="00724FD5">
        <w:rPr>
          <w:lang w:val="sq-AL"/>
        </w:rPr>
        <w:t xml:space="preserve"> gjitha institucionet publike gjeneruese të tëdhënave që duhet të jenë pjesë e portalit </w:t>
      </w:r>
      <w:hyperlink r:id="rId25" w:history="1">
        <w:r w:rsidRPr="00724FD5">
          <w:rPr>
            <w:rStyle w:val="Hyperlink"/>
            <w:lang w:val="sq-AL"/>
          </w:rPr>
          <w:t>www.opendata.gov.al</w:t>
        </w:r>
      </w:hyperlink>
      <w:r w:rsidRPr="00724FD5">
        <w:rPr>
          <w:lang w:val="sq-AL"/>
        </w:rPr>
        <w:t>.</w:t>
      </w:r>
    </w:p>
    <w:p w:rsidR="00400619" w:rsidRPr="00724FD5" w:rsidRDefault="00400619" w:rsidP="00400619">
      <w:pPr>
        <w:pStyle w:val="Paragrafi"/>
        <w:rPr>
          <w:i/>
          <w:lang w:val="sq-AL"/>
        </w:rPr>
      </w:pPr>
      <w:r w:rsidRPr="00724FD5">
        <w:rPr>
          <w:lang w:val="sq-AL"/>
        </w:rPr>
        <w:t>Standardizimi dhe harmonizimi i të dhënave të hapura duhet të bëhet në përputhje më standardet ndërkombëtare të</w:t>
      </w:r>
      <w:r w:rsidRPr="00724FD5">
        <w:rPr>
          <w:i/>
          <w:lang w:val="sq-AL"/>
        </w:rPr>
        <w:t>open data</w:t>
      </w:r>
      <w:r w:rsidRPr="00724FD5">
        <w:rPr>
          <w:lang w:val="sq-AL"/>
        </w:rPr>
        <w:t xml:space="preserve"> në nivel kombëtar dhe rajonal. Për këtë arsye është bërë një analizë dhe janë marrë praktikat më të mira të vendeve të tjera lidhur me implementimin e </w:t>
      </w:r>
      <w:r w:rsidRPr="00724FD5">
        <w:rPr>
          <w:i/>
          <w:lang w:val="sq-AL"/>
        </w:rPr>
        <w:t>open data.</w:t>
      </w:r>
    </w:p>
    <w:p w:rsidR="00400619" w:rsidRPr="00724FD5" w:rsidRDefault="00400619" w:rsidP="00400619">
      <w:pPr>
        <w:pStyle w:val="Paragrafi"/>
        <w:rPr>
          <w:lang w:val="sq-AL"/>
        </w:rPr>
      </w:pPr>
      <w:r w:rsidRPr="00724FD5">
        <w:rPr>
          <w:lang w:val="sq-AL"/>
        </w:rPr>
        <w:t xml:space="preserve">Duhet shumë punë për të implementuar nga çdo institucion standardet e hapura për të dhënat e gjeneruara prej tyre. </w:t>
      </w:r>
    </w:p>
    <w:p w:rsidR="00400619" w:rsidRPr="00724FD5" w:rsidRDefault="00400619" w:rsidP="00400619">
      <w:pPr>
        <w:pStyle w:val="Paragrafi"/>
        <w:rPr>
          <w:lang w:val="sq-AL"/>
        </w:rPr>
      </w:pPr>
      <w:r w:rsidRPr="00724FD5">
        <w:rPr>
          <w:lang w:val="sq-AL"/>
        </w:rPr>
        <w:t>Përsa i përket objektivit të katërt, arritja e një qeverisje</w:t>
      </w:r>
      <w:r>
        <w:rPr>
          <w:lang w:val="sq-AL"/>
        </w:rPr>
        <w:t>je</w:t>
      </w:r>
      <w:r w:rsidRPr="00724FD5">
        <w:rPr>
          <w:lang w:val="sq-AL"/>
        </w:rPr>
        <w:t xml:space="preserve"> transparente dhe të përgjegjshme do të realizohet nëpërmjet ofrimit të të dhënave të hapura dhe arritjes së të gjithë objektivave të mësipërm. </w:t>
      </w:r>
    </w:p>
    <w:p w:rsidR="00400619" w:rsidRDefault="00400619" w:rsidP="00400619">
      <w:pPr>
        <w:pStyle w:val="Paragrafi"/>
        <w:rPr>
          <w:lang w:val="sq-AL"/>
        </w:rPr>
      </w:pPr>
    </w:p>
    <w:p w:rsidR="00400619" w:rsidRPr="00724FD5" w:rsidRDefault="00400619" w:rsidP="00400619">
      <w:pPr>
        <w:pStyle w:val="Paragrafi"/>
        <w:rPr>
          <w:lang w:val="sq-AL"/>
        </w:rPr>
      </w:pPr>
      <w:r w:rsidRPr="00724FD5">
        <w:rPr>
          <w:lang w:val="sq-AL"/>
        </w:rPr>
        <w:t xml:space="preserve">Me të dhëna të hapura do të kuptojmë që të dhëna të caktuara duhet të jenë të lira dhe në dispozicion për të gjithë për t’i përdorur dhe për t’i publikuar ato duke respektuar rregullimet për  të drejtën e autorit, patentave apo mekanizmave të tjera të kontrollit.  </w:t>
      </w:r>
    </w:p>
    <w:p w:rsidR="00400619" w:rsidRPr="00724FD5" w:rsidRDefault="00400619" w:rsidP="00400619">
      <w:pPr>
        <w:pStyle w:val="Paragrafi"/>
        <w:ind w:firstLine="0"/>
        <w:rPr>
          <w:lang w:val="sq-AL"/>
        </w:rPr>
      </w:pPr>
      <w:bookmarkStart w:id="8" w:name="_Toc387934123"/>
    </w:p>
    <w:p w:rsidR="00400619" w:rsidRPr="00724FD5" w:rsidRDefault="00400619" w:rsidP="00400619">
      <w:pPr>
        <w:pStyle w:val="Paragrafi"/>
        <w:jc w:val="center"/>
        <w:rPr>
          <w:lang w:val="sq-AL"/>
        </w:rPr>
      </w:pPr>
      <w:r w:rsidRPr="00724FD5">
        <w:rPr>
          <w:lang w:val="sq-AL"/>
        </w:rPr>
        <w:t>KAPITULLI I TRET</w:t>
      </w:r>
      <w:bookmarkEnd w:id="8"/>
      <w:r>
        <w:rPr>
          <w:lang w:val="sq-AL"/>
        </w:rPr>
        <w:t>Ë</w:t>
      </w:r>
    </w:p>
    <w:p w:rsidR="00400619" w:rsidRPr="00724FD5" w:rsidRDefault="00400619" w:rsidP="00400619">
      <w:pPr>
        <w:pStyle w:val="Paragrafi"/>
        <w:jc w:val="center"/>
        <w:rPr>
          <w:lang w:val="sq-AL"/>
        </w:rPr>
      </w:pPr>
      <w:bookmarkStart w:id="9" w:name="_Toc387934124"/>
      <w:r w:rsidRPr="00724FD5">
        <w:rPr>
          <w:lang w:val="sq-AL"/>
        </w:rPr>
        <w:t>PROGRAMETQË    DO T</w:t>
      </w:r>
      <w:r>
        <w:rPr>
          <w:lang w:val="sq-AL"/>
        </w:rPr>
        <w:t>Ë</w:t>
      </w:r>
      <w:r w:rsidRPr="00724FD5">
        <w:rPr>
          <w:lang w:val="sq-AL"/>
        </w:rPr>
        <w:t xml:space="preserve"> NDIQEN</w:t>
      </w:r>
      <w:bookmarkEnd w:id="9"/>
    </w:p>
    <w:p w:rsidR="00400619" w:rsidRPr="00724FD5" w:rsidRDefault="00400619" w:rsidP="00400619">
      <w:pPr>
        <w:pStyle w:val="Paragrafi"/>
        <w:rPr>
          <w:lang w:val="sq-AL"/>
        </w:rPr>
      </w:pPr>
      <w:r w:rsidRPr="00724FD5">
        <w:rPr>
          <w:lang w:val="sq-AL"/>
        </w:rPr>
        <w:t>Për arritjen e objektivave të këtij dokumenti do të ndërmerren programet dhe aktivitetet si më poshtë:</w:t>
      </w:r>
    </w:p>
    <w:p w:rsidR="00400619" w:rsidRPr="00724FD5" w:rsidRDefault="00400619" w:rsidP="00400619">
      <w:pPr>
        <w:pStyle w:val="Paragrafi"/>
        <w:rPr>
          <w:lang w:val="sq-AL"/>
        </w:rPr>
      </w:pPr>
      <w:r w:rsidRPr="00724FD5">
        <w:rPr>
          <w:lang w:val="sq-AL"/>
        </w:rPr>
        <w:t xml:space="preserve">Objektivi i parë: Përshtatja e kuadrit të duhur ligjor për të pasur një sistem efikas të të dhënave të hapura; </w:t>
      </w:r>
    </w:p>
    <w:p w:rsidR="00400619" w:rsidRPr="00724FD5" w:rsidRDefault="00400619" w:rsidP="00400619">
      <w:pPr>
        <w:pStyle w:val="Paragrafi"/>
        <w:rPr>
          <w:lang w:val="sq-AL"/>
        </w:rPr>
      </w:pPr>
      <w:r w:rsidRPr="00724FD5">
        <w:rPr>
          <w:lang w:val="sq-AL"/>
        </w:rPr>
        <w:t>Angazhimet e Shqipërisë në fushën e shoqërisë së informacionit, rrjedhin nga neni 70 mbi përfarimin e legjislacionit si dhe neni 103 “Shoqëria e Informacionit”</w:t>
      </w:r>
      <w:r w:rsidRPr="0013162B">
        <w:rPr>
          <w:vertAlign w:val="superscript"/>
          <w:lang w:val="sq-AL"/>
        </w:rPr>
        <w:footnoteReference w:id="10"/>
      </w:r>
      <w:r w:rsidRPr="00724FD5">
        <w:rPr>
          <w:lang w:val="sq-AL"/>
        </w:rPr>
        <w:t xml:space="preserve"> të MSA-së. Aktualisht </w:t>
      </w:r>
      <w:r>
        <w:rPr>
          <w:lang w:val="sq-AL"/>
        </w:rPr>
        <w:t>d</w:t>
      </w:r>
      <w:r w:rsidRPr="00724FD5">
        <w:rPr>
          <w:lang w:val="sq-AL"/>
        </w:rPr>
        <w:t xml:space="preserve">irektiva e BE-se për ripërdorimin e informacionit të sektorit publik nuk është adoptuar në legjislacionin shqiptar. Zbatimi i </w:t>
      </w:r>
      <w:r w:rsidRPr="0013162B">
        <w:rPr>
          <w:i/>
          <w:lang w:val="sq-AL"/>
        </w:rPr>
        <w:t xml:space="preserve">open data </w:t>
      </w:r>
      <w:r w:rsidRPr="00724FD5">
        <w:rPr>
          <w:lang w:val="sq-AL"/>
        </w:rPr>
        <w:t>kërkon përshtatjen e legjislacionit të duhur për të dhënat e hapura në përputhje me standardet ndërkombëtare dhe praktikat e BE-së.</w:t>
      </w:r>
    </w:p>
    <w:p w:rsidR="00400619" w:rsidRPr="00724FD5" w:rsidRDefault="00400619" w:rsidP="00400619">
      <w:pPr>
        <w:pStyle w:val="Paragrafi"/>
        <w:rPr>
          <w:lang w:val="sq-AL"/>
        </w:rPr>
      </w:pPr>
      <w:r w:rsidRPr="00724FD5">
        <w:rPr>
          <w:lang w:val="sq-AL"/>
        </w:rPr>
        <w:t>Në përmbushje të këtij objektivi do të punohet për adoptimin e direktivës së Bashkimit Europian 2003/98/EC për ripërdorimin e informacionit publik pas kryerjes së një analiz</w:t>
      </w:r>
      <w:r>
        <w:rPr>
          <w:lang w:val="sq-AL"/>
        </w:rPr>
        <w:t>ë</w:t>
      </w:r>
      <w:r w:rsidRPr="00724FD5">
        <w:rPr>
          <w:lang w:val="sq-AL"/>
        </w:rPr>
        <w:t xml:space="preserve"> të kujdesshme të legjislacionit që rregullon të drejtën e informimit dhe publikimin e të dhënave.</w:t>
      </w:r>
    </w:p>
    <w:p w:rsidR="00400619" w:rsidRPr="00724FD5" w:rsidRDefault="00400619" w:rsidP="00400619">
      <w:pPr>
        <w:pStyle w:val="Paragrafi"/>
        <w:rPr>
          <w:lang w:val="sq-AL"/>
        </w:rPr>
      </w:pPr>
      <w:r w:rsidRPr="00724FD5">
        <w:rPr>
          <w:lang w:val="sq-AL"/>
        </w:rPr>
        <w:t xml:space="preserve">Adoptimi i direktivës 2003/98/EC është parashikuar në Planin Kombëtar të Integrimit Europian që pritet të miratohet së shpejti. Aktor kryesor për këtë projekt do të jetë Ministri për Inovacionin dhe Administratën Publike si dhe Agjencia Kombëtare e Shoqërisë se Informacionit. </w:t>
      </w:r>
    </w:p>
    <w:p w:rsidR="00400619" w:rsidRPr="00724FD5" w:rsidRDefault="00400619" w:rsidP="00400619">
      <w:pPr>
        <w:pStyle w:val="Paragrafi"/>
        <w:rPr>
          <w:lang w:val="sq-AL"/>
        </w:rPr>
      </w:pPr>
      <w:r w:rsidRPr="00724FD5">
        <w:rPr>
          <w:lang w:val="sq-AL"/>
        </w:rPr>
        <w:lastRenderedPageBreak/>
        <w:t xml:space="preserve">Objektivi i dytë: Krijimi i një portali unik për të dhënat e hapura: </w:t>
      </w:r>
      <w:hyperlink r:id="rId26" w:history="1">
        <w:r w:rsidRPr="00724FD5">
          <w:rPr>
            <w:rStyle w:val="Hyperlink"/>
            <w:lang w:val="sq-AL"/>
          </w:rPr>
          <w:t>www.opendata.gov.al</w:t>
        </w:r>
      </w:hyperlink>
    </w:p>
    <w:p w:rsidR="00400619" w:rsidRPr="00724FD5" w:rsidRDefault="00400619" w:rsidP="00400619">
      <w:pPr>
        <w:pStyle w:val="Paragrafi"/>
        <w:rPr>
          <w:lang w:val="sq-AL"/>
        </w:rPr>
      </w:pPr>
      <w:r w:rsidRPr="00724FD5">
        <w:rPr>
          <w:lang w:val="sq-AL"/>
        </w:rPr>
        <w:t xml:space="preserve">Krijimi i portalit </w:t>
      </w:r>
      <w:hyperlink r:id="rId27" w:history="1">
        <w:r w:rsidRPr="00724FD5">
          <w:rPr>
            <w:rStyle w:val="Hyperlink"/>
            <w:lang w:val="sq-AL"/>
          </w:rPr>
          <w:t>www.opendata.gov.al</w:t>
        </w:r>
      </w:hyperlink>
      <w:r w:rsidRPr="00724FD5">
        <w:rPr>
          <w:lang w:val="sq-AL"/>
        </w:rPr>
        <w:t>, nuk nënkupton vetëm infrastrukturën teknike</w:t>
      </w:r>
      <w:r>
        <w:rPr>
          <w:lang w:val="sq-AL"/>
        </w:rPr>
        <w:t>,</w:t>
      </w:r>
      <w:r w:rsidRPr="00724FD5">
        <w:rPr>
          <w:lang w:val="sq-AL"/>
        </w:rPr>
        <w:t xml:space="preserve"> por dhe popullimin e këtij portali me të dhëna cilësore, sasiore, të përdorshme nga të gjithë dhe sipas standardeve të formatit </w:t>
      </w:r>
      <w:r w:rsidRPr="00724FD5">
        <w:rPr>
          <w:i/>
          <w:lang w:val="sq-AL"/>
        </w:rPr>
        <w:t>open data</w:t>
      </w:r>
      <w:r w:rsidRPr="00724FD5">
        <w:rPr>
          <w:lang w:val="sq-AL"/>
        </w:rPr>
        <w:t>. Krijimi i portalit www.opendata.gov.al është padyshim  një proces bashkëpunimi me nj</w:t>
      </w:r>
      <w:r>
        <w:rPr>
          <w:lang w:val="sq-AL"/>
        </w:rPr>
        <w:t>ë numër të madh aktorësh. AKSHI</w:t>
      </w:r>
      <w:r w:rsidRPr="00724FD5">
        <w:rPr>
          <w:lang w:val="sq-AL"/>
        </w:rPr>
        <w:t xml:space="preserve"> është ngarkuar për krijimin dhe administrimin e këtij portali. Ky angazhim vjen pas një eksperience të këtij institucioni për krijimin dhe administrimin e portalit </w:t>
      </w:r>
      <w:hyperlink r:id="rId28" w:history="1">
        <w:r w:rsidRPr="00724FD5">
          <w:rPr>
            <w:rStyle w:val="Hyperlink"/>
            <w:lang w:val="sq-AL"/>
          </w:rPr>
          <w:t>www.e-albania.al</w:t>
        </w:r>
      </w:hyperlink>
      <w:r w:rsidRPr="00724FD5">
        <w:rPr>
          <w:lang w:val="sq-AL"/>
        </w:rPr>
        <w:t xml:space="preserve">.  Krijimi i portalit </w:t>
      </w:r>
      <w:hyperlink r:id="rId29" w:history="1">
        <w:r w:rsidRPr="00724FD5">
          <w:rPr>
            <w:rStyle w:val="Hyperlink"/>
            <w:lang w:val="sq-AL"/>
          </w:rPr>
          <w:t>www.opendata.gov.al</w:t>
        </w:r>
      </w:hyperlink>
      <w:r w:rsidRPr="00724FD5">
        <w:rPr>
          <w:lang w:val="sq-AL"/>
        </w:rPr>
        <w:t>. do shoqërohet me një sërë hapash dhe aktivitetesh të rëndësishme për identifikimin e të dhënave të rëndësishme që duhet të jenë pjesë e portalit:</w:t>
      </w:r>
    </w:p>
    <w:p w:rsidR="00400619" w:rsidRPr="00724FD5" w:rsidRDefault="00400619" w:rsidP="00400619">
      <w:pPr>
        <w:pStyle w:val="Paragrafi"/>
        <w:rPr>
          <w:lang w:val="sq-AL"/>
        </w:rPr>
      </w:pPr>
      <w:r w:rsidRPr="00724FD5">
        <w:rPr>
          <w:lang w:val="sq-AL"/>
        </w:rPr>
        <w:t xml:space="preserve">Së pari është e nevojshme të njihet tërësia e të dhënave që institucionet publike mbajnë/gjenerojnë. Kjo është e rëndësishme dhe për të ndjekur përditësimin e tyre. Bazuar nëeksperiencat e mira të vendeve të zhvilluara udhëzohet që procesi i operimit të </w:t>
      </w:r>
      <w:r w:rsidRPr="0013162B">
        <w:rPr>
          <w:i/>
          <w:lang w:val="sq-AL"/>
        </w:rPr>
        <w:t>open data</w:t>
      </w:r>
      <w:r w:rsidRPr="00724FD5">
        <w:rPr>
          <w:lang w:val="sq-AL"/>
        </w:rPr>
        <w:t xml:space="preserve"> portalit të ndjekë këtë rrugë:  </w:t>
      </w:r>
    </w:p>
    <w:p w:rsidR="00400619" w:rsidRPr="00724FD5" w:rsidRDefault="00400619" w:rsidP="00400619">
      <w:pPr>
        <w:pStyle w:val="Paragrafi"/>
        <w:rPr>
          <w:lang w:val="sq-AL"/>
        </w:rPr>
      </w:pPr>
      <w:r w:rsidRPr="00724FD5">
        <w:rPr>
          <w:lang w:val="sq-AL"/>
        </w:rPr>
        <w:t>- Identifikimi dhe mbajtja e një inventari të dhënash që mbahen/gjenerohen nga qeveria</w:t>
      </w:r>
    </w:p>
    <w:p w:rsidR="00400619" w:rsidRPr="00724FD5" w:rsidRDefault="00400619" w:rsidP="00400619">
      <w:pPr>
        <w:pStyle w:val="Paragrafi"/>
        <w:rPr>
          <w:lang w:val="sq-AL"/>
        </w:rPr>
      </w:pPr>
      <w:r w:rsidRPr="00724FD5">
        <w:rPr>
          <w:lang w:val="sq-AL"/>
        </w:rPr>
        <w:t xml:space="preserve">- Prioritizimi i të dhënave që do përfshihen në portal duke u nisur nga të dhënat kryesore sipas tri nëngrupimeve bazuar në   praktikën ndërkombëtare dhe duke vijuar me të dhëna të tjera me vlerë dhe impakt të lartë për shoqërinë </w:t>
      </w:r>
    </w:p>
    <w:p w:rsidR="00400619" w:rsidRPr="00724FD5" w:rsidRDefault="00400619" w:rsidP="00400619">
      <w:pPr>
        <w:pStyle w:val="Paragrafi"/>
        <w:rPr>
          <w:lang w:val="sq-AL"/>
        </w:rPr>
      </w:pPr>
      <w:r w:rsidRPr="00724FD5">
        <w:rPr>
          <w:lang w:val="sq-AL"/>
        </w:rPr>
        <w:t xml:space="preserve">- Mbështetje dhe forcim kapacitetesh për institucionet që gjenerojnë të dhënat me qëllim standardizimin dhe implementimin e duhur të </w:t>
      </w:r>
      <w:r w:rsidRPr="00724FD5">
        <w:rPr>
          <w:i/>
          <w:lang w:val="sq-AL"/>
        </w:rPr>
        <w:t>open data</w:t>
      </w:r>
      <w:r w:rsidRPr="00724FD5">
        <w:rPr>
          <w:lang w:val="sq-AL"/>
        </w:rPr>
        <w:t>.</w:t>
      </w:r>
    </w:p>
    <w:p w:rsidR="00400619" w:rsidRPr="00724FD5" w:rsidRDefault="00400619" w:rsidP="00400619">
      <w:pPr>
        <w:pStyle w:val="Paragrafi"/>
        <w:rPr>
          <w:lang w:val="sq-AL"/>
        </w:rPr>
      </w:pPr>
      <w:r w:rsidRPr="00724FD5">
        <w:rPr>
          <w:lang w:val="sq-AL"/>
        </w:rPr>
        <w:t>Suksesi i proceseve varet nga një numër faktorësh</w:t>
      </w:r>
      <w:r>
        <w:rPr>
          <w:lang w:val="sq-AL"/>
        </w:rPr>
        <w:t>,</w:t>
      </w:r>
      <w:r w:rsidRPr="00724FD5">
        <w:rPr>
          <w:lang w:val="sq-AL"/>
        </w:rPr>
        <w:t xml:space="preserve"> si kooperimi i vazhdueshëm ndërmjet përdoruesve të portalit </w:t>
      </w:r>
      <w:r w:rsidRPr="00724FD5">
        <w:rPr>
          <w:i/>
          <w:lang w:val="sq-AL"/>
        </w:rPr>
        <w:t>open data</w:t>
      </w:r>
      <w:r w:rsidRPr="00724FD5">
        <w:rPr>
          <w:lang w:val="sq-AL"/>
        </w:rPr>
        <w:t xml:space="preserve"> brenda dhe jashtë qeverisë, angazhimi në rritje për transparencë të sektorit publik dhe krijimi i një platforme adekuate për shpërndarjen e informacionit përmes:  </w:t>
      </w:r>
      <w:hyperlink r:id="rId30" w:history="1">
        <w:r w:rsidRPr="00724FD5">
          <w:rPr>
            <w:rStyle w:val="Hyperlink"/>
            <w:lang w:val="sq-AL"/>
          </w:rPr>
          <w:t>www.opendata.gov.al</w:t>
        </w:r>
      </w:hyperlink>
      <w:r w:rsidRPr="00724FD5">
        <w:rPr>
          <w:lang w:val="sq-AL"/>
        </w:rPr>
        <w:t xml:space="preserve">. Në disa raste të dhënat me interes për t’u përfshirë në portalin </w:t>
      </w:r>
      <w:r w:rsidRPr="00724FD5">
        <w:rPr>
          <w:i/>
          <w:lang w:val="sq-AL"/>
        </w:rPr>
        <w:t>open data</w:t>
      </w:r>
      <w:r w:rsidRPr="00724FD5">
        <w:rPr>
          <w:lang w:val="sq-AL"/>
        </w:rPr>
        <w:t xml:space="preserve">  mungojnë dhe institucionet përkatëse duhet të fillojnë t’i mbledhin, krijojnë dhe përpunojnëkëto të dhëna në formatin e duhur. Kjo do kërkojë një analiz</w:t>
      </w:r>
      <w:r>
        <w:rPr>
          <w:lang w:val="sq-AL"/>
        </w:rPr>
        <w:t>ë</w:t>
      </w:r>
      <w:r w:rsidRPr="00724FD5">
        <w:rPr>
          <w:lang w:val="sq-AL"/>
        </w:rPr>
        <w:t xml:space="preserve"> dhe hartimin e një plani të detajuar nga institucioni/et përgjegjëse ku tëpërcaktohen hapat që do ndërmerren se dhe kur këto të dhëna do mundësohen për portalin.</w:t>
      </w:r>
    </w:p>
    <w:p w:rsidR="00400619" w:rsidRPr="00724FD5" w:rsidRDefault="00400619" w:rsidP="00400619">
      <w:pPr>
        <w:pStyle w:val="Paragrafi"/>
        <w:rPr>
          <w:lang w:val="sq-AL"/>
        </w:rPr>
      </w:pPr>
      <w:r w:rsidRPr="00724FD5">
        <w:rPr>
          <w:lang w:val="sq-AL"/>
        </w:rPr>
        <w:t>Identifikimi i të dhënave që institucionet publike mbledhin, përpunojnë dhe publikojnë është hapi i parë i rëndësishëm. Identifikimi i këtyre të dhënave</w:t>
      </w:r>
      <w:r>
        <w:rPr>
          <w:lang w:val="sq-AL"/>
        </w:rPr>
        <w:t>,</w:t>
      </w:r>
      <w:r w:rsidRPr="00724FD5">
        <w:rPr>
          <w:lang w:val="sq-AL"/>
        </w:rPr>
        <w:t xml:space="preserve"> bazuar në faktin që ka një numër të madh institucionesh që përfshihen</w:t>
      </w:r>
      <w:r>
        <w:rPr>
          <w:lang w:val="sq-AL"/>
        </w:rPr>
        <w:t>,</w:t>
      </w:r>
      <w:r w:rsidRPr="00724FD5">
        <w:rPr>
          <w:lang w:val="sq-AL"/>
        </w:rPr>
        <w:t xml:space="preserve"> përbën një sfidë jo të vogël.  </w:t>
      </w:r>
    </w:p>
    <w:p w:rsidR="00400619" w:rsidRPr="00724FD5" w:rsidRDefault="00400619" w:rsidP="00400619">
      <w:pPr>
        <w:pStyle w:val="Paragrafi"/>
        <w:rPr>
          <w:lang w:val="sq-AL"/>
        </w:rPr>
      </w:pPr>
      <w:r w:rsidRPr="00724FD5">
        <w:rPr>
          <w:lang w:val="sq-AL"/>
        </w:rPr>
        <w:t xml:space="preserve">Gjithashtu rritja e sasisë dhe cilësisë së të dhënave të prodhuara është një sfidë tjetër dhe një proces i vijueshëm. Publikimi i të dhënave të njësive vendore në portalin/linkun </w:t>
      </w:r>
      <w:hyperlink r:id="rId31" w:history="1">
        <w:r w:rsidRPr="00724FD5">
          <w:rPr>
            <w:rStyle w:val="Hyperlink"/>
            <w:lang w:val="sq-AL"/>
          </w:rPr>
          <w:t>www.lokal.data.gov.al</w:t>
        </w:r>
      </w:hyperlink>
      <w:r w:rsidRPr="00724FD5">
        <w:rPr>
          <w:lang w:val="sq-AL"/>
        </w:rPr>
        <w:t xml:space="preserve">  do ishte një sfidë në rritje. Për këtë arsye implementimi do bëhet me disa faza duke u nisur nga institucionet qendrore që janë përgjegjëse për grupin e të dhënave kryesore sipas praktikës ndërkom</w:t>
      </w:r>
      <w:r>
        <w:rPr>
          <w:lang w:val="sq-AL"/>
        </w:rPr>
        <w:t>-</w:t>
      </w:r>
      <w:r w:rsidRPr="00724FD5">
        <w:rPr>
          <w:lang w:val="sq-AL"/>
        </w:rPr>
        <w:t>bëtare.</w:t>
      </w:r>
    </w:p>
    <w:p w:rsidR="00400619" w:rsidRPr="00724FD5" w:rsidRDefault="00400619" w:rsidP="00400619">
      <w:pPr>
        <w:pStyle w:val="Paragrafi"/>
        <w:rPr>
          <w:lang w:val="sq-AL"/>
        </w:rPr>
      </w:pPr>
      <w:r w:rsidRPr="00724FD5">
        <w:rPr>
          <w:lang w:val="sq-AL"/>
        </w:rPr>
        <w:t xml:space="preserve">Brenda tre muajve me miratimin e këtij dokumenti </w:t>
      </w:r>
      <w:r>
        <w:rPr>
          <w:lang w:val="sq-AL"/>
        </w:rPr>
        <w:t>çdo</w:t>
      </w:r>
      <w:r w:rsidRPr="00724FD5">
        <w:rPr>
          <w:lang w:val="sq-AL"/>
        </w:rPr>
        <w:t xml:space="preserve"> ministri, institucionet e varësisë së tyre</w:t>
      </w:r>
      <w:r>
        <w:rPr>
          <w:lang w:val="sq-AL"/>
        </w:rPr>
        <w:t>,</w:t>
      </w:r>
      <w:r w:rsidRPr="00724FD5">
        <w:rPr>
          <w:lang w:val="sq-AL"/>
        </w:rPr>
        <w:t xml:space="preserve"> si dhe institucionet e tjera përgjegjëse për mbledhjen dhe përpunimin e të dhënave që bëjnë pjesë në grupimet e të dhënave të hapura, do të identifikojnë listën e të dhënave të publikuara dhe të papublikuara që janë nën përgjegjësinë  e fushës së tyre të veprimtarisë. Këto institucione do hartojnë dhe miratojnë rregulla për proceset e brendshme për identifikimin e të dhënave të papublikuara, duke informuar se kur ato janë krijuar dhe të informojnë që këto të dhëna të shtohen në inventarin e </w:t>
      </w:r>
      <w:hyperlink r:id="rId32" w:history="1">
        <w:r w:rsidRPr="00724FD5">
          <w:rPr>
            <w:rStyle w:val="Hyperlink"/>
            <w:lang w:val="sq-AL"/>
          </w:rPr>
          <w:t>www.opendata.gov.al</w:t>
        </w:r>
      </w:hyperlink>
      <w:r w:rsidRPr="00724FD5">
        <w:rPr>
          <w:lang w:val="sq-AL"/>
        </w:rPr>
        <w:t>.</w:t>
      </w:r>
    </w:p>
    <w:p w:rsidR="00400619" w:rsidRPr="00724FD5" w:rsidRDefault="00400619" w:rsidP="00400619">
      <w:pPr>
        <w:pStyle w:val="Paragrafi"/>
        <w:rPr>
          <w:lang w:val="sq-AL"/>
        </w:rPr>
      </w:pPr>
      <w:r w:rsidRPr="00724FD5">
        <w:rPr>
          <w:lang w:val="sq-AL"/>
        </w:rPr>
        <w:t xml:space="preserve">Çdo institucion do informojë Komitetin/Sekretariatin Teknik për këtë proces brenda tre muajsh nga miratimi i këtij dokumenti. Miratimi i të dhënave që do publikohen në </w:t>
      </w:r>
      <w:r w:rsidRPr="00724FD5">
        <w:rPr>
          <w:i/>
          <w:lang w:val="sq-AL"/>
        </w:rPr>
        <w:t>open data</w:t>
      </w:r>
      <w:r w:rsidRPr="00724FD5">
        <w:rPr>
          <w:lang w:val="sq-AL"/>
        </w:rPr>
        <w:t xml:space="preserve"> portal do të b</w:t>
      </w:r>
      <w:r>
        <w:rPr>
          <w:lang w:val="sq-AL"/>
        </w:rPr>
        <w:t>ë</w:t>
      </w:r>
      <w:r w:rsidRPr="00724FD5">
        <w:rPr>
          <w:lang w:val="sq-AL"/>
        </w:rPr>
        <w:t>het nga Komiteti i Shërbimeve i ngarkuar për ndjekjen e implementimit tëkëtij dokumenti.</w:t>
      </w:r>
    </w:p>
    <w:p w:rsidR="00400619" w:rsidRPr="00724FD5" w:rsidRDefault="00400619" w:rsidP="00400619">
      <w:pPr>
        <w:pStyle w:val="Paragrafi"/>
        <w:rPr>
          <w:lang w:val="sq-AL"/>
        </w:rPr>
      </w:pPr>
      <w:r w:rsidRPr="00724FD5">
        <w:rPr>
          <w:lang w:val="sq-AL"/>
        </w:rPr>
        <w:t>Paralelisht me këtë proces, institucionet publike duhet të zhvillojnë proceset e brendshme për mbështetjen e përditësimit të të dhënave të krijuara (ose kur është e përshtatshme të njoftojnë për ndërprerjen e tyre). Një proces i rëndësishëm i cili do ndihmojë institucionet në këtë proces është ai i marrjes s</w:t>
      </w:r>
      <w:r>
        <w:rPr>
          <w:lang w:val="sq-AL"/>
        </w:rPr>
        <w:t>ë</w:t>
      </w:r>
      <w:r w:rsidRPr="00724FD5">
        <w:rPr>
          <w:lang w:val="sq-AL"/>
        </w:rPr>
        <w:t xml:space="preserve"> mendimit t</w:t>
      </w:r>
      <w:r>
        <w:rPr>
          <w:lang w:val="sq-AL"/>
        </w:rPr>
        <w:t>ë</w:t>
      </w:r>
      <w:r w:rsidRPr="00724FD5">
        <w:rPr>
          <w:lang w:val="sq-AL"/>
        </w:rPr>
        <w:t xml:space="preserve"> përdoruesve të jashtëm</w:t>
      </w:r>
      <w:r>
        <w:rPr>
          <w:lang w:val="sq-AL"/>
        </w:rPr>
        <w:t xml:space="preserve"> të të dhënave.</w:t>
      </w:r>
      <w:r w:rsidRPr="00724FD5">
        <w:rPr>
          <w:lang w:val="sq-AL"/>
        </w:rPr>
        <w:t xml:space="preserve"> Për këtë në portalin e të dhënave të hapura do ketë një rubrikë për dhënien e mendimit nga përdoruesit dhe çdo palë  e interesuar. Në veçanti do </w:t>
      </w:r>
      <w:r>
        <w:rPr>
          <w:lang w:val="sq-AL"/>
        </w:rPr>
        <w:t xml:space="preserve">të </w:t>
      </w:r>
      <w:r w:rsidRPr="00724FD5">
        <w:rPr>
          <w:lang w:val="sq-AL"/>
        </w:rPr>
        <w:t>kërkohet identifikimi i të dhënave që nuk janë përfshirë në portal dhe që janë me interes për përdoruesit.</w:t>
      </w:r>
    </w:p>
    <w:p w:rsidR="00400619" w:rsidRPr="00724FD5" w:rsidRDefault="00400619" w:rsidP="00400619">
      <w:pPr>
        <w:pStyle w:val="Paragrafi"/>
        <w:rPr>
          <w:lang w:val="sq-AL"/>
        </w:rPr>
      </w:pPr>
      <w:r w:rsidRPr="00724FD5">
        <w:rPr>
          <w:lang w:val="sq-AL"/>
        </w:rPr>
        <w:t>Prioritizimi i të dhënave që do përfshihen në portal – implementimi me faza</w:t>
      </w:r>
    </w:p>
    <w:p w:rsidR="00400619" w:rsidRPr="00724FD5" w:rsidRDefault="00400619" w:rsidP="00400619">
      <w:pPr>
        <w:pStyle w:val="Paragrafi"/>
        <w:rPr>
          <w:lang w:val="sq-AL"/>
        </w:rPr>
      </w:pPr>
      <w:r w:rsidRPr="00724FD5">
        <w:rPr>
          <w:lang w:val="sq-AL"/>
        </w:rPr>
        <w:lastRenderedPageBreak/>
        <w:t>Krijimi dhe përditësimi i vazhdueshëm i inventarit të të dhënave qeveritare do shoqërohet me procese që identifikojnë ato të dhëna të cilat janë  më të rëndësishme për t’u përfshirë në portal që    në   fazat e para. Në tënjëjtën koh</w:t>
      </w:r>
      <w:r>
        <w:rPr>
          <w:lang w:val="sq-AL"/>
        </w:rPr>
        <w:t>ë</w:t>
      </w:r>
      <w:r w:rsidRPr="00724FD5">
        <w:rPr>
          <w:lang w:val="sq-AL"/>
        </w:rPr>
        <w:t xml:space="preserve"> analiza dhe vlerësimi nëse bashkësia e të dhënave që do të jenë pjesë e portalit jep impaktin e dëshiruar  dhe përfitimin e duhur të përdoruesve të këtyre të dhënave brenda dhe jashtë qeverisë, sa ato ndikojnë në rritje të transparencës, përgjegjshmërisë por jo vetëm.</w:t>
      </w:r>
    </w:p>
    <w:p w:rsidR="00400619" w:rsidRPr="00724FD5" w:rsidRDefault="00400619" w:rsidP="00400619">
      <w:pPr>
        <w:pStyle w:val="Paragrafi"/>
        <w:rPr>
          <w:lang w:val="sq-AL"/>
        </w:rPr>
      </w:pPr>
      <w:r w:rsidRPr="00724FD5">
        <w:rPr>
          <w:lang w:val="sq-AL"/>
        </w:rPr>
        <w:t>Ministritë/institucionet do të ndërmarrinprocese t</w:t>
      </w:r>
      <w:r>
        <w:rPr>
          <w:lang w:val="sq-AL"/>
        </w:rPr>
        <w:t>ë</w:t>
      </w:r>
      <w:r w:rsidRPr="00724FD5">
        <w:rPr>
          <w:lang w:val="sq-AL"/>
        </w:rPr>
        <w:t xml:space="preserve"> vlerësimit për impaktin e publikimit të të dhënave përmespërfshirjes nëkëtë proces të grupeve t</w:t>
      </w:r>
      <w:r>
        <w:rPr>
          <w:lang w:val="sq-AL"/>
        </w:rPr>
        <w:t>ë</w:t>
      </w:r>
      <w:r w:rsidRPr="00724FD5">
        <w:rPr>
          <w:lang w:val="sq-AL"/>
        </w:rPr>
        <w:t xml:space="preserve"> ndryshme t</w:t>
      </w:r>
      <w:r>
        <w:rPr>
          <w:lang w:val="sq-AL"/>
        </w:rPr>
        <w:t>ë</w:t>
      </w:r>
      <w:r w:rsidRPr="00724FD5">
        <w:rPr>
          <w:lang w:val="sq-AL"/>
        </w:rPr>
        <w:t xml:space="preserve"> interesit,  duke filluar gjashtë muaj nga miratimi i këtij dokumenti.</w:t>
      </w:r>
    </w:p>
    <w:p w:rsidR="00400619" w:rsidRPr="00724FD5" w:rsidRDefault="00400619" w:rsidP="00400619">
      <w:pPr>
        <w:pStyle w:val="Paragrafi"/>
        <w:rPr>
          <w:lang w:val="sq-AL"/>
        </w:rPr>
      </w:pPr>
      <w:r w:rsidRPr="00724FD5">
        <w:rPr>
          <w:lang w:val="sq-AL"/>
        </w:rPr>
        <w:t>Qeveria do të punojë vazhdimisht me të gjitha institucionet, organizatat e shoqërisë civile dhe përdoruesit e të dhënave për përfshirjen e gjerë të përdoruesve në   procesin e pasurimit dhe përmirësimit të tëdhënave të hapura  dhe inkurajimin e tyre përnjëvlerësimi të tëdhënave. Do të zhvillohen të paktën çdo gjashtë muaj takime me palët e interesuara për këtë qëllim.</w:t>
      </w:r>
    </w:p>
    <w:p w:rsidR="00400619" w:rsidRPr="00724FD5" w:rsidRDefault="00400619" w:rsidP="00400619">
      <w:pPr>
        <w:pStyle w:val="Paragrafi"/>
        <w:rPr>
          <w:lang w:val="sq-AL"/>
        </w:rPr>
      </w:pPr>
      <w:r w:rsidRPr="00724FD5">
        <w:rPr>
          <w:lang w:val="sq-AL"/>
        </w:rPr>
        <w:t>Në identifikimin e të dhënave që do të publikohen në portal është e rëndësishme gjithashtu të njihen përdorime të tjera t</w:t>
      </w:r>
      <w:r>
        <w:rPr>
          <w:lang w:val="sq-AL"/>
        </w:rPr>
        <w:t>ë</w:t>
      </w:r>
      <w:r w:rsidRPr="00724FD5">
        <w:rPr>
          <w:lang w:val="sq-AL"/>
        </w:rPr>
        <w:t xml:space="preserve"> brendshme për tëdhënat qeveritare përtej arsyes të parë të krijimit dhe mbledhjes së tyre, </w:t>
      </w:r>
      <w:r>
        <w:rPr>
          <w:lang w:val="sq-AL"/>
        </w:rPr>
        <w:t>gjë</w:t>
      </w:r>
      <w:r w:rsidRPr="00724FD5">
        <w:rPr>
          <w:lang w:val="sq-AL"/>
        </w:rPr>
        <w:t xml:space="preserve"> që ka t</w:t>
      </w:r>
      <w:r>
        <w:rPr>
          <w:lang w:val="sq-AL"/>
        </w:rPr>
        <w:t>ë</w:t>
      </w:r>
      <w:r w:rsidRPr="00724FD5">
        <w:rPr>
          <w:lang w:val="sq-AL"/>
        </w:rPr>
        <w:t xml:space="preserve"> b</w:t>
      </w:r>
      <w:r>
        <w:rPr>
          <w:lang w:val="sq-AL"/>
        </w:rPr>
        <w:t>ë</w:t>
      </w:r>
      <w:r w:rsidRPr="00724FD5">
        <w:rPr>
          <w:lang w:val="sq-AL"/>
        </w:rPr>
        <w:t>j</w:t>
      </w:r>
      <w:r>
        <w:rPr>
          <w:lang w:val="sq-AL"/>
        </w:rPr>
        <w:t>ë</w:t>
      </w:r>
      <w:r w:rsidRPr="00724FD5">
        <w:rPr>
          <w:lang w:val="sq-AL"/>
        </w:rPr>
        <w:t xml:space="preserve"> me rip</w:t>
      </w:r>
      <w:r>
        <w:rPr>
          <w:lang w:val="sq-AL"/>
        </w:rPr>
        <w:t>ë</w:t>
      </w:r>
      <w:r w:rsidRPr="00724FD5">
        <w:rPr>
          <w:lang w:val="sq-AL"/>
        </w:rPr>
        <w:t xml:space="preserve">rdorimin e informacionit publik. </w:t>
      </w:r>
    </w:p>
    <w:p w:rsidR="00400619" w:rsidRPr="00724FD5" w:rsidRDefault="00400619" w:rsidP="00400619">
      <w:pPr>
        <w:pStyle w:val="Paragrafi"/>
        <w:rPr>
          <w:lang w:val="sq-AL"/>
        </w:rPr>
      </w:pPr>
      <w:r w:rsidRPr="00724FD5">
        <w:rPr>
          <w:lang w:val="sq-AL"/>
        </w:rPr>
        <w:t xml:space="preserve">Prezantimi i portalit </w:t>
      </w:r>
      <w:hyperlink r:id="rId33" w:history="1">
        <w:r w:rsidRPr="00724FD5">
          <w:rPr>
            <w:rStyle w:val="Hyperlink"/>
            <w:lang w:val="sq-AL"/>
          </w:rPr>
          <w:t>www.opendata.gov.al</w:t>
        </w:r>
      </w:hyperlink>
      <w:r w:rsidRPr="00724FD5">
        <w:rPr>
          <w:lang w:val="sq-AL"/>
        </w:rPr>
        <w:t xml:space="preserve">. Promovimi i portalit </w:t>
      </w:r>
      <w:r w:rsidRPr="00724FD5">
        <w:rPr>
          <w:i/>
          <w:lang w:val="sq-AL"/>
        </w:rPr>
        <w:t>open data</w:t>
      </w:r>
      <w:r w:rsidRPr="00724FD5">
        <w:rPr>
          <w:lang w:val="sq-AL"/>
        </w:rPr>
        <w:t xml:space="preserve"> është shumë i rëndësishëm për të rritur impaktin nga publikimi dhe transparenca e të dhënave të rëndësishme. Aktivitete të ndryshme për promovimin e përdorimit të këtij portali dhe të dhënave të publikuara në të do të ndërmerren me krijimin dhe plotësimin e tij me të dhëna. Paralelisht me këto aktivitete do të bëhet promovimi i çdo hapi apo veprimi për bërjen të disponueshme të të dhënave sipas fazave. Kjo do të ndikojë në rritjen e përdorimit të këtij portali dhe shfrytëzimin e mundësive që të dhënat e hapura ofrojnë.</w:t>
      </w:r>
    </w:p>
    <w:p w:rsidR="00400619" w:rsidRPr="00724FD5" w:rsidRDefault="00400619" w:rsidP="00400619">
      <w:pPr>
        <w:pStyle w:val="Paragrafi"/>
        <w:rPr>
          <w:lang w:val="sq-AL"/>
        </w:rPr>
      </w:pPr>
      <w:r w:rsidRPr="00724FD5">
        <w:rPr>
          <w:lang w:val="sq-AL"/>
        </w:rPr>
        <w:t xml:space="preserve">Transparenca është një nga tre prioritet kyçe të përcaktuara së fundmi nga G8. Udhëheqësit e vendeve të G8 nënshkruan një sërë rregullash/parimesh të specifikuara për  </w:t>
      </w:r>
      <w:r w:rsidRPr="00724FD5">
        <w:rPr>
          <w:i/>
          <w:lang w:val="sq-AL"/>
        </w:rPr>
        <w:t>Open Data Charter</w:t>
      </w:r>
      <w:r w:rsidRPr="00724FD5">
        <w:rPr>
          <w:lang w:val="sq-AL"/>
        </w:rPr>
        <w:t>.</w:t>
      </w:r>
    </w:p>
    <w:p w:rsidR="00400619" w:rsidRPr="00724FD5" w:rsidRDefault="00400619" w:rsidP="00400619">
      <w:pPr>
        <w:pStyle w:val="Paragrafi"/>
        <w:rPr>
          <w:lang w:val="sq-AL"/>
        </w:rPr>
      </w:pPr>
      <w:r w:rsidRPr="00724FD5">
        <w:rPr>
          <w:lang w:val="sq-AL"/>
        </w:rPr>
        <w:t>G8 ka identifikuar 14 fusha me vler</w:t>
      </w:r>
      <w:r>
        <w:rPr>
          <w:lang w:val="sq-AL"/>
        </w:rPr>
        <w:t>ë</w:t>
      </w:r>
      <w:r w:rsidRPr="00724FD5">
        <w:rPr>
          <w:lang w:val="sq-AL"/>
        </w:rPr>
        <w:t xml:space="preserve"> të lart</w:t>
      </w:r>
      <w:r>
        <w:rPr>
          <w:lang w:val="sq-AL"/>
        </w:rPr>
        <w:t>ë</w:t>
      </w:r>
      <w:r w:rsidRPr="00724FD5">
        <w:rPr>
          <w:lang w:val="sq-AL"/>
        </w:rPr>
        <w:t xml:space="preserve"> që së bashku me të dhënat do të </w:t>
      </w:r>
      <w:r>
        <w:rPr>
          <w:lang w:val="sq-AL"/>
        </w:rPr>
        <w:t xml:space="preserve">ndihmojnë në </w:t>
      </w:r>
      <w:r w:rsidRPr="00724FD5">
        <w:rPr>
          <w:lang w:val="sq-AL"/>
        </w:rPr>
        <w:t xml:space="preserve">zhbllokimin e potencialit ekonomik për të dhënat e hapura, mbështetin dhe inkurajojnë inovacionin dhe sigurojnë njëpërgjegjshmëri më të madhe për  përmirësimin e demokracisë. </w:t>
      </w:r>
      <w:r>
        <w:rPr>
          <w:lang w:val="sq-AL"/>
        </w:rPr>
        <w:t>Në</w:t>
      </w:r>
      <w:r w:rsidRPr="00724FD5">
        <w:rPr>
          <w:lang w:val="sq-AL"/>
        </w:rPr>
        <w:t>fushat e identifikuara janë:</w:t>
      </w:r>
    </w:p>
    <w:p w:rsidR="00400619" w:rsidRPr="00724FD5" w:rsidRDefault="00400619" w:rsidP="00400619">
      <w:pPr>
        <w:pStyle w:val="Paragrafi"/>
        <w:rPr>
          <w:lang w:val="sq-AL"/>
        </w:rPr>
      </w:pPr>
      <w:r w:rsidRPr="00724FD5">
        <w:rPr>
          <w:lang w:val="sq-AL"/>
        </w:rPr>
        <w:t>- Të dhëna të vendndodhjes: të dhënat gjeohapësinore të cilat informojnë mbi hartat dhe planifikimin;</w:t>
      </w:r>
    </w:p>
    <w:p w:rsidR="00400619" w:rsidRPr="00724FD5" w:rsidRDefault="00400619" w:rsidP="00400619">
      <w:pPr>
        <w:pStyle w:val="Paragrafi"/>
        <w:rPr>
          <w:lang w:val="sq-AL"/>
        </w:rPr>
      </w:pPr>
      <w:r w:rsidRPr="00724FD5">
        <w:rPr>
          <w:lang w:val="sq-AL"/>
        </w:rPr>
        <w:t>- Performanca dhe shpërndarja.Të dhënat të cilat tregojnë se sa efektive janë institucionet publike dhe shërbimet që ofrojnë në përmbushje të detyrave publike dhe shpërndarjen e politikave.</w:t>
      </w:r>
    </w:p>
    <w:p w:rsidR="00400619" w:rsidRPr="00724FD5" w:rsidRDefault="00400619" w:rsidP="00400619">
      <w:pPr>
        <w:pStyle w:val="Paragrafi"/>
        <w:rPr>
          <w:lang w:val="sq-AL"/>
        </w:rPr>
      </w:pPr>
      <w:r w:rsidRPr="00724FD5">
        <w:rPr>
          <w:lang w:val="sq-AL"/>
        </w:rPr>
        <w:t>- Të dhënat financiare.Shpenzimet e qeverisë, të dhënat për prokurimet dhe kontratat, si dhe të dhënat për menaxhimin e financave publike.</w:t>
      </w:r>
    </w:p>
    <w:p w:rsidR="00400619" w:rsidRPr="00724FD5" w:rsidRDefault="00400619" w:rsidP="00400619">
      <w:pPr>
        <w:pStyle w:val="Paragrafi"/>
        <w:rPr>
          <w:lang w:val="sq-AL"/>
        </w:rPr>
      </w:pPr>
      <w:r w:rsidRPr="00724FD5">
        <w:rPr>
          <w:lang w:val="sq-AL"/>
        </w:rPr>
        <w:t>- Operacionale.Të dhëna rreth strukturës operacionale, vendosja e pikave të ofrimit të shërbimeve publike dhe burimet e vlefshme brendasecilës prej tyre.</w:t>
      </w:r>
    </w:p>
    <w:p w:rsidR="00400619" w:rsidRPr="00724FD5" w:rsidRDefault="00400619" w:rsidP="00400619">
      <w:pPr>
        <w:pStyle w:val="Paragrafi"/>
        <w:rPr>
          <w:lang w:val="sq-AL"/>
        </w:rPr>
      </w:pPr>
      <w:r w:rsidRPr="00724FD5">
        <w:rPr>
          <w:lang w:val="sq-AL"/>
        </w:rPr>
        <w:t xml:space="preserve">Mbështetja e institucioneve për zhvillimin dhe publikimin e të dhënave dhe forcimin e kapaciteteve. Implementimi i suksesshëm i këtij dokumenti kërkon padyshim forcimin e kapaciteteve institucionale dhe rritjen e aftësive dhe njohurive për </w:t>
      </w:r>
      <w:r w:rsidRPr="00724FD5">
        <w:rPr>
          <w:i/>
          <w:lang w:val="sq-AL"/>
        </w:rPr>
        <w:t>open data</w:t>
      </w:r>
      <w:r w:rsidRPr="00724FD5">
        <w:rPr>
          <w:lang w:val="sq-AL"/>
        </w:rPr>
        <w:t xml:space="preserve"> dhe standardet e realizimit të </w:t>
      </w:r>
      <w:r w:rsidRPr="00724FD5">
        <w:rPr>
          <w:i/>
          <w:lang w:val="sq-AL"/>
        </w:rPr>
        <w:t>open data</w:t>
      </w:r>
      <w:r w:rsidRPr="00724FD5">
        <w:rPr>
          <w:lang w:val="sq-AL"/>
        </w:rPr>
        <w:t xml:space="preserve">. Vendet e zhvilluara kanë përcaktuar në </w:t>
      </w:r>
      <w:r w:rsidRPr="00724FD5">
        <w:rPr>
          <w:i/>
          <w:lang w:val="sq-AL"/>
        </w:rPr>
        <w:t>G8 Open Data Charter</w:t>
      </w:r>
      <w:r w:rsidRPr="00724FD5">
        <w:rPr>
          <w:lang w:val="sq-AL"/>
        </w:rPr>
        <w:t xml:space="preserve"> si parim kryesor politikën për </w:t>
      </w:r>
      <w:r w:rsidRPr="00724FD5">
        <w:rPr>
          <w:i/>
          <w:lang w:val="sq-AL"/>
        </w:rPr>
        <w:t>open data “by default</w:t>
      </w:r>
      <w:r w:rsidRPr="00724FD5">
        <w:rPr>
          <w:lang w:val="sq-AL"/>
        </w:rPr>
        <w:t>”. Ne do të synojmë që ky parim gradualisht të implemetohet në të gjitha institucionet publike.</w:t>
      </w:r>
    </w:p>
    <w:p w:rsidR="00400619" w:rsidRPr="00724FD5" w:rsidRDefault="00400619" w:rsidP="00400619">
      <w:pPr>
        <w:pStyle w:val="Paragrafi"/>
        <w:rPr>
          <w:lang w:val="sq-AL"/>
        </w:rPr>
      </w:pPr>
      <w:r w:rsidRPr="00724FD5">
        <w:rPr>
          <w:lang w:val="sq-AL"/>
        </w:rPr>
        <w:t xml:space="preserve">Për disa institucione implementimi do jetë një tranzicion jo i lehtë dhe në disa raste kërkon një analizë/konsideratë të detajuar me impakt me të gjerë në veçanti kur të dhënat janë të rëndësishme, kur të dhënat janë aktualisht të lidhura me modelet e biznesit organizativ dhe të lidhura me të ardhurat ose kur të dhënat përmbajnë data që nuk janë në pronësi të qeverise sa janë kapacitetet dhe burimet në dispozicion për realizimin e tyre. Për rritjen e kapaciteteve institucionale do organizohet trajnime pranë ASPA në bashkëpunim me AKSHI dhe institucione të tjera që kanë zhvilluar praktika të mira të të dhënave të hapura. Do të organizohen seminare dhe aktivitete për rritjen  e njohurive mbi standardet e formatit </w:t>
      </w:r>
      <w:r w:rsidRPr="00724FD5">
        <w:rPr>
          <w:i/>
          <w:lang w:val="sq-AL"/>
        </w:rPr>
        <w:t>open data</w:t>
      </w:r>
      <w:r w:rsidRPr="00724FD5">
        <w:rPr>
          <w:lang w:val="sq-AL"/>
        </w:rPr>
        <w:t xml:space="preserve"> dhe njohjen e rregullores së miratuar nga AKSHI. </w:t>
      </w:r>
    </w:p>
    <w:p w:rsidR="00400619" w:rsidRPr="00724FD5" w:rsidRDefault="00400619" w:rsidP="00400619">
      <w:pPr>
        <w:pStyle w:val="Paragrafi"/>
        <w:rPr>
          <w:lang w:val="sq-AL"/>
        </w:rPr>
      </w:pPr>
      <w:r w:rsidRPr="00724FD5">
        <w:rPr>
          <w:lang w:val="sq-AL"/>
        </w:rPr>
        <w:lastRenderedPageBreak/>
        <w:t xml:space="preserve">Për rritjen e kapaciteteve institucionale në zhvillimin e </w:t>
      </w:r>
      <w:r w:rsidRPr="00724FD5">
        <w:rPr>
          <w:i/>
          <w:lang w:val="sq-AL"/>
        </w:rPr>
        <w:t>open data</w:t>
      </w:r>
      <w:r w:rsidRPr="00724FD5">
        <w:rPr>
          <w:lang w:val="sq-AL"/>
        </w:rPr>
        <w:t xml:space="preserve"> do të ndiqet periodikisht shkëmbimi i praktikave të mira mbi të dhënat e hapura. Ka tashm</w:t>
      </w:r>
      <w:r>
        <w:rPr>
          <w:lang w:val="sq-AL"/>
        </w:rPr>
        <w:t>ë</w:t>
      </w:r>
      <w:r w:rsidRPr="00724FD5">
        <w:rPr>
          <w:lang w:val="sq-AL"/>
        </w:rPr>
        <w:t xml:space="preserve"> disa modele të mira në rritje përmes institucioneve publike ku të dhënat janë publikuar si të dhëna të hapura. Përmes sekretariatit do punohet për t</w:t>
      </w:r>
      <w:r>
        <w:rPr>
          <w:lang w:val="sq-AL"/>
        </w:rPr>
        <w:t xml:space="preserve">ë koordinuar </w:t>
      </w:r>
      <w:r w:rsidRPr="00724FD5">
        <w:rPr>
          <w:lang w:val="sq-AL"/>
        </w:rPr>
        <w:t>aktivitetet me ministritë/institu</w:t>
      </w:r>
      <w:r>
        <w:rPr>
          <w:lang w:val="sq-AL"/>
        </w:rPr>
        <w:t>-</w:t>
      </w:r>
      <w:r w:rsidRPr="00724FD5">
        <w:rPr>
          <w:lang w:val="sq-AL"/>
        </w:rPr>
        <w:t>cionet dhe personat e kontaktit për shpër</w:t>
      </w:r>
      <w:r>
        <w:rPr>
          <w:lang w:val="sq-AL"/>
        </w:rPr>
        <w:t>-</w:t>
      </w:r>
      <w:r w:rsidRPr="00724FD5">
        <w:rPr>
          <w:lang w:val="sq-AL"/>
        </w:rPr>
        <w:t>ndarjen e praktikave të mira të të dhënave të hapura.</w:t>
      </w:r>
    </w:p>
    <w:p w:rsidR="00400619" w:rsidRPr="00724FD5" w:rsidRDefault="00400619" w:rsidP="00400619">
      <w:pPr>
        <w:pStyle w:val="Paragrafi"/>
        <w:rPr>
          <w:lang w:val="sq-AL"/>
        </w:rPr>
      </w:pPr>
      <w:r w:rsidRPr="00724FD5">
        <w:rPr>
          <w:lang w:val="sq-AL"/>
        </w:rPr>
        <w:t xml:space="preserve">Sigurimi i të dhënave cilësore në portalin </w:t>
      </w:r>
      <w:r w:rsidRPr="00724FD5">
        <w:rPr>
          <w:i/>
          <w:lang w:val="sq-AL"/>
        </w:rPr>
        <w:t>open data</w:t>
      </w:r>
      <w:r w:rsidRPr="00724FD5">
        <w:rPr>
          <w:lang w:val="sq-AL"/>
        </w:rPr>
        <w:t xml:space="preserve">. Kur një e dhënë publikohet në portalin qeveritar ajo duhet të sigurojë  cilësinë dhe saktësinë me të lartë. Gjithashtu që të dhënat të kenë  impaktin e duhur tek përdoruesit ato duhet të publikohen në formatin dhe fjalorin e duhur për të qenë lehtësisht të kuptueshme dhe të thjeshta në përdorim. Çdo institucion që është ofrues i të dhënave do jetë përgjegjës për saktësinë dhe cilësinë  e informacionit të ofruar në portal. </w:t>
      </w:r>
    </w:p>
    <w:p w:rsidR="00400619" w:rsidRPr="00724FD5" w:rsidRDefault="00400619" w:rsidP="00400619">
      <w:pPr>
        <w:pStyle w:val="Paragrafi"/>
        <w:rPr>
          <w:lang w:val="sq-AL"/>
        </w:rPr>
      </w:pPr>
      <w:r w:rsidRPr="00724FD5">
        <w:rPr>
          <w:lang w:val="sq-AL"/>
        </w:rPr>
        <w:t xml:space="preserve">Institucionet do caktojnë një person përgjegjës për komunikim të vazhdueshëm me Sekretariatin teknik dhe administruesin e </w:t>
      </w:r>
      <w:r w:rsidRPr="00953A50">
        <w:rPr>
          <w:i/>
          <w:lang w:val="sq-AL"/>
        </w:rPr>
        <w:t>opendata portal</w:t>
      </w:r>
      <w:r w:rsidRPr="00724FD5">
        <w:rPr>
          <w:lang w:val="sq-AL"/>
        </w:rPr>
        <w:t>. Gjithashtu  njё person ko</w:t>
      </w:r>
      <w:r>
        <w:rPr>
          <w:lang w:val="sq-AL"/>
        </w:rPr>
        <w:t>ntakti duhet tё caktohet pёr t’i</w:t>
      </w:r>
      <w:r w:rsidRPr="00724FD5">
        <w:rPr>
          <w:lang w:val="sq-AL"/>
        </w:rPr>
        <w:t xml:space="preserve">u përgjigjur nevojave tё njerëzve qё mundohen tё pёrdorin tё dhёnat. Një tjetër person kontakti duhet të caktohet për t’iu përgjigjur ankesave për shkelje të parimeve. </w:t>
      </w:r>
    </w:p>
    <w:p w:rsidR="00400619" w:rsidRPr="00724FD5" w:rsidRDefault="00400619" w:rsidP="00400619">
      <w:pPr>
        <w:pStyle w:val="Paragrafi"/>
        <w:rPr>
          <w:lang w:val="sq-AL"/>
        </w:rPr>
      </w:pPr>
      <w:r w:rsidRPr="00724FD5">
        <w:rPr>
          <w:lang w:val="sq-AL"/>
        </w:rPr>
        <w:t>Objektivi i tret</w:t>
      </w:r>
      <w:r>
        <w:rPr>
          <w:lang w:val="sq-AL"/>
        </w:rPr>
        <w:t>ë</w:t>
      </w:r>
      <w:r w:rsidRPr="00724FD5">
        <w:rPr>
          <w:lang w:val="sq-AL"/>
        </w:rPr>
        <w:t xml:space="preserve">: Sigurimi i të dhënave në formatin </w:t>
      </w:r>
      <w:r w:rsidRPr="00724FD5">
        <w:rPr>
          <w:i/>
          <w:lang w:val="sq-AL"/>
        </w:rPr>
        <w:t>open data</w:t>
      </w:r>
      <w:r w:rsidRPr="00724FD5">
        <w:rPr>
          <w:lang w:val="sq-AL"/>
        </w:rPr>
        <w:t xml:space="preserve"> sipas standardeve ndërkombëtare.</w:t>
      </w:r>
    </w:p>
    <w:p w:rsidR="00400619" w:rsidRPr="00724FD5" w:rsidRDefault="00400619" w:rsidP="00400619">
      <w:pPr>
        <w:pStyle w:val="Paragrafi"/>
        <w:rPr>
          <w:lang w:val="sq-AL"/>
        </w:rPr>
      </w:pPr>
      <w:r w:rsidRPr="00724FD5">
        <w:rPr>
          <w:lang w:val="sq-AL"/>
        </w:rPr>
        <w:t xml:space="preserve">Për sigurimin e të dhënave në formatin </w:t>
      </w:r>
      <w:r w:rsidRPr="00724FD5">
        <w:rPr>
          <w:i/>
          <w:lang w:val="sq-AL"/>
        </w:rPr>
        <w:t>open data</w:t>
      </w:r>
      <w:r w:rsidRPr="00724FD5">
        <w:rPr>
          <w:lang w:val="sq-AL"/>
        </w:rPr>
        <w:t xml:space="preserve"> sipas standardeve ndërkombëtare do të punohet me të gjitha institucionet për implementimin gradual brenda katër viteve të ardhshme të standardeve të mëposhtme për formatin </w:t>
      </w:r>
      <w:r w:rsidRPr="00724FD5">
        <w:rPr>
          <w:i/>
          <w:lang w:val="sq-AL"/>
        </w:rPr>
        <w:t>open data</w:t>
      </w:r>
      <w:r w:rsidRPr="00724FD5">
        <w:rPr>
          <w:lang w:val="sq-AL"/>
        </w:rPr>
        <w:t xml:space="preserve"> të përcaktuara në rregulloren e AKSHI-t. Tё dhёnat konsi</w:t>
      </w:r>
      <w:r>
        <w:rPr>
          <w:lang w:val="sq-AL"/>
        </w:rPr>
        <w:t>-</w:t>
      </w:r>
      <w:r w:rsidRPr="00724FD5">
        <w:rPr>
          <w:lang w:val="sq-AL"/>
        </w:rPr>
        <w:t>derohen “tё hapura”, nёse ato publikohen nё mёnyrё qё tё pёrputhen me parimet e mёposhtme:</w:t>
      </w:r>
    </w:p>
    <w:p w:rsidR="00400619" w:rsidRPr="00724FD5" w:rsidRDefault="00400619" w:rsidP="00400619">
      <w:pPr>
        <w:pStyle w:val="Paragrafi"/>
        <w:rPr>
          <w:lang w:val="sq-AL"/>
        </w:rPr>
      </w:pPr>
      <w:r w:rsidRPr="00724FD5">
        <w:rPr>
          <w:lang w:val="sq-AL"/>
        </w:rPr>
        <w:t>- Tё dhёnat duhet tё jenё tё plota</w:t>
      </w:r>
    </w:p>
    <w:p w:rsidR="00400619" w:rsidRPr="00724FD5" w:rsidRDefault="00400619" w:rsidP="00400619">
      <w:pPr>
        <w:pStyle w:val="Paragrafi"/>
        <w:rPr>
          <w:lang w:val="sq-AL"/>
        </w:rPr>
      </w:pPr>
      <w:r w:rsidRPr="00724FD5">
        <w:rPr>
          <w:lang w:val="sq-AL"/>
        </w:rPr>
        <w:t>Tё gjitha tё dhёnat publike duhet tё jenё tё disponueshme. Tё dhёnat janё informacione tё ruajtura elektronikisht, duke pёrfshirё por jo vetёm, dokumente, baza tё dhёnash, transkripte dhe regjistrime audio/vizuale. Tё dhёnat publike janё ato tё dhёna, tё cilat nuk janё subjekt vlerёsimi i privatёsisё, sigurisё dhe kufizimit tё privilegjeve.</w:t>
      </w:r>
    </w:p>
    <w:p w:rsidR="00400619" w:rsidRPr="00724FD5" w:rsidRDefault="00400619" w:rsidP="00400619">
      <w:pPr>
        <w:pStyle w:val="Paragrafi"/>
        <w:rPr>
          <w:lang w:val="sq-AL"/>
        </w:rPr>
      </w:pPr>
      <w:r w:rsidRPr="00724FD5">
        <w:rPr>
          <w:lang w:val="sq-AL"/>
        </w:rPr>
        <w:t>- Tё dhёnat duhet tё jenё primare</w:t>
      </w:r>
    </w:p>
    <w:p w:rsidR="00400619" w:rsidRPr="00724FD5" w:rsidRDefault="00400619" w:rsidP="00400619">
      <w:pPr>
        <w:pStyle w:val="Paragrafi"/>
        <w:rPr>
          <w:lang w:val="sq-AL"/>
        </w:rPr>
      </w:pPr>
      <w:r w:rsidRPr="00724FD5">
        <w:rPr>
          <w:lang w:val="sq-AL"/>
        </w:rPr>
        <w:t>Tё dhёnat duhet tё publikohen ashtu siç grumbullohen qё nё burim, nё nivelin mё tё detajuar tё mundshёm, jo nё forma tё pёrmbledhura ose tё modifikuara.</w:t>
      </w:r>
    </w:p>
    <w:p w:rsidR="00400619" w:rsidRPr="00724FD5" w:rsidRDefault="00400619" w:rsidP="00400619">
      <w:pPr>
        <w:pStyle w:val="Paragrafi"/>
        <w:rPr>
          <w:lang w:val="sq-AL"/>
        </w:rPr>
      </w:pPr>
      <w:r w:rsidRPr="00724FD5">
        <w:rPr>
          <w:lang w:val="sq-AL"/>
        </w:rPr>
        <w:t>- Tё dhёnat duhet tё publikohen nё kohё</w:t>
      </w:r>
    </w:p>
    <w:p w:rsidR="00400619" w:rsidRPr="00724FD5" w:rsidRDefault="00400619" w:rsidP="00400619">
      <w:pPr>
        <w:pStyle w:val="Paragrafi"/>
        <w:rPr>
          <w:lang w:val="sq-AL"/>
        </w:rPr>
      </w:pPr>
      <w:r w:rsidRPr="00724FD5">
        <w:rPr>
          <w:lang w:val="sq-AL"/>
        </w:rPr>
        <w:t xml:space="preserve">Të dhënat duhet të publikohen sa më shpejt të jetë e mundur, pas mbledhjes së informacioneve dhe detajimit tё hollёsishёm. Shpejtёsia e publikimit </w:t>
      </w:r>
      <w:r w:rsidRPr="00724FD5">
        <w:rPr>
          <w:rFonts w:ascii="Cambria Math" w:hAnsi="Cambria Math" w:cs="Cambria Math"/>
          <w:lang w:val="sq-AL"/>
        </w:rPr>
        <w:t>​​</w:t>
      </w:r>
      <w:r w:rsidRPr="00724FD5">
        <w:rPr>
          <w:lang w:val="sq-AL"/>
        </w:rPr>
        <w:t>mund të sjellë pasaktësi nё versionin e parё, prandaj versionet më të sakta duhet të publikohen kur të jenё tё disponueshme.</w:t>
      </w:r>
    </w:p>
    <w:p w:rsidR="00400619" w:rsidRPr="00724FD5" w:rsidRDefault="00400619" w:rsidP="00400619">
      <w:pPr>
        <w:pStyle w:val="Paragrafi"/>
        <w:rPr>
          <w:lang w:val="sq-AL"/>
        </w:rPr>
      </w:pPr>
      <w:r w:rsidRPr="00724FD5">
        <w:rPr>
          <w:lang w:val="sq-AL"/>
        </w:rPr>
        <w:t>- Tё dhёnat duhet tё jenё tё aksesueshme</w:t>
      </w:r>
    </w:p>
    <w:p w:rsidR="00400619" w:rsidRPr="00724FD5" w:rsidRDefault="00400619" w:rsidP="00400619">
      <w:pPr>
        <w:pStyle w:val="Paragrafi"/>
        <w:rPr>
          <w:lang w:val="sq-AL"/>
        </w:rPr>
      </w:pPr>
      <w:r w:rsidRPr="00724FD5">
        <w:rPr>
          <w:lang w:val="sq-AL"/>
        </w:rPr>
        <w:t>Të dhënat publike duhet të jenë të disponueshme dhe të lehta për t’u gjetur përmes një pike të vetme aksesi online. Sektori publik ka një mori faqesh të ndryshme, prandaj ёshtё e  rëndësishme që të ketë nj</w:t>
      </w:r>
      <w:r>
        <w:rPr>
          <w:lang w:val="sq-AL"/>
        </w:rPr>
        <w:t>ë pikë të vetme aksesi, tё mirë</w:t>
      </w:r>
      <w:r w:rsidRPr="00724FD5">
        <w:rPr>
          <w:lang w:val="sq-AL"/>
        </w:rPr>
        <w:t>njohur, ku njerëzit mund të gjejnё të dhënat.</w:t>
      </w:r>
    </w:p>
    <w:p w:rsidR="00400619" w:rsidRPr="00724FD5" w:rsidRDefault="00400619" w:rsidP="00400619">
      <w:pPr>
        <w:pStyle w:val="Paragrafi"/>
        <w:rPr>
          <w:lang w:val="sq-AL"/>
        </w:rPr>
      </w:pPr>
      <w:r w:rsidRPr="00724FD5">
        <w:rPr>
          <w:lang w:val="sq-AL"/>
        </w:rPr>
        <w:t>- Tё dhёnat duhet tё jenё tё ripërdorshme (reusable)</w:t>
      </w:r>
    </w:p>
    <w:p w:rsidR="00400619" w:rsidRPr="00724FD5" w:rsidRDefault="00400619" w:rsidP="00400619">
      <w:pPr>
        <w:pStyle w:val="Paragrafi"/>
        <w:rPr>
          <w:lang w:val="sq-AL"/>
        </w:rPr>
      </w:pPr>
      <w:r w:rsidRPr="00724FD5">
        <w:rPr>
          <w:lang w:val="sq-AL"/>
        </w:rPr>
        <w:t>Vetëm publikimi i të dhёnave pёrfaqёson një pjesë tё transparencës. Të dhënat duhet tё publikohen nё formate qё mund tё ripёrdoren (</w:t>
      </w:r>
      <w:r w:rsidRPr="00A52336">
        <w:rPr>
          <w:i/>
          <w:lang w:val="sq-AL"/>
        </w:rPr>
        <w:t>reusable</w:t>
      </w:r>
      <w:r w:rsidRPr="00724FD5">
        <w:rPr>
          <w:lang w:val="sq-AL"/>
        </w:rPr>
        <w:t>). Organet publike duhet të inkurajojnë në mënyrë aktive ripërdorimin e të dhënave të tyre publike, duke dhёnё informacion dhe mbështetje për ta mundësuar atё në mënyrë sa mё tё lehtë dhe efektive. Qeveria duhet të nxisë ndarjen (</w:t>
      </w:r>
      <w:r w:rsidRPr="00A52336">
        <w:rPr>
          <w:i/>
          <w:lang w:val="sq-AL"/>
        </w:rPr>
        <w:t>sharing</w:t>
      </w:r>
      <w:r w:rsidRPr="00724FD5">
        <w:rPr>
          <w:lang w:val="sq-AL"/>
        </w:rPr>
        <w:t xml:space="preserve">) e njohurive dhe aplikacioneve dhe duhet të punojë me biznesin për të ndihmuar në zhvillimin e përdorimeve tё reja dhe inovative tё të dhënave, për të gjeneruar përfitime ekonomike. </w:t>
      </w:r>
    </w:p>
    <w:p w:rsidR="00400619" w:rsidRPr="00724FD5" w:rsidRDefault="00400619" w:rsidP="00400619">
      <w:pPr>
        <w:pStyle w:val="Paragrafi"/>
        <w:rPr>
          <w:lang w:val="sq-AL"/>
        </w:rPr>
      </w:pPr>
      <w:r w:rsidRPr="00724FD5">
        <w:rPr>
          <w:lang w:val="sq-AL"/>
        </w:rPr>
        <w:t>- Tё dhёnat duhet tё jenё tё pёrpunueshme nga makina (</w:t>
      </w:r>
      <w:r w:rsidRPr="00A52336">
        <w:rPr>
          <w:i/>
          <w:lang w:val="sq-AL"/>
        </w:rPr>
        <w:t>machine-processable)</w:t>
      </w:r>
    </w:p>
    <w:p w:rsidR="00400619" w:rsidRPr="00724FD5" w:rsidRDefault="00400619" w:rsidP="00400619">
      <w:pPr>
        <w:pStyle w:val="Paragrafi"/>
        <w:rPr>
          <w:lang w:val="sq-AL"/>
        </w:rPr>
      </w:pPr>
      <w:r w:rsidRPr="00724FD5">
        <w:rPr>
          <w:lang w:val="sq-AL"/>
        </w:rPr>
        <w:t>Tё dhёnat duhet tё strukturohen nё mёnyrё tё tillё, qё tё lejojnё pёrpunimin e automatizuar tё tyre. Pёr tё mundёsuar ripёrdorimin e tё dhёnave, ato duhet të jenë tё pёrpunueshme-nga-makina (</w:t>
      </w:r>
      <w:r w:rsidRPr="00724FD5">
        <w:rPr>
          <w:i/>
          <w:lang w:val="sq-AL"/>
        </w:rPr>
        <w:t>machine- processa</w:t>
      </w:r>
      <w:r>
        <w:rPr>
          <w:i/>
          <w:lang w:val="sq-AL"/>
        </w:rPr>
        <w:t>-</w:t>
      </w:r>
      <w:r w:rsidRPr="00724FD5">
        <w:rPr>
          <w:i/>
          <w:lang w:val="sq-AL"/>
        </w:rPr>
        <w:t>ble</w:t>
      </w:r>
      <w:r w:rsidRPr="00724FD5">
        <w:rPr>
          <w:lang w:val="sq-AL"/>
        </w:rPr>
        <w:t>).</w:t>
      </w:r>
    </w:p>
    <w:p w:rsidR="00400619" w:rsidRPr="00724FD5" w:rsidRDefault="00400619" w:rsidP="00400619">
      <w:pPr>
        <w:pStyle w:val="Paragrafi"/>
        <w:rPr>
          <w:lang w:val="sq-AL"/>
        </w:rPr>
      </w:pPr>
      <w:r w:rsidRPr="00724FD5">
        <w:rPr>
          <w:lang w:val="sq-AL"/>
        </w:rPr>
        <w:t>- Aksesi</w:t>
      </w:r>
      <w:r>
        <w:rPr>
          <w:lang w:val="sq-AL"/>
        </w:rPr>
        <w:t xml:space="preserve"> e</w:t>
      </w:r>
      <w:r w:rsidRPr="00724FD5">
        <w:rPr>
          <w:lang w:val="sq-AL"/>
        </w:rPr>
        <w:t>tё dhёnat nuk duhet tё jetё diskriminues</w:t>
      </w:r>
    </w:p>
    <w:p w:rsidR="00400619" w:rsidRPr="00724FD5" w:rsidRDefault="00400619" w:rsidP="00400619">
      <w:pPr>
        <w:pStyle w:val="Paragrafi"/>
        <w:rPr>
          <w:lang w:val="sq-AL"/>
        </w:rPr>
      </w:pPr>
      <w:r w:rsidRPr="00724FD5">
        <w:rPr>
          <w:lang w:val="sq-AL"/>
        </w:rPr>
        <w:t>Tё dhёnat duhet tё jenё tё disponueshme pёr tё gjithё, pa asnjё kёrkesё pёr regjistrim.</w:t>
      </w:r>
    </w:p>
    <w:p w:rsidR="00400619" w:rsidRPr="00724FD5" w:rsidRDefault="00400619" w:rsidP="00400619">
      <w:pPr>
        <w:pStyle w:val="Paragrafi"/>
        <w:rPr>
          <w:lang w:val="sq-AL"/>
        </w:rPr>
      </w:pPr>
      <w:r w:rsidRPr="00724FD5">
        <w:rPr>
          <w:lang w:val="sq-AL"/>
        </w:rPr>
        <w:t>- Formatet e tё dhёnave duhet tё jenё “pa-pronësi” (</w:t>
      </w:r>
      <w:r w:rsidRPr="00724FD5">
        <w:rPr>
          <w:i/>
          <w:lang w:val="sq-AL"/>
        </w:rPr>
        <w:t>non-proprietary</w:t>
      </w:r>
      <w:r w:rsidRPr="00724FD5">
        <w:rPr>
          <w:lang w:val="sq-AL"/>
        </w:rPr>
        <w:t>)</w:t>
      </w:r>
    </w:p>
    <w:p w:rsidR="00400619" w:rsidRPr="00724FD5" w:rsidRDefault="00400619" w:rsidP="00400619">
      <w:pPr>
        <w:pStyle w:val="Paragrafi"/>
        <w:rPr>
          <w:lang w:val="sq-AL"/>
        </w:rPr>
      </w:pPr>
      <w:r w:rsidRPr="00724FD5">
        <w:rPr>
          <w:lang w:val="sq-AL"/>
        </w:rPr>
        <w:t>Tё dhёnat duhet tё jenё tё disponueshme nё formate, mbi tё cilat asnjё subjekt nuk ka kontroll ekskluziv.</w:t>
      </w:r>
    </w:p>
    <w:p w:rsidR="00400619" w:rsidRPr="00724FD5" w:rsidRDefault="00400619" w:rsidP="00400619">
      <w:pPr>
        <w:pStyle w:val="Paragrafi"/>
        <w:rPr>
          <w:lang w:val="sq-AL"/>
        </w:rPr>
      </w:pPr>
      <w:r w:rsidRPr="00724FD5">
        <w:rPr>
          <w:lang w:val="sq-AL"/>
        </w:rPr>
        <w:t>- Tё dhёnat duhet tё jenё tё disponueshme nёn njё licencё tё hapur</w:t>
      </w:r>
    </w:p>
    <w:p w:rsidR="00400619" w:rsidRPr="00724FD5" w:rsidRDefault="00400619" w:rsidP="00400619">
      <w:pPr>
        <w:pStyle w:val="Paragrafi"/>
        <w:rPr>
          <w:lang w:val="sq-AL"/>
        </w:rPr>
      </w:pPr>
      <w:r w:rsidRPr="00724FD5">
        <w:rPr>
          <w:lang w:val="sq-AL"/>
        </w:rPr>
        <w:lastRenderedPageBreak/>
        <w:t>Të dhënat duhet tё publikohen nën të njëjtën licencë tё hapur, e cila mundëson ripërdorim të lirë të të dhёnave, duke përfshirë dhe ripërdorimin komercial. Tё dhёnat nuk duhet tё jenё subjekt me tё drejta autori, patentё apo markё tregtare. Kufizimet e arsyeshme tё privatёsisё, sigurisё dhe privilegjeve mund tё lejohen, nёse qeverisen nga statute tё tjera.</w:t>
      </w:r>
    </w:p>
    <w:p w:rsidR="00400619" w:rsidRPr="00724FD5" w:rsidRDefault="00400619" w:rsidP="00400619">
      <w:pPr>
        <w:pStyle w:val="Paragrafi"/>
        <w:rPr>
          <w:lang w:val="sq-AL"/>
        </w:rPr>
      </w:pPr>
      <w:r w:rsidRPr="00724FD5">
        <w:rPr>
          <w:lang w:val="sq-AL"/>
        </w:rPr>
        <w:t>Të dhënat publike duhet të jenë lirisht të disponueshme për t'u përdorur në çdo mënyrë të ligjshme, pa pasur nevojё pёr regjistrim. Aplikacionet duhet të jetë në gjendje të përdorin të dhënat, pa pasur nevojë për të informuar apo për të marrë lejen e organeve publike të interesuara.</w:t>
      </w:r>
    </w:p>
    <w:p w:rsidR="00400619" w:rsidRPr="00724FD5" w:rsidRDefault="00400619" w:rsidP="00400619">
      <w:pPr>
        <w:pStyle w:val="Paragrafi"/>
        <w:rPr>
          <w:lang w:val="sq-AL"/>
        </w:rPr>
      </w:pPr>
      <w:r w:rsidRPr="00724FD5">
        <w:rPr>
          <w:lang w:val="sq-AL"/>
        </w:rPr>
        <w:t>- Tё dhёnat duhet tё publikohen duke pёrdorur standarde tё hapura</w:t>
      </w:r>
    </w:p>
    <w:p w:rsidR="00400619" w:rsidRPr="00724FD5" w:rsidRDefault="00400619" w:rsidP="00400619">
      <w:pPr>
        <w:pStyle w:val="Paragrafi"/>
        <w:rPr>
          <w:lang w:val="sq-AL"/>
        </w:rPr>
      </w:pPr>
      <w:r w:rsidRPr="00724FD5">
        <w:rPr>
          <w:lang w:val="sq-AL"/>
        </w:rPr>
        <w:t xml:space="preserve">Të dhënat publike duhet të publikohen duke përdorur standarde të hapura dhe duke ndjekur rekomandimet përkatëse të Konsorciumit </w:t>
      </w:r>
      <w:r w:rsidRPr="00724FD5">
        <w:rPr>
          <w:i/>
          <w:lang w:val="sq-AL"/>
        </w:rPr>
        <w:t>World Wide Web</w:t>
      </w:r>
      <w:r w:rsidRPr="00724FD5">
        <w:rPr>
          <w:lang w:val="sq-AL"/>
        </w:rPr>
        <w:t xml:space="preserve"> (W3C). Formatet e hapura dhe të standardizuara janë thelbësore. Megjithatë për të rritur ripёrdorueshmёrinё dhe aftësinë për të krahasuar të dhënat, duhe</w:t>
      </w:r>
      <w:r>
        <w:rPr>
          <w:lang w:val="sq-AL"/>
        </w:rPr>
        <w:t>t transparencë dhe standardizim</w:t>
      </w:r>
      <w:r w:rsidRPr="00724FD5">
        <w:rPr>
          <w:lang w:val="sq-AL"/>
        </w:rPr>
        <w:t xml:space="preserve"> si pёr formatin</w:t>
      </w:r>
      <w:r>
        <w:rPr>
          <w:lang w:val="sq-AL"/>
        </w:rPr>
        <w:t>,</w:t>
      </w:r>
      <w:r w:rsidRPr="00724FD5">
        <w:rPr>
          <w:lang w:val="sq-AL"/>
        </w:rPr>
        <w:t xml:space="preserve"> ashtu dhe pёr përmbajtjen e tyre.</w:t>
      </w:r>
    </w:p>
    <w:p w:rsidR="00400619" w:rsidRPr="00724FD5" w:rsidRDefault="00400619" w:rsidP="00400619">
      <w:pPr>
        <w:pStyle w:val="Paragrafi"/>
        <w:rPr>
          <w:lang w:val="sq-AL"/>
        </w:rPr>
      </w:pPr>
      <w:r w:rsidRPr="00724FD5">
        <w:rPr>
          <w:lang w:val="sq-AL"/>
        </w:rPr>
        <w:t xml:space="preserve">- Të dhënat duhet të publikohen në formën </w:t>
      </w:r>
      <w:r w:rsidRPr="00724FD5">
        <w:rPr>
          <w:i/>
          <w:lang w:val="sq-AL"/>
        </w:rPr>
        <w:t>Linked Data</w:t>
      </w:r>
      <w:r>
        <w:rPr>
          <w:i/>
          <w:lang w:val="sq-AL"/>
        </w:rPr>
        <w:t>.</w:t>
      </w:r>
    </w:p>
    <w:p w:rsidR="00400619" w:rsidRPr="00724FD5" w:rsidRDefault="00400619" w:rsidP="00400619">
      <w:pPr>
        <w:pStyle w:val="Paragrafi"/>
        <w:rPr>
          <w:lang w:val="sq-AL"/>
        </w:rPr>
      </w:pPr>
      <w:r w:rsidRPr="00724FD5">
        <w:rPr>
          <w:lang w:val="sq-AL"/>
        </w:rPr>
        <w:t xml:space="preserve">Standardet e </w:t>
      </w:r>
      <w:r w:rsidRPr="00724FD5">
        <w:rPr>
          <w:i/>
          <w:lang w:val="sq-AL"/>
        </w:rPr>
        <w:t>Linked Data</w:t>
      </w:r>
      <w:r>
        <w:rPr>
          <w:lang w:val="sq-AL"/>
        </w:rPr>
        <w:t xml:space="preserve"> lejojnë ri</w:t>
      </w:r>
      <w:r w:rsidRPr="00724FD5">
        <w:rPr>
          <w:lang w:val="sq-AL"/>
        </w:rPr>
        <w:t>përdorim më tё lehtë të të dhënave. Në vend qё të vonohet publikim</w:t>
      </w:r>
      <w:r>
        <w:rPr>
          <w:lang w:val="sq-AL"/>
        </w:rPr>
        <w:t>i i të dhënave, rekomandohet që</w:t>
      </w:r>
      <w:r w:rsidRPr="00724FD5">
        <w:rPr>
          <w:lang w:val="sq-AL"/>
        </w:rPr>
        <w:t xml:space="preserve"> fillimisht të publikohen sa më shpejt të jetë e mundur ashtu “siç janë” dhe mё pas të punohet për t’i konvertuar ato në një format më të përshtatshëm.</w:t>
      </w:r>
    </w:p>
    <w:p w:rsidR="00400619" w:rsidRPr="00724FD5" w:rsidRDefault="00400619" w:rsidP="00400619">
      <w:pPr>
        <w:pStyle w:val="Paragrafi"/>
        <w:rPr>
          <w:lang w:val="sq-AL"/>
        </w:rPr>
      </w:pPr>
      <w:r w:rsidRPr="00724FD5">
        <w:rPr>
          <w:lang w:val="sq-AL"/>
        </w:rPr>
        <w:t xml:space="preserve">Politika dhe praktika të të dhënave publike do të nxiten në mënyrë të qartë nga qytetarët dhe bizneset që duan dhe t’i përdorin të dhënat, duke përfshirë se çfarë të dhënash janё publikuar, kur dhe në çfarë forme (ky parim themelor duhet të aplikohet për zbatimin e të gjitha parimeve tё tjera). Institucionet publike duhet të ruajnë dhe të publikojnë inventarët e tyre të të dhënave (të sakta dhe të përditësuara), duke përfshirë saktësinё dhe disponueshmërinë e formatit tё tё dhёnave. </w:t>
      </w:r>
    </w:p>
    <w:p w:rsidR="00400619" w:rsidRPr="00724FD5" w:rsidRDefault="00400619" w:rsidP="00400619">
      <w:pPr>
        <w:pStyle w:val="Paragrafi"/>
        <w:rPr>
          <w:lang w:val="sq-AL"/>
        </w:rPr>
      </w:pPr>
      <w:r w:rsidRPr="00724FD5">
        <w:rPr>
          <w:lang w:val="sq-AL"/>
        </w:rPr>
        <w:t>Objektivi i katërt: Arritja e një qeverisje</w:t>
      </w:r>
      <w:r>
        <w:rPr>
          <w:lang w:val="sq-AL"/>
        </w:rPr>
        <w:t>je</w:t>
      </w:r>
      <w:r w:rsidRPr="00724FD5">
        <w:rPr>
          <w:lang w:val="sq-AL"/>
        </w:rPr>
        <w:t xml:space="preserve"> transparente dhe të përgjegjshme </w:t>
      </w:r>
    </w:p>
    <w:p w:rsidR="00400619" w:rsidRPr="00724FD5" w:rsidRDefault="00400619" w:rsidP="00400619">
      <w:pPr>
        <w:pStyle w:val="Paragrafi"/>
        <w:rPr>
          <w:lang w:val="sq-AL"/>
        </w:rPr>
      </w:pPr>
      <w:r w:rsidRPr="00724FD5">
        <w:rPr>
          <w:lang w:val="sq-AL"/>
        </w:rPr>
        <w:t>Objektivi kryesor i implementimit të open data ështënjë qeverisje me eficente dhe efektive, rritje ekonomike dhe inovacion, transparencë dhe përgjegjëshmëri, promozimi i ripërdorimit të informacionit publik me duke respektuar të drejtën e pronësisë intelektuale dhe mbrojtjen e të dhënave personale. Reduktim i procedurave burokratike, reduktim të kostove të administratës publike rritje të shpejtësisë dhe sigurisë në procedurat administrative.</w:t>
      </w:r>
    </w:p>
    <w:p w:rsidR="00400619" w:rsidRPr="00724FD5" w:rsidRDefault="00400619" w:rsidP="00400619">
      <w:pPr>
        <w:pStyle w:val="Paragrafi"/>
        <w:rPr>
          <w:lang w:val="sq-AL"/>
        </w:rPr>
      </w:pPr>
      <w:r w:rsidRPr="00724FD5">
        <w:rPr>
          <w:lang w:val="sq-AL"/>
        </w:rPr>
        <w:t>Arritja e këtyre objektivave</w:t>
      </w:r>
      <w:r>
        <w:rPr>
          <w:lang w:val="sq-AL"/>
        </w:rPr>
        <w:t>,</w:t>
      </w:r>
      <w:r w:rsidRPr="00724FD5">
        <w:rPr>
          <w:lang w:val="sq-AL"/>
        </w:rPr>
        <w:t xml:space="preserve"> ndërthur pa dyshim shum</w:t>
      </w:r>
      <w:r>
        <w:rPr>
          <w:lang w:val="sq-AL"/>
        </w:rPr>
        <w:t>ë</w:t>
      </w:r>
      <w:r w:rsidRPr="00724FD5">
        <w:rPr>
          <w:lang w:val="sq-AL"/>
        </w:rPr>
        <w:t xml:space="preserve"> faktorë dhe aktorë. Realizimi i suksesshëm kërkon një lidership dhe angazhim të qartë nga nivelet e larta drejtuese. Krahas aktiviteteve të përmendura më sipër në nivel sektorial për çdo ministri apo institucion dhe atyre ndërsektoriale një herë në vit do të organizohet një konferencë/forum i nivelit të lartë për të analizuar ecurinë eproceseve për një qeverisje transparente dhe të përgjegjshme si dhe nivelin e ofrimit të të dhënave të hapura. Komiteti përgjegjës për implementimin e këtij dokumenti do të jetë në udhëheqje të këtij procesi. </w:t>
      </w:r>
    </w:p>
    <w:p w:rsidR="00400619" w:rsidRPr="00724FD5" w:rsidRDefault="00400619" w:rsidP="00400619">
      <w:pPr>
        <w:pStyle w:val="Paragrafi"/>
        <w:rPr>
          <w:lang w:val="sq-AL"/>
        </w:rPr>
      </w:pPr>
      <w:r w:rsidRPr="00724FD5">
        <w:rPr>
          <w:lang w:val="sq-AL"/>
        </w:rPr>
        <w:t xml:space="preserve">Çdo institucion do </w:t>
      </w:r>
      <w:r>
        <w:rPr>
          <w:lang w:val="sq-AL"/>
        </w:rPr>
        <w:t xml:space="preserve">të </w:t>
      </w:r>
      <w:r w:rsidRPr="00724FD5">
        <w:rPr>
          <w:lang w:val="sq-AL"/>
        </w:rPr>
        <w:t>paraqesë analizën e bërë mbi impaktin social dhe ekonomik për të dhënat e hapura.</w:t>
      </w:r>
    </w:p>
    <w:p w:rsidR="00400619" w:rsidRPr="00724FD5" w:rsidRDefault="00400619" w:rsidP="00400619">
      <w:pPr>
        <w:pStyle w:val="Paragrafi"/>
        <w:jc w:val="center"/>
        <w:rPr>
          <w:lang w:val="sq-AL"/>
        </w:rPr>
      </w:pPr>
      <w:r w:rsidRPr="00724FD5">
        <w:rPr>
          <w:lang w:val="sq-AL"/>
        </w:rPr>
        <w:t>KAPITULLI I KATËRT</w:t>
      </w:r>
    </w:p>
    <w:p w:rsidR="00400619" w:rsidRPr="00724FD5" w:rsidRDefault="00400619" w:rsidP="00400619">
      <w:pPr>
        <w:pStyle w:val="Paragrafi"/>
        <w:jc w:val="center"/>
        <w:rPr>
          <w:lang w:val="sq-AL"/>
        </w:rPr>
      </w:pPr>
      <w:bookmarkStart w:id="10" w:name="_Toc387934127"/>
      <w:r w:rsidRPr="00724FD5">
        <w:rPr>
          <w:lang w:val="sq-AL"/>
        </w:rPr>
        <w:t>IMPLEMENTIMI DHE MONITORIMI</w:t>
      </w:r>
      <w:bookmarkEnd w:id="10"/>
    </w:p>
    <w:p w:rsidR="00400619" w:rsidRPr="00724FD5" w:rsidRDefault="00400619" w:rsidP="00400619">
      <w:pPr>
        <w:pStyle w:val="Paragrafi"/>
        <w:rPr>
          <w:lang w:val="sq-AL"/>
        </w:rPr>
      </w:pPr>
      <w:bookmarkStart w:id="11" w:name="_Toc387934065"/>
      <w:bookmarkStart w:id="12" w:name="_Toc387934128"/>
      <w:bookmarkStart w:id="13" w:name="_Toc348440961"/>
      <w:r w:rsidRPr="00724FD5">
        <w:rPr>
          <w:lang w:val="sq-AL"/>
        </w:rPr>
        <w:t>Procesi i implementimit të këtij dokumenti do të udhëhiqet në nivel vendimmarrje nga Komiteti për Zhvillimin e Shërbimeve Publike (këtu e me poshtë</w:t>
      </w:r>
      <w:r>
        <w:rPr>
          <w:lang w:val="sq-AL"/>
        </w:rPr>
        <w:t>“</w:t>
      </w:r>
      <w:r w:rsidRPr="00724FD5">
        <w:rPr>
          <w:lang w:val="sq-AL"/>
        </w:rPr>
        <w:t>Komiteti</w:t>
      </w:r>
      <w:r>
        <w:rPr>
          <w:lang w:val="sq-AL"/>
        </w:rPr>
        <w:t>”</w:t>
      </w:r>
      <w:r w:rsidRPr="00724FD5">
        <w:rPr>
          <w:lang w:val="sq-AL"/>
        </w:rPr>
        <w:t>) i kryesuar nga Ministri për  Inovacionin dhe Administratën Publike dhe me përbërje të ministrive dhe institucioneve/agjencive të përfshira në të.</w:t>
      </w:r>
      <w:bookmarkEnd w:id="11"/>
      <w:bookmarkEnd w:id="12"/>
    </w:p>
    <w:p w:rsidR="00400619" w:rsidRPr="00724FD5" w:rsidRDefault="00400619" w:rsidP="00400619">
      <w:pPr>
        <w:pStyle w:val="Paragrafi"/>
        <w:rPr>
          <w:lang w:val="sq-AL"/>
        </w:rPr>
      </w:pPr>
      <w:bookmarkStart w:id="14" w:name="_Toc387934066"/>
      <w:bookmarkStart w:id="15" w:name="_Toc387934129"/>
      <w:r w:rsidRPr="00724FD5">
        <w:rPr>
          <w:lang w:val="sq-AL"/>
        </w:rPr>
        <w:t>Në këtë Komitet do të ftohen të marrin pjesë institucione, agjenci që mbulojnë fusha të caktuara</w:t>
      </w:r>
      <w:r>
        <w:rPr>
          <w:lang w:val="sq-AL"/>
        </w:rPr>
        <w:t xml:space="preserve"> që</w:t>
      </w:r>
      <w:r w:rsidRPr="00724FD5">
        <w:rPr>
          <w:lang w:val="sq-AL"/>
        </w:rPr>
        <w:t>janë pjes</w:t>
      </w:r>
      <w:r>
        <w:rPr>
          <w:lang w:val="sq-AL"/>
        </w:rPr>
        <w:t>ë</w:t>
      </w:r>
      <w:r w:rsidRPr="00724FD5">
        <w:rPr>
          <w:lang w:val="sq-AL"/>
        </w:rPr>
        <w:t xml:space="preserve"> e rëndësishme e mbledhjes, përpunimit dhe gjenerimit të dhënave publike që    duhet të jen</w:t>
      </w:r>
      <w:r>
        <w:rPr>
          <w:lang w:val="sq-AL"/>
        </w:rPr>
        <w:t>ë</w:t>
      </w:r>
      <w:r w:rsidRPr="00724FD5">
        <w:rPr>
          <w:lang w:val="sq-AL"/>
        </w:rPr>
        <w:t xml:space="preserve"> të hapura për  publikun. Komiteti do ndjekë në vijimësi procesin  e implementimit dhe arritjen  e objektivave për  zhvillimin e </w:t>
      </w:r>
      <w:r w:rsidRPr="00724FD5">
        <w:rPr>
          <w:i/>
          <w:lang w:val="sq-AL"/>
        </w:rPr>
        <w:t>open data</w:t>
      </w:r>
      <w:r>
        <w:rPr>
          <w:lang w:val="sq-AL"/>
        </w:rPr>
        <w:t xml:space="preserve"> në</w:t>
      </w:r>
      <w:r w:rsidRPr="00724FD5">
        <w:rPr>
          <w:lang w:val="sq-AL"/>
        </w:rPr>
        <w:t>Shqiperi.</w:t>
      </w:r>
      <w:bookmarkEnd w:id="13"/>
      <w:bookmarkEnd w:id="14"/>
      <w:bookmarkEnd w:id="15"/>
    </w:p>
    <w:p w:rsidR="00400619" w:rsidRPr="00724FD5" w:rsidRDefault="00400619" w:rsidP="00400619">
      <w:pPr>
        <w:pStyle w:val="Paragrafi"/>
        <w:rPr>
          <w:lang w:val="sq-AL"/>
        </w:rPr>
      </w:pPr>
      <w:bookmarkStart w:id="16" w:name="_Toc387934067"/>
      <w:bookmarkStart w:id="17" w:name="_Toc387934130"/>
      <w:bookmarkStart w:id="18" w:name="_Toc348440962"/>
      <w:r w:rsidRPr="00724FD5">
        <w:rPr>
          <w:lang w:val="sq-AL"/>
        </w:rPr>
        <w:t xml:space="preserve">Nga pikëpamja operacionale do të ngrihet Sekretariati Teknik, me përfaqësues të institucioneve, i cili do të luajë rolin e koordinatorit midis të gjithë aktorëve të përfshirë në zhvillimin e </w:t>
      </w:r>
      <w:r w:rsidRPr="00724FD5">
        <w:rPr>
          <w:i/>
          <w:lang w:val="sq-AL"/>
        </w:rPr>
        <w:t>open data.</w:t>
      </w:r>
      <w:bookmarkStart w:id="19" w:name="_Toc387934069"/>
      <w:bookmarkStart w:id="20" w:name="_Toc387934132"/>
      <w:bookmarkEnd w:id="16"/>
      <w:bookmarkEnd w:id="17"/>
      <w:r w:rsidRPr="00724FD5">
        <w:rPr>
          <w:lang w:val="sq-AL"/>
        </w:rPr>
        <w:t xml:space="preserve"> Sekretariati teknik do zhvillojë komunikime periodike dhe koordinoj</w:t>
      </w:r>
      <w:r>
        <w:rPr>
          <w:lang w:val="sq-AL"/>
        </w:rPr>
        <w:t>ë</w:t>
      </w:r>
      <w:r w:rsidRPr="00724FD5">
        <w:rPr>
          <w:lang w:val="sq-AL"/>
        </w:rPr>
        <w:t>punën me të gjitha institucionet</w:t>
      </w:r>
      <w:r>
        <w:rPr>
          <w:lang w:val="sq-AL"/>
        </w:rPr>
        <w:t>,</w:t>
      </w:r>
      <w:r w:rsidRPr="00724FD5">
        <w:rPr>
          <w:lang w:val="sq-AL"/>
        </w:rPr>
        <w:t xml:space="preserve"> si dhe do raportojë periodikisht mbi ecurinë e procesit tek Komi</w:t>
      </w:r>
      <w:bookmarkEnd w:id="18"/>
      <w:r w:rsidRPr="00724FD5">
        <w:rPr>
          <w:lang w:val="sq-AL"/>
        </w:rPr>
        <w:t>teti</w:t>
      </w:r>
      <w:bookmarkEnd w:id="19"/>
      <w:bookmarkEnd w:id="20"/>
      <w:r>
        <w:rPr>
          <w:lang w:val="sq-AL"/>
        </w:rPr>
        <w:t>.</w:t>
      </w:r>
    </w:p>
    <w:p w:rsidR="00400619" w:rsidRPr="00724FD5" w:rsidRDefault="00400619" w:rsidP="00400619">
      <w:pPr>
        <w:pStyle w:val="Paragrafi"/>
        <w:rPr>
          <w:lang w:val="sq-AL"/>
        </w:rPr>
      </w:pPr>
      <w:bookmarkStart w:id="21" w:name="_Toc387934070"/>
      <w:bookmarkStart w:id="22" w:name="_Toc387934133"/>
      <w:bookmarkStart w:id="23" w:name="_Toc348440963"/>
      <w:r w:rsidRPr="00724FD5">
        <w:rPr>
          <w:lang w:val="sq-AL"/>
        </w:rPr>
        <w:t xml:space="preserve">Ministritë, agjencitë do të përcaktojnë personat përgjegjës, të ngarkuar për realizimin e detyrave </w:t>
      </w:r>
      <w:r w:rsidRPr="00724FD5">
        <w:rPr>
          <w:lang w:val="sq-AL"/>
        </w:rPr>
        <w:lastRenderedPageBreak/>
        <w:t>dhe objektivave të përcaktuara në këtë dokument.</w:t>
      </w:r>
      <w:bookmarkEnd w:id="21"/>
      <w:bookmarkEnd w:id="22"/>
    </w:p>
    <w:p w:rsidR="00400619" w:rsidRPr="00724FD5" w:rsidRDefault="00400619" w:rsidP="00400619">
      <w:pPr>
        <w:pStyle w:val="Paragrafi"/>
        <w:rPr>
          <w:lang w:val="sq-AL"/>
        </w:rPr>
      </w:pPr>
      <w:bookmarkStart w:id="24" w:name="_Toc387934071"/>
      <w:bookmarkStart w:id="25" w:name="_Toc387934134"/>
      <w:r w:rsidRPr="00724FD5">
        <w:rPr>
          <w:lang w:val="sq-AL"/>
        </w:rPr>
        <w:t>Ministritë dhe agjencitë përgjegjëse do të bashkëpunojnë me shoqërinë civile dhe sektorin privat. Implementimi i disa aktiviteteve të planin të veprimit mund t’u delegohen organizatave joqeveritare.</w:t>
      </w:r>
      <w:bookmarkEnd w:id="23"/>
      <w:bookmarkEnd w:id="24"/>
      <w:bookmarkEnd w:id="25"/>
    </w:p>
    <w:p w:rsidR="00400619" w:rsidRPr="00724FD5" w:rsidRDefault="00400619" w:rsidP="00400619">
      <w:pPr>
        <w:pStyle w:val="Paragrafi"/>
        <w:rPr>
          <w:lang w:val="sq-AL"/>
        </w:rPr>
      </w:pPr>
      <w:bookmarkStart w:id="26" w:name="_Toc348440964"/>
      <w:bookmarkStart w:id="27" w:name="_Toc387934072"/>
      <w:bookmarkStart w:id="28" w:name="_Toc387934135"/>
      <w:r w:rsidRPr="00724FD5">
        <w:rPr>
          <w:lang w:val="sq-AL"/>
        </w:rPr>
        <w:t>Institucionet përgjegjëse për aktivitetet respe</w:t>
      </w:r>
      <w:r>
        <w:rPr>
          <w:lang w:val="sq-AL"/>
        </w:rPr>
        <w:t>k</w:t>
      </w:r>
      <w:r w:rsidRPr="00724FD5">
        <w:rPr>
          <w:lang w:val="sq-AL"/>
        </w:rPr>
        <w:t>tive të përcaktuara në këtë dokument do të raportojnë periodikisht pranë Komitetit  mbi statusin e realizimit të tyre dhe Sekretariati Teknik do të jetë koordinatori.</w:t>
      </w:r>
      <w:bookmarkEnd w:id="26"/>
      <w:bookmarkEnd w:id="27"/>
      <w:bookmarkEnd w:id="28"/>
    </w:p>
    <w:p w:rsidR="00400619" w:rsidRPr="00724FD5" w:rsidRDefault="00400619" w:rsidP="00400619">
      <w:pPr>
        <w:pStyle w:val="Paragrafi"/>
        <w:rPr>
          <w:lang w:val="sq-AL"/>
        </w:rPr>
      </w:pPr>
      <w:bookmarkStart w:id="29" w:name="_Toc348440965"/>
      <w:bookmarkStart w:id="30" w:name="_Toc387934073"/>
      <w:bookmarkStart w:id="31" w:name="_Toc387934136"/>
      <w:r w:rsidRPr="00724FD5">
        <w:rPr>
          <w:lang w:val="sq-AL"/>
        </w:rPr>
        <w:t>Duke u bazuar në këto raportime</w:t>
      </w:r>
      <w:r>
        <w:rPr>
          <w:lang w:val="sq-AL"/>
        </w:rPr>
        <w:t>,</w:t>
      </w:r>
      <w:r w:rsidRPr="00724FD5">
        <w:rPr>
          <w:lang w:val="sq-AL"/>
        </w:rPr>
        <w:t xml:space="preserve"> si dhe në treguesit statistikor, do të bëhet vlerësimi i progresit drejt arri</w:t>
      </w:r>
      <w:r>
        <w:rPr>
          <w:lang w:val="sq-AL"/>
        </w:rPr>
        <w:t>tjeve të objektivave të vendosu</w:t>
      </w:r>
      <w:r w:rsidRPr="00724FD5">
        <w:rPr>
          <w:lang w:val="sq-AL"/>
        </w:rPr>
        <w:t>ra.</w:t>
      </w:r>
      <w:bookmarkEnd w:id="29"/>
      <w:r w:rsidRPr="00724FD5">
        <w:rPr>
          <w:lang w:val="sq-AL"/>
        </w:rPr>
        <w:t xml:space="preserve"> Bashkëlidhur këtij dokumenti paraqitet plani i veprimit afatmesëm për aktivitetet që do ndërmerren me miratimin e këtij dokumenti. Ky plan do jetë  subjekt rishikimi periodik.</w:t>
      </w:r>
      <w:bookmarkEnd w:id="30"/>
      <w:bookmarkEnd w:id="31"/>
    </w:p>
    <w:p w:rsidR="00400619" w:rsidRPr="00724FD5" w:rsidRDefault="00400619" w:rsidP="00400619">
      <w:pPr>
        <w:pStyle w:val="Paragrafi"/>
        <w:rPr>
          <w:lang w:val="sq-AL"/>
        </w:rPr>
      </w:pPr>
      <w:bookmarkStart w:id="32" w:name="_Toc348440966"/>
      <w:bookmarkStart w:id="33" w:name="_Toc387934137"/>
      <w:r w:rsidRPr="00724FD5">
        <w:rPr>
          <w:lang w:val="sq-AL"/>
        </w:rPr>
        <w:t xml:space="preserve">Treguesit për monitorimin e zhvillimit të </w:t>
      </w:r>
      <w:r w:rsidRPr="00A52336">
        <w:rPr>
          <w:i/>
          <w:lang w:val="sq-AL"/>
        </w:rPr>
        <w:t>open data</w:t>
      </w:r>
      <w:r>
        <w:rPr>
          <w:lang w:val="sq-AL"/>
        </w:rPr>
        <w:t xml:space="preserve"> në  </w:t>
      </w:r>
      <w:r w:rsidRPr="00724FD5">
        <w:rPr>
          <w:lang w:val="sq-AL"/>
        </w:rPr>
        <w:t>Shqipëri do të përfshijnë:</w:t>
      </w:r>
      <w:bookmarkEnd w:id="32"/>
      <w:bookmarkEnd w:id="33"/>
    </w:p>
    <w:p w:rsidR="00400619" w:rsidRPr="00724FD5" w:rsidRDefault="00400619" w:rsidP="00400619">
      <w:pPr>
        <w:pStyle w:val="Paragrafi"/>
        <w:rPr>
          <w:lang w:val="sq-AL"/>
        </w:rPr>
      </w:pPr>
      <w:r w:rsidRPr="00724FD5">
        <w:rPr>
          <w:lang w:val="sq-AL"/>
        </w:rPr>
        <w:t>- Përmirësimin e llogaridhënies dhe transparencës së qeverisjes</w:t>
      </w:r>
      <w:r>
        <w:rPr>
          <w:lang w:val="sq-AL"/>
        </w:rPr>
        <w:t>;</w:t>
      </w:r>
    </w:p>
    <w:p w:rsidR="00400619" w:rsidRPr="00724FD5" w:rsidRDefault="00400619" w:rsidP="00400619">
      <w:pPr>
        <w:pStyle w:val="Paragrafi"/>
        <w:rPr>
          <w:lang w:val="sq-AL"/>
        </w:rPr>
      </w:pPr>
      <w:r w:rsidRPr="00724FD5">
        <w:rPr>
          <w:lang w:val="sq-AL"/>
        </w:rPr>
        <w:t xml:space="preserve">- Rritjen e indeksit të </w:t>
      </w:r>
      <w:r w:rsidRPr="00A52336">
        <w:rPr>
          <w:i/>
          <w:lang w:val="sq-AL"/>
        </w:rPr>
        <w:t>e-</w:t>
      </w:r>
      <w:r w:rsidRPr="00724FD5">
        <w:rPr>
          <w:lang w:val="sq-AL"/>
        </w:rPr>
        <w:t>pjesëmarrjes</w:t>
      </w:r>
      <w:r>
        <w:rPr>
          <w:lang w:val="sq-AL"/>
        </w:rPr>
        <w:t>;</w:t>
      </w:r>
    </w:p>
    <w:p w:rsidR="00400619" w:rsidRPr="00724FD5" w:rsidRDefault="00400619" w:rsidP="00400619">
      <w:pPr>
        <w:pStyle w:val="Paragrafi"/>
        <w:rPr>
          <w:lang w:val="sq-AL"/>
        </w:rPr>
      </w:pPr>
      <w:r w:rsidRPr="00724FD5">
        <w:rPr>
          <w:lang w:val="sq-AL"/>
        </w:rPr>
        <w:t xml:space="preserve">- Indeksi për  </w:t>
      </w:r>
      <w:r w:rsidRPr="00A52336">
        <w:rPr>
          <w:i/>
          <w:lang w:val="sq-AL"/>
        </w:rPr>
        <w:t>e-</w:t>
      </w:r>
      <w:r w:rsidRPr="00724FD5">
        <w:rPr>
          <w:lang w:val="sq-AL"/>
        </w:rPr>
        <w:t>qeverisjen dhe indeksi për  e-pjesëmarrjen</w:t>
      </w:r>
      <w:r>
        <w:rPr>
          <w:lang w:val="sq-AL"/>
        </w:rPr>
        <w:t>;</w:t>
      </w:r>
    </w:p>
    <w:p w:rsidR="00400619" w:rsidRPr="00724FD5" w:rsidRDefault="00400619" w:rsidP="00400619">
      <w:pPr>
        <w:pStyle w:val="Paragrafi"/>
        <w:rPr>
          <w:lang w:val="sq-AL"/>
        </w:rPr>
      </w:pPr>
      <w:r w:rsidRPr="00724FD5">
        <w:rPr>
          <w:lang w:val="sq-AL"/>
        </w:rPr>
        <w:t>- Numri i vizitorëve</w:t>
      </w:r>
      <w:r>
        <w:rPr>
          <w:lang w:val="sq-AL"/>
        </w:rPr>
        <w:t>;</w:t>
      </w:r>
    </w:p>
    <w:p w:rsidR="00400619" w:rsidRPr="00724FD5" w:rsidRDefault="00400619" w:rsidP="00400619">
      <w:pPr>
        <w:pStyle w:val="Paragrafi"/>
        <w:rPr>
          <w:lang w:val="sq-AL"/>
        </w:rPr>
      </w:pPr>
      <w:r w:rsidRPr="00724FD5">
        <w:rPr>
          <w:lang w:val="sq-AL"/>
        </w:rPr>
        <w:t>- Numri i vizitorëve unik</w:t>
      </w:r>
      <w:r>
        <w:rPr>
          <w:lang w:val="sq-AL"/>
        </w:rPr>
        <w:t>;</w:t>
      </w:r>
    </w:p>
    <w:p w:rsidR="00400619" w:rsidRPr="00724FD5" w:rsidRDefault="00400619" w:rsidP="00400619">
      <w:pPr>
        <w:pStyle w:val="Paragrafi"/>
        <w:rPr>
          <w:lang w:val="sq-AL"/>
        </w:rPr>
      </w:pPr>
      <w:r w:rsidRPr="00724FD5">
        <w:rPr>
          <w:lang w:val="sq-AL"/>
        </w:rPr>
        <w:t>- Numri i faqeve të vizituara</w:t>
      </w:r>
      <w:r>
        <w:rPr>
          <w:lang w:val="sq-AL"/>
        </w:rPr>
        <w:t>;</w:t>
      </w:r>
    </w:p>
    <w:p w:rsidR="00400619" w:rsidRPr="00724FD5" w:rsidRDefault="00400619" w:rsidP="00400619">
      <w:pPr>
        <w:pStyle w:val="Paragrafi"/>
        <w:rPr>
          <w:lang w:val="sq-AL"/>
        </w:rPr>
      </w:pPr>
      <w:r w:rsidRPr="00724FD5">
        <w:rPr>
          <w:lang w:val="sq-AL"/>
        </w:rPr>
        <w:t>- Numri i dokumenteve të shkarkuar</w:t>
      </w:r>
      <w:r>
        <w:rPr>
          <w:lang w:val="sq-AL"/>
        </w:rPr>
        <w:t>.</w:t>
      </w:r>
    </w:p>
    <w:p w:rsidR="00400619" w:rsidRPr="00724FD5" w:rsidRDefault="00400619" w:rsidP="00400619">
      <w:pPr>
        <w:pStyle w:val="Paragrafi"/>
        <w:rPr>
          <w:lang w:val="sq-AL"/>
        </w:rPr>
      </w:pPr>
      <w:r w:rsidRPr="00724FD5">
        <w:rPr>
          <w:lang w:val="sq-AL"/>
        </w:rPr>
        <w:t>Të dhëna statistikore nëpërmjet mjeteve të analizës që përdor Google për:</w:t>
      </w:r>
    </w:p>
    <w:p w:rsidR="00400619" w:rsidRPr="00724FD5" w:rsidRDefault="00400619" w:rsidP="00400619">
      <w:pPr>
        <w:pStyle w:val="Paragrafi"/>
        <w:rPr>
          <w:lang w:val="sq-AL"/>
        </w:rPr>
      </w:pPr>
      <w:r w:rsidRPr="00724FD5">
        <w:rPr>
          <w:lang w:val="sq-AL"/>
        </w:rPr>
        <w:t>- Numrin e vizitor</w:t>
      </w:r>
      <w:r>
        <w:rPr>
          <w:lang w:val="sq-AL"/>
        </w:rPr>
        <w:t>ë</w:t>
      </w:r>
      <w:r w:rsidRPr="00724FD5">
        <w:rPr>
          <w:lang w:val="sq-AL"/>
        </w:rPr>
        <w:t>ve</w:t>
      </w:r>
      <w:r>
        <w:rPr>
          <w:lang w:val="sq-AL"/>
        </w:rPr>
        <w:t>;</w:t>
      </w:r>
    </w:p>
    <w:p w:rsidR="00400619" w:rsidRPr="00724FD5" w:rsidRDefault="00400619" w:rsidP="00400619">
      <w:pPr>
        <w:pStyle w:val="Paragrafi"/>
        <w:rPr>
          <w:lang w:val="sq-AL"/>
        </w:rPr>
      </w:pPr>
      <w:r w:rsidRPr="00724FD5">
        <w:rPr>
          <w:lang w:val="sq-AL"/>
        </w:rPr>
        <w:t>- Numri i vizitorëve unik/numri i vizitor</w:t>
      </w:r>
      <w:r>
        <w:rPr>
          <w:lang w:val="sq-AL"/>
        </w:rPr>
        <w:t>ë</w:t>
      </w:r>
      <w:r w:rsidRPr="00724FD5">
        <w:rPr>
          <w:lang w:val="sq-AL"/>
        </w:rPr>
        <w:t>ve</w:t>
      </w:r>
      <w:r>
        <w:rPr>
          <w:lang w:val="sq-AL"/>
        </w:rPr>
        <w:t>;</w:t>
      </w:r>
    </w:p>
    <w:p w:rsidR="00400619" w:rsidRPr="00724FD5" w:rsidRDefault="00400619" w:rsidP="00400619">
      <w:pPr>
        <w:pStyle w:val="Paragrafi"/>
        <w:rPr>
          <w:lang w:val="sq-AL"/>
        </w:rPr>
      </w:pPr>
      <w:r w:rsidRPr="00724FD5">
        <w:rPr>
          <w:lang w:val="sq-AL"/>
        </w:rPr>
        <w:t>- Numri i faqeve të vizituara</w:t>
      </w:r>
      <w:r>
        <w:rPr>
          <w:lang w:val="sq-AL"/>
        </w:rPr>
        <w:t>;</w:t>
      </w:r>
    </w:p>
    <w:p w:rsidR="00400619" w:rsidRPr="00724FD5" w:rsidRDefault="00400619" w:rsidP="00400619">
      <w:pPr>
        <w:pStyle w:val="Paragrafi"/>
        <w:rPr>
          <w:lang w:val="sq-AL"/>
        </w:rPr>
      </w:pPr>
      <w:r w:rsidRPr="00724FD5">
        <w:rPr>
          <w:lang w:val="sq-AL"/>
        </w:rPr>
        <w:t>- Numri i dokumenteve të shkarkuar</w:t>
      </w:r>
      <w:r>
        <w:rPr>
          <w:lang w:val="sq-AL"/>
        </w:rPr>
        <w:t>;</w:t>
      </w:r>
    </w:p>
    <w:p w:rsidR="00400619" w:rsidRPr="00724FD5" w:rsidRDefault="00400619" w:rsidP="00400619">
      <w:pPr>
        <w:pStyle w:val="Paragrafi"/>
        <w:rPr>
          <w:lang w:val="sq-AL"/>
        </w:rPr>
      </w:pPr>
      <w:r w:rsidRPr="00724FD5">
        <w:rPr>
          <w:lang w:val="sq-AL"/>
        </w:rPr>
        <w:t>- Indeksi për  e-qeverisje nga raporti i UNPAN</w:t>
      </w:r>
      <w:r>
        <w:rPr>
          <w:lang w:val="sq-AL"/>
        </w:rPr>
        <w:t>.</w:t>
      </w:r>
    </w:p>
    <w:p w:rsidR="00400619" w:rsidRPr="00724FD5" w:rsidRDefault="00400619" w:rsidP="00400619">
      <w:pPr>
        <w:pStyle w:val="Paragrafi"/>
        <w:rPr>
          <w:lang w:val="sq-AL"/>
        </w:rPr>
      </w:pPr>
      <w:r w:rsidRPr="00724FD5">
        <w:rPr>
          <w:lang w:val="sq-AL"/>
        </w:rPr>
        <w:t>Për monitorimin dhe vlerësimin e impaktit të dhënave të hapura do të hartohet metodologjia e vlerësimit të implementimit të të dhënave të hapura bazuar në praktikat ndërkombëtare. Për zhvillimin e saj do të punohet me INSTAT dhe me shoqërinë civile.</w:t>
      </w:r>
      <w:bookmarkStart w:id="34" w:name="_Toc387934138"/>
    </w:p>
    <w:p w:rsidR="00400619" w:rsidRDefault="00400619" w:rsidP="00400619">
      <w:pPr>
        <w:pStyle w:val="Paragrafi"/>
        <w:jc w:val="center"/>
        <w:rPr>
          <w:lang w:val="sq-AL"/>
        </w:rPr>
      </w:pPr>
    </w:p>
    <w:p w:rsidR="00400619" w:rsidRDefault="00400619" w:rsidP="00400619">
      <w:pPr>
        <w:pStyle w:val="Paragrafi"/>
        <w:jc w:val="center"/>
        <w:rPr>
          <w:lang w:val="sq-AL"/>
        </w:rPr>
      </w:pPr>
      <w:r w:rsidRPr="00724FD5">
        <w:rPr>
          <w:lang w:val="sq-AL"/>
        </w:rPr>
        <w:t>KAPITULLI V</w:t>
      </w:r>
    </w:p>
    <w:p w:rsidR="00400619" w:rsidRPr="00724FD5" w:rsidRDefault="00400619" w:rsidP="00400619">
      <w:pPr>
        <w:pStyle w:val="Paragrafi"/>
        <w:jc w:val="center"/>
        <w:rPr>
          <w:lang w:val="sq-AL"/>
        </w:rPr>
      </w:pPr>
      <w:r w:rsidRPr="00724FD5">
        <w:rPr>
          <w:lang w:val="sq-AL"/>
        </w:rPr>
        <w:t>FINANCIMI</w:t>
      </w:r>
      <w:bookmarkEnd w:id="34"/>
    </w:p>
    <w:p w:rsidR="00400619" w:rsidRPr="00724FD5" w:rsidRDefault="00400619" w:rsidP="00400619">
      <w:pPr>
        <w:pStyle w:val="Paragrafi"/>
        <w:rPr>
          <w:lang w:val="sq-AL"/>
        </w:rPr>
      </w:pPr>
      <w:r w:rsidRPr="00724FD5">
        <w:rPr>
          <w:lang w:val="sq-AL"/>
        </w:rPr>
        <w:t>Për realizimin e aktiviteteve të parashikuara në këtë dokument</w:t>
      </w:r>
      <w:r>
        <w:rPr>
          <w:lang w:val="sq-AL"/>
        </w:rPr>
        <w:t>,</w:t>
      </w:r>
      <w:r w:rsidRPr="00724FD5">
        <w:rPr>
          <w:lang w:val="sq-AL"/>
        </w:rPr>
        <w:t xml:space="preserve"> çdo institucion do të planifikojë në buxhetin vjetor aktivitetet e nevojshme që duhet të mbulojë respektivisht.</w:t>
      </w:r>
    </w:p>
    <w:p w:rsidR="00400619" w:rsidRPr="00724FD5" w:rsidRDefault="00400619" w:rsidP="00400619">
      <w:pPr>
        <w:pStyle w:val="Paragrafi"/>
        <w:rPr>
          <w:lang w:val="sq-AL"/>
        </w:rPr>
      </w:pPr>
      <w:r w:rsidRPr="00724FD5">
        <w:rPr>
          <w:lang w:val="sq-AL"/>
        </w:rPr>
        <w:t xml:space="preserve">Krijimi i portalit </w:t>
      </w:r>
      <w:hyperlink r:id="rId34" w:history="1">
        <w:r w:rsidRPr="00724FD5">
          <w:rPr>
            <w:rStyle w:val="Hyperlink"/>
            <w:lang w:val="sq-AL"/>
          </w:rPr>
          <w:t>www.opendata.gov.al</w:t>
        </w:r>
      </w:hyperlink>
      <w:r w:rsidRPr="00724FD5">
        <w:rPr>
          <w:lang w:val="sq-AL"/>
        </w:rPr>
        <w:t xml:space="preserve"> do të realizohet nga AKSHI, e  cila ka parashikuar në buxhet zërin përkatës të investimit për portalin </w:t>
      </w:r>
      <w:r w:rsidRPr="004872BD">
        <w:rPr>
          <w:i/>
          <w:lang w:val="sq-AL"/>
        </w:rPr>
        <w:t>open data</w:t>
      </w:r>
      <w:r w:rsidRPr="00724FD5">
        <w:rPr>
          <w:lang w:val="sq-AL"/>
        </w:rPr>
        <w:t>.</w:t>
      </w:r>
    </w:p>
    <w:p w:rsidR="00400619" w:rsidRPr="00724FD5" w:rsidRDefault="00400619" w:rsidP="00400619">
      <w:pPr>
        <w:pStyle w:val="Paragrafi"/>
        <w:rPr>
          <w:lang w:val="sq-AL"/>
        </w:rPr>
      </w:pPr>
      <w:r w:rsidRPr="00724FD5">
        <w:rPr>
          <w:lang w:val="sq-AL"/>
        </w:rPr>
        <w:t>Miratimi i këtij dokumenti shënon një hap të rëndësishëm në përmbushjen e angazhimeve për një qeverisje të hapur dhe OGP.</w:t>
      </w:r>
    </w:p>
    <w:p w:rsidR="00400619" w:rsidRDefault="00400619" w:rsidP="00400619">
      <w:pPr>
        <w:pStyle w:val="Paragrafi"/>
        <w:rPr>
          <w:lang w:val="sq-AL"/>
        </w:rPr>
      </w:pPr>
    </w:p>
    <w:p w:rsidR="00400619" w:rsidRDefault="00400619" w:rsidP="00400619">
      <w:pPr>
        <w:pStyle w:val="Paragrafi"/>
        <w:rPr>
          <w:lang w:val="sq-AL"/>
        </w:rPr>
        <w:sectPr w:rsidR="00400619" w:rsidSect="002F4350">
          <w:type w:val="continuous"/>
          <w:pgSz w:w="11907" w:h="16840" w:code="9"/>
          <w:pgMar w:top="1259" w:right="1378" w:bottom="1134" w:left="1349" w:header="720" w:footer="720" w:gutter="0"/>
          <w:cols w:space="454"/>
        </w:sectPr>
      </w:pPr>
    </w:p>
    <w:p w:rsidR="00400619" w:rsidRDefault="00400619" w:rsidP="00400619">
      <w:pPr>
        <w:pStyle w:val="Paragrafi"/>
        <w:rPr>
          <w:lang w:val="sq-AL"/>
        </w:rPr>
      </w:pPr>
    </w:p>
    <w:p w:rsidR="00400619" w:rsidRDefault="00400619" w:rsidP="00400619">
      <w:pPr>
        <w:pStyle w:val="Paragrafi"/>
        <w:rPr>
          <w:lang w:val="sq-AL"/>
        </w:rPr>
      </w:pPr>
    </w:p>
    <w:p w:rsidR="00400619" w:rsidRDefault="00400619" w:rsidP="00400619">
      <w:pPr>
        <w:pStyle w:val="Paragrafi"/>
        <w:rPr>
          <w:lang w:val="sq-AL"/>
        </w:rPr>
      </w:pPr>
    </w:p>
    <w:p w:rsidR="00400619" w:rsidRDefault="00400619" w:rsidP="00400619">
      <w:pPr>
        <w:pStyle w:val="Paragrafi"/>
        <w:rPr>
          <w:lang w:val="sq-AL"/>
        </w:rPr>
      </w:pPr>
    </w:p>
    <w:p w:rsidR="00400619" w:rsidRPr="00724FD5" w:rsidRDefault="00400619" w:rsidP="00400619">
      <w:pPr>
        <w:pStyle w:val="Paragrafi"/>
        <w:rPr>
          <w:lang w:val="sq-AL"/>
        </w:rPr>
      </w:pPr>
      <w:r w:rsidRPr="00724FD5">
        <w:rPr>
          <w:lang w:val="sq-AL"/>
        </w:rPr>
        <w:t>PLANI I VEPRIMEVE</w:t>
      </w:r>
    </w:p>
    <w:tbl>
      <w:tblPr>
        <w:tblStyle w:val="TableGrid"/>
        <w:tblW w:w="0" w:type="auto"/>
        <w:tblLook w:val="04A0" w:firstRow="1" w:lastRow="0" w:firstColumn="1" w:lastColumn="0" w:noHBand="0" w:noVBand="1"/>
      </w:tblPr>
      <w:tblGrid>
        <w:gridCol w:w="617"/>
        <w:gridCol w:w="4506"/>
        <w:gridCol w:w="2810"/>
        <w:gridCol w:w="1643"/>
      </w:tblGrid>
      <w:tr w:rsidR="00400619" w:rsidRPr="00724FD5" w:rsidTr="00436A8A">
        <w:tc>
          <w:tcPr>
            <w:tcW w:w="738" w:type="dxa"/>
            <w:shd w:val="clear" w:color="auto" w:fill="F2DBDB" w:themeFill="accent2" w:themeFillTint="33"/>
          </w:tcPr>
          <w:p w:rsidR="00400619" w:rsidRPr="004872BD" w:rsidRDefault="00400619" w:rsidP="00436A8A">
            <w:pPr>
              <w:pStyle w:val="Paragrafi"/>
              <w:ind w:firstLine="0"/>
              <w:jc w:val="center"/>
              <w:rPr>
                <w:b/>
                <w:sz w:val="20"/>
                <w:lang w:val="sq-AL"/>
              </w:rPr>
            </w:pPr>
          </w:p>
          <w:p w:rsidR="00400619" w:rsidRPr="004872BD" w:rsidRDefault="00400619" w:rsidP="00436A8A">
            <w:pPr>
              <w:pStyle w:val="Paragrafi"/>
              <w:ind w:firstLine="0"/>
              <w:jc w:val="center"/>
              <w:rPr>
                <w:b/>
                <w:sz w:val="20"/>
                <w:lang w:val="sq-AL"/>
              </w:rPr>
            </w:pPr>
            <w:r w:rsidRPr="004872BD">
              <w:rPr>
                <w:b/>
                <w:sz w:val="20"/>
                <w:lang w:val="sq-AL"/>
              </w:rPr>
              <w:t>Nr.</w:t>
            </w:r>
          </w:p>
        </w:tc>
        <w:tc>
          <w:tcPr>
            <w:tcW w:w="7290" w:type="dxa"/>
            <w:shd w:val="clear" w:color="auto" w:fill="F2DBDB" w:themeFill="accent2" w:themeFillTint="33"/>
          </w:tcPr>
          <w:p w:rsidR="00400619" w:rsidRPr="004872BD" w:rsidRDefault="00400619" w:rsidP="00436A8A">
            <w:pPr>
              <w:pStyle w:val="Paragrafi"/>
              <w:ind w:firstLine="0"/>
              <w:jc w:val="center"/>
              <w:rPr>
                <w:b/>
                <w:sz w:val="20"/>
                <w:lang w:val="sq-AL"/>
              </w:rPr>
            </w:pPr>
          </w:p>
          <w:p w:rsidR="00400619" w:rsidRPr="004872BD" w:rsidRDefault="00400619" w:rsidP="00436A8A">
            <w:pPr>
              <w:pStyle w:val="Paragrafi"/>
              <w:ind w:firstLine="0"/>
              <w:jc w:val="center"/>
              <w:rPr>
                <w:b/>
                <w:sz w:val="20"/>
                <w:lang w:val="sq-AL"/>
              </w:rPr>
            </w:pPr>
            <w:r w:rsidRPr="004872BD">
              <w:rPr>
                <w:b/>
                <w:sz w:val="20"/>
                <w:lang w:val="sq-AL"/>
              </w:rPr>
              <w:t>Aktiviteti</w:t>
            </w:r>
          </w:p>
        </w:tc>
        <w:tc>
          <w:tcPr>
            <w:tcW w:w="2790" w:type="dxa"/>
            <w:shd w:val="clear" w:color="auto" w:fill="F2DBDB" w:themeFill="accent2" w:themeFillTint="33"/>
          </w:tcPr>
          <w:p w:rsidR="00400619" w:rsidRPr="004872BD" w:rsidRDefault="00400619" w:rsidP="00436A8A">
            <w:pPr>
              <w:pStyle w:val="Paragrafi"/>
              <w:ind w:firstLine="0"/>
              <w:jc w:val="center"/>
              <w:rPr>
                <w:b/>
                <w:sz w:val="20"/>
                <w:lang w:val="sq-AL"/>
              </w:rPr>
            </w:pPr>
          </w:p>
          <w:p w:rsidR="00400619" w:rsidRPr="004872BD" w:rsidRDefault="00400619" w:rsidP="00436A8A">
            <w:pPr>
              <w:pStyle w:val="Paragrafi"/>
              <w:ind w:firstLine="0"/>
              <w:jc w:val="center"/>
              <w:rPr>
                <w:b/>
                <w:sz w:val="20"/>
                <w:lang w:val="sq-AL"/>
              </w:rPr>
            </w:pPr>
            <w:r w:rsidRPr="004872BD">
              <w:rPr>
                <w:b/>
                <w:sz w:val="20"/>
                <w:lang w:val="sq-AL"/>
              </w:rPr>
              <w:t>Institucioni përgjegjës</w:t>
            </w:r>
          </w:p>
        </w:tc>
        <w:tc>
          <w:tcPr>
            <w:tcW w:w="2358" w:type="dxa"/>
            <w:shd w:val="clear" w:color="auto" w:fill="F2DBDB" w:themeFill="accent2" w:themeFillTint="33"/>
          </w:tcPr>
          <w:p w:rsidR="00400619" w:rsidRPr="004872BD" w:rsidRDefault="00400619" w:rsidP="00436A8A">
            <w:pPr>
              <w:pStyle w:val="Paragrafi"/>
              <w:ind w:firstLine="0"/>
              <w:rPr>
                <w:b/>
                <w:sz w:val="20"/>
                <w:lang w:val="sq-AL"/>
              </w:rPr>
            </w:pPr>
          </w:p>
          <w:p w:rsidR="00400619" w:rsidRPr="004872BD" w:rsidRDefault="00400619" w:rsidP="00436A8A">
            <w:pPr>
              <w:pStyle w:val="Paragrafi"/>
              <w:ind w:firstLine="0"/>
              <w:jc w:val="center"/>
              <w:rPr>
                <w:b/>
                <w:sz w:val="20"/>
                <w:lang w:val="sq-AL"/>
              </w:rPr>
            </w:pPr>
            <w:r w:rsidRPr="004872BD">
              <w:rPr>
                <w:b/>
                <w:sz w:val="20"/>
                <w:lang w:val="sq-AL"/>
              </w:rPr>
              <w:t>Periudha</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w:t>
            </w:r>
          </w:p>
        </w:tc>
        <w:tc>
          <w:tcPr>
            <w:tcW w:w="7290" w:type="dxa"/>
          </w:tcPr>
          <w:p w:rsidR="00400619" w:rsidRPr="00724FD5" w:rsidRDefault="00400619" w:rsidP="00436A8A">
            <w:pPr>
              <w:pStyle w:val="Paragrafi"/>
              <w:ind w:firstLine="0"/>
              <w:rPr>
                <w:sz w:val="20"/>
                <w:lang w:val="sq-AL"/>
              </w:rPr>
            </w:pPr>
            <w:r w:rsidRPr="00724FD5">
              <w:rPr>
                <w:sz w:val="20"/>
                <w:lang w:val="sq-AL"/>
              </w:rPr>
              <w:t>Krijimi i kuadrit ligjor për të dhënat e hapura: Adoptimi i direktivës për  ripërdorimin e informacionit</w:t>
            </w:r>
          </w:p>
        </w:tc>
        <w:tc>
          <w:tcPr>
            <w:tcW w:w="2790" w:type="dxa"/>
          </w:tcPr>
          <w:p w:rsidR="00400619" w:rsidRPr="00724FD5" w:rsidRDefault="00400619" w:rsidP="00436A8A">
            <w:pPr>
              <w:pStyle w:val="Paragrafi"/>
              <w:ind w:firstLine="0"/>
              <w:rPr>
                <w:sz w:val="20"/>
                <w:lang w:val="sq-AL"/>
              </w:rPr>
            </w:pPr>
            <w:r w:rsidRPr="00724FD5">
              <w:rPr>
                <w:sz w:val="20"/>
                <w:lang w:val="sq-AL"/>
              </w:rPr>
              <w:t>MIAP/AKSHI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2.</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Krijimi i njësisë për implementimin e të dhënave të hapura në çdo institucion sipas një udhëzimi të ministrit përgjegjës </w:t>
            </w:r>
          </w:p>
        </w:tc>
        <w:tc>
          <w:tcPr>
            <w:tcW w:w="2790" w:type="dxa"/>
          </w:tcPr>
          <w:p w:rsidR="00400619" w:rsidRPr="00724FD5" w:rsidRDefault="00400619" w:rsidP="00436A8A">
            <w:pPr>
              <w:pStyle w:val="Paragrafi"/>
              <w:ind w:firstLine="0"/>
              <w:rPr>
                <w:sz w:val="20"/>
                <w:lang w:val="sq-AL"/>
              </w:rPr>
            </w:pPr>
            <w:r w:rsidRPr="00724FD5">
              <w:rPr>
                <w:sz w:val="20"/>
                <w:lang w:val="sq-AL"/>
              </w:rPr>
              <w:t xml:space="preserve">Çdo institucion/Komiteti </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3.</w:t>
            </w:r>
          </w:p>
        </w:tc>
        <w:tc>
          <w:tcPr>
            <w:tcW w:w="7290" w:type="dxa"/>
          </w:tcPr>
          <w:p w:rsidR="00400619" w:rsidRPr="00724FD5" w:rsidRDefault="00400619" w:rsidP="00436A8A">
            <w:pPr>
              <w:pStyle w:val="Paragrafi"/>
              <w:ind w:firstLine="0"/>
              <w:rPr>
                <w:sz w:val="20"/>
                <w:lang w:val="sq-AL"/>
              </w:rPr>
            </w:pPr>
            <w:r w:rsidRPr="00724FD5">
              <w:rPr>
                <w:sz w:val="20"/>
                <w:lang w:val="sq-AL"/>
              </w:rPr>
              <w:t>Hartimi i një plan të detajuar aktivitetesh për promovimin e përdorimit të të dhënave të hapura sipas institucioneve</w:t>
            </w:r>
          </w:p>
        </w:tc>
        <w:tc>
          <w:tcPr>
            <w:tcW w:w="2790" w:type="dxa"/>
          </w:tcPr>
          <w:p w:rsidR="00400619" w:rsidRPr="00724FD5" w:rsidRDefault="00400619" w:rsidP="00436A8A">
            <w:pPr>
              <w:pStyle w:val="Paragrafi"/>
              <w:ind w:firstLine="0"/>
              <w:rPr>
                <w:sz w:val="20"/>
                <w:lang w:val="sq-AL"/>
              </w:rPr>
            </w:pPr>
            <w:r w:rsidRPr="00724FD5">
              <w:rPr>
                <w:sz w:val="20"/>
                <w:lang w:val="sq-AL"/>
              </w:rPr>
              <w:t>Çdo institucion/Komiteti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4.</w:t>
            </w:r>
          </w:p>
        </w:tc>
        <w:tc>
          <w:tcPr>
            <w:tcW w:w="7290" w:type="dxa"/>
          </w:tcPr>
          <w:p w:rsidR="00400619" w:rsidRPr="00724FD5" w:rsidRDefault="00400619" w:rsidP="00436A8A">
            <w:pPr>
              <w:pStyle w:val="Paragrafi"/>
              <w:ind w:firstLine="0"/>
              <w:rPr>
                <w:sz w:val="20"/>
                <w:lang w:val="sq-AL"/>
              </w:rPr>
            </w:pPr>
            <w:r w:rsidRPr="00724FD5">
              <w:rPr>
                <w:sz w:val="20"/>
                <w:lang w:val="sq-AL"/>
              </w:rPr>
              <w:t>Vlerësim   i  sistemeve ekzistuese  të informacionit dhe analizimi i aftësive të tyre   për të prodhuar të dhëna sipas formatit të të dhënave të hapura.</w:t>
            </w:r>
          </w:p>
        </w:tc>
        <w:tc>
          <w:tcPr>
            <w:tcW w:w="2790" w:type="dxa"/>
          </w:tcPr>
          <w:p w:rsidR="00400619" w:rsidRPr="00724FD5" w:rsidRDefault="00400619" w:rsidP="00436A8A">
            <w:pPr>
              <w:pStyle w:val="Paragrafi"/>
              <w:ind w:firstLine="0"/>
              <w:rPr>
                <w:sz w:val="20"/>
                <w:lang w:val="sq-AL"/>
              </w:rPr>
            </w:pPr>
            <w:r w:rsidRPr="00724FD5">
              <w:rPr>
                <w:sz w:val="20"/>
                <w:lang w:val="sq-AL"/>
              </w:rPr>
              <w:t>AKSHI/ çdo institucion</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5.</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Krijimi/zhvillimi i portalit të të dhënave të hapura/publike </w:t>
            </w:r>
            <w:hyperlink r:id="rId35" w:history="1">
              <w:r w:rsidRPr="00724FD5">
                <w:rPr>
                  <w:rStyle w:val="Hyperlink"/>
                  <w:sz w:val="20"/>
                  <w:lang w:val="sq-AL"/>
                </w:rPr>
                <w:t>www.open.da.gov.al</w:t>
              </w:r>
            </w:hyperlink>
            <w:r w:rsidRPr="00724FD5">
              <w:rPr>
                <w:sz w:val="20"/>
                <w:lang w:val="sq-AL"/>
              </w:rPr>
              <w:t xml:space="preserve"> që do të shërbejë  si pikë e integruar e aksesit </w:t>
            </w:r>
          </w:p>
        </w:tc>
        <w:tc>
          <w:tcPr>
            <w:tcW w:w="2790" w:type="dxa"/>
          </w:tcPr>
          <w:p w:rsidR="00400619" w:rsidRPr="00724FD5" w:rsidRDefault="00400619" w:rsidP="00436A8A">
            <w:pPr>
              <w:pStyle w:val="Paragrafi"/>
              <w:ind w:firstLine="0"/>
              <w:rPr>
                <w:sz w:val="20"/>
                <w:lang w:val="sq-AL"/>
              </w:rPr>
            </w:pPr>
            <w:r w:rsidRPr="00724FD5">
              <w:rPr>
                <w:sz w:val="20"/>
                <w:lang w:val="sq-AL"/>
              </w:rPr>
              <w:t>AKSHI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6.</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Identifikimi i listës së të dhënave që publikojnë aktualisht </w:t>
            </w:r>
            <w:r>
              <w:rPr>
                <w:sz w:val="20"/>
                <w:lang w:val="sq-AL"/>
              </w:rPr>
              <w:t>çdo</w:t>
            </w:r>
            <w:r w:rsidRPr="00724FD5">
              <w:rPr>
                <w:sz w:val="20"/>
                <w:lang w:val="sq-AL"/>
              </w:rPr>
              <w:t xml:space="preserve"> institucion dhe të dhënave me interes që    nuk publ</w:t>
            </w:r>
            <w:r>
              <w:rPr>
                <w:sz w:val="20"/>
                <w:lang w:val="sq-AL"/>
              </w:rPr>
              <w:t xml:space="preserve">ikohen. Identifikimi i problemeve të </w:t>
            </w:r>
            <w:r w:rsidRPr="00724FD5">
              <w:rPr>
                <w:sz w:val="20"/>
                <w:lang w:val="sq-AL"/>
              </w:rPr>
              <w:t>lidhura me pronësisë intelektuale apo të dhënat personale në rast ripërdorimit të tyre me q</w:t>
            </w:r>
            <w:r>
              <w:rPr>
                <w:sz w:val="20"/>
                <w:lang w:val="sq-AL"/>
              </w:rPr>
              <w:t>ë</w:t>
            </w:r>
            <w:r w:rsidRPr="00724FD5">
              <w:rPr>
                <w:sz w:val="20"/>
                <w:lang w:val="sq-AL"/>
              </w:rPr>
              <w:t xml:space="preserve">llim nxitjen e rritjes ekonomike nga këto të dhëna. </w:t>
            </w:r>
          </w:p>
        </w:tc>
        <w:tc>
          <w:tcPr>
            <w:tcW w:w="2790" w:type="dxa"/>
          </w:tcPr>
          <w:p w:rsidR="00400619" w:rsidRPr="00724FD5" w:rsidRDefault="00400619" w:rsidP="00436A8A">
            <w:pPr>
              <w:pStyle w:val="Paragrafi"/>
              <w:ind w:firstLine="0"/>
              <w:rPr>
                <w:sz w:val="20"/>
                <w:lang w:val="sq-AL"/>
              </w:rPr>
            </w:pPr>
            <w:r>
              <w:rPr>
                <w:sz w:val="20"/>
                <w:lang w:val="sq-AL"/>
              </w:rPr>
              <w:t>Çdo</w:t>
            </w:r>
            <w:r w:rsidRPr="00724FD5">
              <w:rPr>
                <w:sz w:val="20"/>
                <w:lang w:val="sq-AL"/>
              </w:rPr>
              <w:t xml:space="preserve"> institucion/Komiteti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7.</w:t>
            </w:r>
          </w:p>
        </w:tc>
        <w:tc>
          <w:tcPr>
            <w:tcW w:w="7290" w:type="dxa"/>
          </w:tcPr>
          <w:p w:rsidR="00400619" w:rsidRPr="00724FD5" w:rsidRDefault="00400619" w:rsidP="00436A8A">
            <w:pPr>
              <w:pStyle w:val="Paragrafi"/>
              <w:ind w:firstLine="0"/>
              <w:rPr>
                <w:sz w:val="20"/>
                <w:lang w:val="sq-AL"/>
              </w:rPr>
            </w:pPr>
            <w:r w:rsidRPr="00724FD5">
              <w:rPr>
                <w:sz w:val="20"/>
                <w:lang w:val="sq-AL"/>
              </w:rPr>
              <w:t>Krijimi i inventarit të të dhëna</w:t>
            </w:r>
            <w:r>
              <w:rPr>
                <w:sz w:val="20"/>
                <w:lang w:val="sq-AL"/>
              </w:rPr>
              <w:t>ve qeveritare që do jenë pjesë</w:t>
            </w:r>
            <w:r w:rsidRPr="00724FD5">
              <w:rPr>
                <w:sz w:val="20"/>
                <w:lang w:val="sq-AL"/>
              </w:rPr>
              <w:t xml:space="preserve"> e portalit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Komiteti/</w:t>
            </w:r>
            <w:r>
              <w:rPr>
                <w:sz w:val="20"/>
                <w:lang w:val="sq-AL"/>
              </w:rPr>
              <w:t>çdo</w:t>
            </w:r>
            <w:r w:rsidRPr="00724FD5">
              <w:rPr>
                <w:sz w:val="20"/>
                <w:lang w:val="sq-AL"/>
              </w:rPr>
              <w:t xml:space="preserve"> institucion</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8.</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Zhvillimi i seminareve për standardet e të dhënave të hapura – njohja me rregulloren për standardet e formatit </w:t>
            </w:r>
            <w:r w:rsidRPr="004872BD">
              <w:rPr>
                <w:i/>
                <w:sz w:val="20"/>
                <w:lang w:val="sq-AL"/>
              </w:rPr>
              <w:t>open data</w:t>
            </w:r>
            <w:r w:rsidRPr="00724FD5">
              <w:rPr>
                <w:sz w:val="20"/>
                <w:lang w:val="sq-AL"/>
              </w:rPr>
              <w:t xml:space="preserve"> të përcaktua në rregullore e miratuar nga AKSHI.</w:t>
            </w:r>
          </w:p>
        </w:tc>
        <w:tc>
          <w:tcPr>
            <w:tcW w:w="2790" w:type="dxa"/>
          </w:tcPr>
          <w:p w:rsidR="00400619" w:rsidRPr="00724FD5" w:rsidRDefault="00400619" w:rsidP="00436A8A">
            <w:pPr>
              <w:pStyle w:val="Paragrafi"/>
              <w:ind w:firstLine="0"/>
              <w:rPr>
                <w:sz w:val="20"/>
                <w:lang w:val="sq-AL"/>
              </w:rPr>
            </w:pPr>
            <w:r w:rsidRPr="00724FD5">
              <w:rPr>
                <w:sz w:val="20"/>
                <w:lang w:val="sq-AL"/>
              </w:rPr>
              <w:t>MIAP/ASPA/AKSHI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rPr>
          <w:trHeight w:val="638"/>
        </w:trPr>
        <w:tc>
          <w:tcPr>
            <w:tcW w:w="738" w:type="dxa"/>
          </w:tcPr>
          <w:p w:rsidR="00400619" w:rsidRPr="00724FD5" w:rsidRDefault="00400619" w:rsidP="00436A8A">
            <w:pPr>
              <w:pStyle w:val="Paragrafi"/>
              <w:ind w:firstLine="0"/>
              <w:rPr>
                <w:sz w:val="20"/>
                <w:lang w:val="sq-AL"/>
              </w:rPr>
            </w:pPr>
            <w:r w:rsidRPr="00724FD5">
              <w:rPr>
                <w:sz w:val="20"/>
                <w:lang w:val="sq-AL"/>
              </w:rPr>
              <w:t>9.</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hapura/publike të disponueshme mbi legjislacionin dhe projekt aktet në formatin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QBZ/</w:t>
            </w:r>
            <w:r>
              <w:rPr>
                <w:sz w:val="20"/>
                <w:lang w:val="sq-AL"/>
              </w:rPr>
              <w:t>çdo</w:t>
            </w:r>
            <w:r w:rsidRPr="00724FD5">
              <w:rPr>
                <w:sz w:val="20"/>
                <w:lang w:val="sq-AL"/>
              </w:rPr>
              <w:t xml:space="preserve"> institucion/ Komiteti </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10.</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 publike të disponueshme për buxhetin dhe shpenzimet buxhetore/qeveritare në formatin </w:t>
            </w:r>
            <w:r w:rsidRPr="00A52336">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MF/AKSHI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11.</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 publike të disponueshme për statistikat në formatin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INSTAT/AKSHI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12.</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 të disponueshme për publikun për regjistrimin e biznesit në formatin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QKR/AKSHI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13.</w:t>
            </w:r>
          </w:p>
        </w:tc>
        <w:tc>
          <w:tcPr>
            <w:tcW w:w="7290" w:type="dxa"/>
          </w:tcPr>
          <w:p w:rsidR="00400619" w:rsidRPr="00724FD5" w:rsidRDefault="00400619" w:rsidP="00436A8A">
            <w:pPr>
              <w:pStyle w:val="Paragrafi"/>
              <w:ind w:firstLine="0"/>
              <w:rPr>
                <w:sz w:val="20"/>
                <w:lang w:val="sq-AL"/>
              </w:rPr>
            </w:pPr>
            <w:r w:rsidRPr="00724FD5">
              <w:rPr>
                <w:sz w:val="20"/>
                <w:lang w:val="sq-AL"/>
              </w:rPr>
              <w:t>Të dhëna të hapura të disponueshme për publikun mbi performanc</w:t>
            </w:r>
            <w:r>
              <w:rPr>
                <w:sz w:val="20"/>
                <w:lang w:val="sq-AL"/>
              </w:rPr>
              <w:t>ë</w:t>
            </w:r>
            <w:r w:rsidRPr="00724FD5">
              <w:rPr>
                <w:sz w:val="20"/>
                <w:lang w:val="sq-AL"/>
              </w:rPr>
              <w:t>n në sistemin arsimor të nivelit të parë dhe të dytë në formatin open data</w:t>
            </w:r>
          </w:p>
        </w:tc>
        <w:tc>
          <w:tcPr>
            <w:tcW w:w="2790" w:type="dxa"/>
          </w:tcPr>
          <w:p w:rsidR="00400619" w:rsidRPr="00724FD5" w:rsidRDefault="00400619" w:rsidP="00436A8A">
            <w:pPr>
              <w:pStyle w:val="Paragrafi"/>
              <w:ind w:firstLine="0"/>
              <w:rPr>
                <w:sz w:val="20"/>
                <w:lang w:val="sq-AL"/>
              </w:rPr>
            </w:pPr>
            <w:r w:rsidRPr="00724FD5">
              <w:rPr>
                <w:sz w:val="20"/>
                <w:lang w:val="sq-AL"/>
              </w:rPr>
              <w:t>MAS/AKSHI/INSTAT</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 xml:space="preserve">14. </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 të disponueshme për publikun mbi performancën në sistemin shëndetësor, në   formatin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MASH/INSTAT/AKSHI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15.</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Trajnime për stafin IT dhe jo IT të administratës publike për </w:t>
            </w:r>
            <w:r w:rsidRPr="00A52336">
              <w:rPr>
                <w:i/>
                <w:sz w:val="20"/>
                <w:lang w:val="sq-AL"/>
              </w:rPr>
              <w:t xml:space="preserve">open data </w:t>
            </w:r>
            <w:r w:rsidRPr="00724FD5">
              <w:rPr>
                <w:sz w:val="20"/>
                <w:lang w:val="sq-AL"/>
              </w:rPr>
              <w:t>shkëmbim i eksperiencave të mira.</w:t>
            </w:r>
          </w:p>
        </w:tc>
        <w:tc>
          <w:tcPr>
            <w:tcW w:w="2790" w:type="dxa"/>
          </w:tcPr>
          <w:p w:rsidR="00400619" w:rsidRPr="00724FD5" w:rsidRDefault="00400619" w:rsidP="00436A8A">
            <w:pPr>
              <w:pStyle w:val="Paragrafi"/>
              <w:ind w:firstLine="0"/>
              <w:rPr>
                <w:sz w:val="20"/>
                <w:lang w:val="sq-AL"/>
              </w:rPr>
            </w:pPr>
            <w:r w:rsidRPr="00724FD5">
              <w:rPr>
                <w:sz w:val="20"/>
                <w:lang w:val="sq-AL"/>
              </w:rPr>
              <w:t>AKSHI/ASPA</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16.</w:t>
            </w:r>
          </w:p>
        </w:tc>
        <w:tc>
          <w:tcPr>
            <w:tcW w:w="7290" w:type="dxa"/>
          </w:tcPr>
          <w:p w:rsidR="00400619" w:rsidRPr="00724FD5" w:rsidRDefault="00400619" w:rsidP="00436A8A">
            <w:pPr>
              <w:pStyle w:val="Paragrafi"/>
              <w:ind w:firstLine="0"/>
              <w:rPr>
                <w:sz w:val="20"/>
                <w:lang w:val="sq-AL"/>
              </w:rPr>
            </w:pPr>
            <w:r w:rsidRPr="00724FD5">
              <w:rPr>
                <w:sz w:val="20"/>
                <w:lang w:val="sq-AL"/>
              </w:rPr>
              <w:t>Aktivitetet për rritjen e ndërgjegjësimit mbi  përdorimin e lirë,  ripërdorimin,  linkun dhe rishpërndarja e të dhënave mbi informacionin për  publi</w:t>
            </w:r>
            <w:r>
              <w:rPr>
                <w:sz w:val="20"/>
                <w:lang w:val="sq-AL"/>
              </w:rPr>
              <w:t>kun për qëllime tregtare ose jo</w:t>
            </w:r>
            <w:r w:rsidRPr="00724FD5">
              <w:rPr>
                <w:sz w:val="20"/>
                <w:lang w:val="sq-AL"/>
              </w:rPr>
              <w:t xml:space="preserve">tregtare: </w:t>
            </w:r>
            <w:r w:rsidRPr="00724FD5">
              <w:rPr>
                <w:sz w:val="20"/>
                <w:lang w:val="sq-AL"/>
              </w:rPr>
              <w:lastRenderedPageBreak/>
              <w:t>konferenca, takime me shoqërinë civile grupe të tjera të interesit</w:t>
            </w:r>
          </w:p>
        </w:tc>
        <w:tc>
          <w:tcPr>
            <w:tcW w:w="2790" w:type="dxa"/>
          </w:tcPr>
          <w:p w:rsidR="00400619" w:rsidRPr="00724FD5" w:rsidRDefault="00400619" w:rsidP="00436A8A">
            <w:pPr>
              <w:pStyle w:val="Paragrafi"/>
              <w:ind w:firstLine="0"/>
              <w:rPr>
                <w:sz w:val="20"/>
                <w:lang w:val="sq-AL"/>
              </w:rPr>
            </w:pPr>
            <w:r w:rsidRPr="00724FD5">
              <w:rPr>
                <w:sz w:val="20"/>
                <w:lang w:val="sq-AL"/>
              </w:rPr>
              <w:lastRenderedPageBreak/>
              <w:t>MIAP/Komiteti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lastRenderedPageBreak/>
              <w:t>17.</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Bashkëpunim  me autoritetet vendore për të identifikuar bashkësinë e të dhënave që duhet të </w:t>
            </w:r>
            <w:r>
              <w:rPr>
                <w:sz w:val="20"/>
                <w:lang w:val="sq-AL"/>
              </w:rPr>
              <w:t>jenë</w:t>
            </w:r>
            <w:r w:rsidRPr="00724FD5">
              <w:rPr>
                <w:sz w:val="20"/>
                <w:lang w:val="sq-AL"/>
              </w:rPr>
              <w:t xml:space="preserve"> të hapura për  publikun dhe rritje të transparenc</w:t>
            </w:r>
            <w:r>
              <w:rPr>
                <w:sz w:val="20"/>
                <w:lang w:val="sq-AL"/>
              </w:rPr>
              <w:t>ë</w:t>
            </w:r>
            <w:r w:rsidRPr="00724FD5">
              <w:rPr>
                <w:sz w:val="20"/>
                <w:lang w:val="sq-AL"/>
              </w:rPr>
              <w:t>s.</w:t>
            </w:r>
          </w:p>
        </w:tc>
        <w:tc>
          <w:tcPr>
            <w:tcW w:w="2790" w:type="dxa"/>
          </w:tcPr>
          <w:p w:rsidR="00400619" w:rsidRPr="00724FD5" w:rsidRDefault="00400619" w:rsidP="00436A8A">
            <w:pPr>
              <w:pStyle w:val="Paragrafi"/>
              <w:ind w:firstLine="0"/>
              <w:rPr>
                <w:sz w:val="20"/>
                <w:lang w:val="sq-AL"/>
              </w:rPr>
            </w:pPr>
            <w:r w:rsidRPr="00724FD5">
              <w:rPr>
                <w:sz w:val="20"/>
                <w:lang w:val="sq-AL"/>
              </w:rPr>
              <w:t>Komiteti / Ministri i Shtetit për Çështjet Vendore</w:t>
            </w:r>
          </w:p>
        </w:tc>
        <w:tc>
          <w:tcPr>
            <w:tcW w:w="2358" w:type="dxa"/>
          </w:tcPr>
          <w:p w:rsidR="00400619" w:rsidRPr="00724FD5" w:rsidRDefault="00400619" w:rsidP="00436A8A">
            <w:pPr>
              <w:pStyle w:val="Paragrafi"/>
              <w:ind w:firstLine="0"/>
              <w:rPr>
                <w:sz w:val="20"/>
                <w:lang w:val="sq-AL"/>
              </w:rPr>
            </w:pPr>
            <w:r w:rsidRPr="00724FD5">
              <w:rPr>
                <w:sz w:val="20"/>
                <w:lang w:val="sq-AL"/>
              </w:rPr>
              <w:t>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18.</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Krijimi i një Bordi/Forumi i Transparencës Publike – me përfaqësuesit e çdo institucioni dhe shoqëri civile për  ndjekjen e impaktit të të dhënave që do publikohen në </w:t>
            </w:r>
            <w:r w:rsidRPr="004872BD">
              <w:rPr>
                <w:i/>
                <w:sz w:val="20"/>
                <w:lang w:val="sq-AL"/>
              </w:rPr>
              <w:t>open data portal</w:t>
            </w:r>
            <w:r w:rsidRPr="00724FD5">
              <w:rPr>
                <w:sz w:val="20"/>
                <w:lang w:val="sq-AL"/>
              </w:rPr>
              <w:t>.</w:t>
            </w:r>
          </w:p>
        </w:tc>
        <w:tc>
          <w:tcPr>
            <w:tcW w:w="2790" w:type="dxa"/>
          </w:tcPr>
          <w:p w:rsidR="00400619" w:rsidRPr="00724FD5" w:rsidRDefault="00400619" w:rsidP="00436A8A">
            <w:pPr>
              <w:pStyle w:val="Paragrafi"/>
              <w:ind w:firstLine="0"/>
              <w:rPr>
                <w:sz w:val="20"/>
                <w:lang w:val="sq-AL"/>
              </w:rPr>
            </w:pPr>
            <w:r w:rsidRPr="00724FD5">
              <w:rPr>
                <w:sz w:val="20"/>
                <w:lang w:val="sq-AL"/>
              </w:rPr>
              <w:t>Komiteti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19.</w:t>
            </w:r>
          </w:p>
        </w:tc>
        <w:tc>
          <w:tcPr>
            <w:tcW w:w="7290" w:type="dxa"/>
          </w:tcPr>
          <w:p w:rsidR="00400619" w:rsidRPr="00724FD5" w:rsidRDefault="00400619" w:rsidP="00436A8A">
            <w:pPr>
              <w:pStyle w:val="Paragrafi"/>
              <w:ind w:firstLine="0"/>
              <w:rPr>
                <w:sz w:val="20"/>
                <w:lang w:val="sq-AL"/>
              </w:rPr>
            </w:pPr>
            <w:r w:rsidRPr="00724FD5">
              <w:rPr>
                <w:sz w:val="20"/>
                <w:lang w:val="sq-AL"/>
              </w:rPr>
              <w:t>Të dhëna të hapura/ publike mbi HARTËN të dispon</w:t>
            </w:r>
            <w:r>
              <w:rPr>
                <w:sz w:val="20"/>
                <w:lang w:val="sq-AL"/>
              </w:rPr>
              <w:t>ueshme (krijimi i Gjeoportalit)</w:t>
            </w:r>
          </w:p>
        </w:tc>
        <w:tc>
          <w:tcPr>
            <w:tcW w:w="2790" w:type="dxa"/>
          </w:tcPr>
          <w:p w:rsidR="00400619" w:rsidRPr="00724FD5" w:rsidRDefault="00400619" w:rsidP="00436A8A">
            <w:pPr>
              <w:pStyle w:val="Paragrafi"/>
              <w:ind w:firstLine="0"/>
              <w:rPr>
                <w:sz w:val="20"/>
                <w:lang w:val="sq-AL"/>
              </w:rPr>
            </w:pPr>
            <w:r w:rsidRPr="00724FD5">
              <w:rPr>
                <w:sz w:val="20"/>
                <w:lang w:val="sq-AL"/>
              </w:rPr>
              <w:t>ASIG/MIAP</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20.</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hapura/publike mbi pronësinë mbi tokën, të disponueshme në formatin </w:t>
            </w:r>
            <w:r w:rsidRPr="00A52336">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 xml:space="preserve">ZRPP/AKSHI/AKKP/Agjencia e Legalizimit, Urbanizimit dhe Integrimit të Zonave Ndërtimore  Informale </w:t>
            </w:r>
          </w:p>
        </w:tc>
        <w:tc>
          <w:tcPr>
            <w:tcW w:w="2358" w:type="dxa"/>
          </w:tcPr>
          <w:p w:rsidR="00400619" w:rsidRPr="00724FD5" w:rsidRDefault="00400619" w:rsidP="00436A8A">
            <w:pPr>
              <w:pStyle w:val="Paragrafi"/>
              <w:ind w:firstLine="0"/>
              <w:rPr>
                <w:sz w:val="20"/>
                <w:lang w:val="sq-AL"/>
              </w:rPr>
            </w:pP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21.</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Të dhëna të hapura për statistikat mbi krimin, të disponueshme në formatin </w:t>
            </w:r>
            <w:r w:rsidRPr="004872BD">
              <w:rPr>
                <w:i/>
                <w:sz w:val="20"/>
                <w:lang w:val="sq-AL"/>
              </w:rPr>
              <w:t>open data</w:t>
            </w:r>
          </w:p>
        </w:tc>
        <w:tc>
          <w:tcPr>
            <w:tcW w:w="2790" w:type="dxa"/>
          </w:tcPr>
          <w:p w:rsidR="00400619" w:rsidRPr="00724FD5" w:rsidRDefault="00400619" w:rsidP="00436A8A">
            <w:pPr>
              <w:pStyle w:val="Paragrafi"/>
              <w:ind w:firstLine="0"/>
              <w:rPr>
                <w:sz w:val="20"/>
                <w:lang w:val="sq-AL"/>
              </w:rPr>
            </w:pPr>
            <w:r w:rsidRPr="00724FD5">
              <w:rPr>
                <w:sz w:val="20"/>
                <w:lang w:val="sq-AL"/>
              </w:rPr>
              <w:t>MB/MD/AKSHI</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22.</w:t>
            </w:r>
          </w:p>
        </w:tc>
        <w:tc>
          <w:tcPr>
            <w:tcW w:w="7290" w:type="dxa"/>
          </w:tcPr>
          <w:p w:rsidR="00400619" w:rsidRPr="00724FD5" w:rsidRDefault="00400619" w:rsidP="00436A8A">
            <w:pPr>
              <w:pStyle w:val="Paragrafi"/>
              <w:ind w:firstLine="0"/>
              <w:rPr>
                <w:sz w:val="20"/>
                <w:lang w:val="sq-AL"/>
              </w:rPr>
            </w:pPr>
            <w:r w:rsidRPr="00724FD5">
              <w:rPr>
                <w:sz w:val="20"/>
                <w:lang w:val="sq-AL"/>
              </w:rPr>
              <w:t xml:space="preserve">Zhvillimi i metodologjisë së vlerësimit të </w:t>
            </w:r>
            <w:r w:rsidRPr="004872BD">
              <w:rPr>
                <w:i/>
                <w:sz w:val="20"/>
                <w:lang w:val="sq-AL"/>
              </w:rPr>
              <w:t>open data implementation</w:t>
            </w:r>
          </w:p>
        </w:tc>
        <w:tc>
          <w:tcPr>
            <w:tcW w:w="2790" w:type="dxa"/>
          </w:tcPr>
          <w:p w:rsidR="00400619" w:rsidRPr="00724FD5" w:rsidRDefault="00400619" w:rsidP="00436A8A">
            <w:pPr>
              <w:pStyle w:val="Paragrafi"/>
              <w:ind w:firstLine="0"/>
              <w:rPr>
                <w:sz w:val="20"/>
                <w:lang w:val="sq-AL"/>
              </w:rPr>
            </w:pPr>
            <w:r w:rsidRPr="00724FD5">
              <w:rPr>
                <w:sz w:val="20"/>
                <w:lang w:val="sq-AL"/>
              </w:rPr>
              <w:t>MIAP/INSTAT/AKSHI</w:t>
            </w:r>
          </w:p>
        </w:tc>
        <w:tc>
          <w:tcPr>
            <w:tcW w:w="2358" w:type="dxa"/>
          </w:tcPr>
          <w:p w:rsidR="00400619" w:rsidRPr="00724FD5" w:rsidRDefault="00400619" w:rsidP="00436A8A">
            <w:pPr>
              <w:pStyle w:val="Paragrafi"/>
              <w:ind w:firstLine="0"/>
              <w:rPr>
                <w:sz w:val="20"/>
                <w:lang w:val="sq-AL"/>
              </w:rPr>
            </w:pPr>
            <w:r w:rsidRPr="00724FD5">
              <w:rPr>
                <w:sz w:val="20"/>
                <w:lang w:val="sq-AL"/>
              </w:rPr>
              <w:t>2015</w:t>
            </w:r>
          </w:p>
        </w:tc>
      </w:tr>
      <w:tr w:rsidR="00400619" w:rsidRPr="00724FD5" w:rsidTr="00436A8A">
        <w:tc>
          <w:tcPr>
            <w:tcW w:w="738" w:type="dxa"/>
          </w:tcPr>
          <w:p w:rsidR="00400619" w:rsidRPr="00724FD5" w:rsidRDefault="00400619" w:rsidP="00436A8A">
            <w:pPr>
              <w:pStyle w:val="Paragrafi"/>
              <w:ind w:firstLine="0"/>
              <w:rPr>
                <w:sz w:val="20"/>
                <w:lang w:val="sq-AL"/>
              </w:rPr>
            </w:pPr>
            <w:r w:rsidRPr="00724FD5">
              <w:rPr>
                <w:sz w:val="20"/>
                <w:lang w:val="sq-AL"/>
              </w:rPr>
              <w:t>23.</w:t>
            </w:r>
          </w:p>
        </w:tc>
        <w:tc>
          <w:tcPr>
            <w:tcW w:w="7290" w:type="dxa"/>
          </w:tcPr>
          <w:p w:rsidR="00400619" w:rsidRPr="00724FD5" w:rsidRDefault="00400619" w:rsidP="00436A8A">
            <w:pPr>
              <w:pStyle w:val="Paragrafi"/>
              <w:ind w:firstLine="0"/>
              <w:rPr>
                <w:sz w:val="20"/>
                <w:lang w:val="sq-AL"/>
              </w:rPr>
            </w:pPr>
            <w:r w:rsidRPr="00724FD5">
              <w:rPr>
                <w:sz w:val="20"/>
                <w:lang w:val="sq-AL"/>
              </w:rPr>
              <w:t>Aktivitete për rritje të cilësisë së të dhënave të hapura.</w:t>
            </w:r>
          </w:p>
        </w:tc>
        <w:tc>
          <w:tcPr>
            <w:tcW w:w="2790" w:type="dxa"/>
          </w:tcPr>
          <w:p w:rsidR="00400619" w:rsidRPr="00724FD5" w:rsidRDefault="00400619" w:rsidP="00436A8A">
            <w:pPr>
              <w:pStyle w:val="Paragrafi"/>
              <w:ind w:firstLine="0"/>
              <w:rPr>
                <w:sz w:val="20"/>
                <w:lang w:val="sq-AL"/>
              </w:rPr>
            </w:pPr>
            <w:r w:rsidRPr="00724FD5">
              <w:rPr>
                <w:sz w:val="20"/>
                <w:lang w:val="sq-AL"/>
              </w:rPr>
              <w:t>MIAP/AKSHI/INSTAT</w:t>
            </w:r>
          </w:p>
        </w:tc>
        <w:tc>
          <w:tcPr>
            <w:tcW w:w="2358" w:type="dxa"/>
          </w:tcPr>
          <w:p w:rsidR="00400619" w:rsidRPr="00724FD5" w:rsidRDefault="00400619" w:rsidP="00436A8A">
            <w:pPr>
              <w:pStyle w:val="Paragrafi"/>
              <w:ind w:firstLine="0"/>
              <w:rPr>
                <w:sz w:val="20"/>
                <w:lang w:val="sq-AL"/>
              </w:rPr>
            </w:pPr>
            <w:r w:rsidRPr="00724FD5">
              <w:rPr>
                <w:sz w:val="20"/>
                <w:lang w:val="sq-AL"/>
              </w:rPr>
              <w:t>2015-2016</w:t>
            </w:r>
          </w:p>
        </w:tc>
      </w:tr>
    </w:tbl>
    <w:p w:rsidR="00400619" w:rsidRPr="00724FD5" w:rsidRDefault="00400619" w:rsidP="00400619">
      <w:pPr>
        <w:pStyle w:val="Paragrafi"/>
        <w:rPr>
          <w:lang w:val="sq-AL"/>
        </w:rPr>
      </w:pPr>
    </w:p>
    <w:p w:rsidR="00FD57DC" w:rsidRDefault="002F4350"/>
    <w:sectPr w:rsidR="00FD57DC" w:rsidSect="002F43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619" w:rsidRDefault="00400619" w:rsidP="00400619">
      <w:pPr>
        <w:spacing w:after="0" w:line="240" w:lineRule="auto"/>
      </w:pPr>
      <w:r>
        <w:separator/>
      </w:r>
    </w:p>
  </w:endnote>
  <w:endnote w:type="continuationSeparator" w:id="0">
    <w:p w:rsidR="00400619" w:rsidRDefault="00400619" w:rsidP="00400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619" w:rsidRDefault="00400619" w:rsidP="00400619">
      <w:pPr>
        <w:spacing w:after="0" w:line="240" w:lineRule="auto"/>
      </w:pPr>
      <w:r>
        <w:separator/>
      </w:r>
    </w:p>
  </w:footnote>
  <w:footnote w:type="continuationSeparator" w:id="0">
    <w:p w:rsidR="00400619" w:rsidRDefault="00400619" w:rsidP="00400619">
      <w:pPr>
        <w:spacing w:after="0" w:line="240" w:lineRule="auto"/>
      </w:pPr>
      <w:r>
        <w:continuationSeparator/>
      </w:r>
    </w:p>
  </w:footnote>
  <w:footnote w:id="1">
    <w:p w:rsidR="00400619" w:rsidRPr="002B68B2" w:rsidRDefault="00400619" w:rsidP="00400619">
      <w:pPr>
        <w:pStyle w:val="Default"/>
        <w:jc w:val="both"/>
        <w:rPr>
          <w:i/>
          <w:iCs/>
          <w:spacing w:val="-4"/>
          <w:sz w:val="20"/>
          <w:szCs w:val="20"/>
          <w:lang w:val="sq-AL"/>
        </w:rPr>
      </w:pPr>
      <w:r w:rsidRPr="002B68B2">
        <w:rPr>
          <w:rStyle w:val="FootnoteReference"/>
          <w:spacing w:val="-4"/>
          <w:sz w:val="20"/>
          <w:szCs w:val="20"/>
        </w:rPr>
        <w:footnoteRef/>
      </w:r>
      <w:r w:rsidRPr="002B68B2">
        <w:rPr>
          <w:i/>
          <w:iCs/>
          <w:spacing w:val="-4"/>
          <w:sz w:val="20"/>
          <w:szCs w:val="20"/>
          <w:lang w:val="sq-AL"/>
        </w:rPr>
        <w:t xml:space="preserve">Miratuar me ligjin nr. 8417, datë 21.10.1998 të Kuvendit Popullor; miratuar me referendum më 22.11.1998; shpallur me dekretin nr. 2260, datë 28.11.1998 të Presidentit të Republikës, Rexhep Mejdani </w:t>
      </w:r>
    </w:p>
    <w:p w:rsidR="00400619" w:rsidRPr="002B68B2" w:rsidRDefault="00400619" w:rsidP="00400619">
      <w:pPr>
        <w:pStyle w:val="Default"/>
        <w:jc w:val="both"/>
        <w:rPr>
          <w:spacing w:val="-4"/>
          <w:sz w:val="20"/>
          <w:szCs w:val="20"/>
          <w:lang w:val="sq-AL"/>
        </w:rPr>
      </w:pPr>
      <w:r w:rsidRPr="002B68B2">
        <w:rPr>
          <w:i/>
          <w:iCs/>
          <w:spacing w:val="-4"/>
          <w:sz w:val="20"/>
          <w:szCs w:val="20"/>
          <w:lang w:val="sq-AL"/>
        </w:rPr>
        <w:t>Ndryshuar me ligjin nr. 9675, datë 13.1.2007; ndryshuar me ligjin nr. 9904, datë 21.4.2008; ndryshuar me ligjin nr. 88/2012 (datë 18.9.2012)</w:t>
      </w:r>
    </w:p>
  </w:footnote>
  <w:footnote w:id="2">
    <w:p w:rsidR="00400619" w:rsidRPr="002B68B2" w:rsidRDefault="00400619" w:rsidP="00400619">
      <w:pPr>
        <w:pStyle w:val="FootnoteText"/>
        <w:ind w:firstLine="0"/>
        <w:rPr>
          <w:i/>
          <w:spacing w:val="-4"/>
        </w:rPr>
      </w:pPr>
      <w:r w:rsidRPr="002B68B2">
        <w:rPr>
          <w:rStyle w:val="FootnoteReference"/>
          <w:i/>
          <w:spacing w:val="-4"/>
        </w:rPr>
        <w:footnoteRef/>
      </w:r>
      <w:r w:rsidRPr="002B68B2">
        <w:rPr>
          <w:i/>
          <w:spacing w:val="-4"/>
        </w:rPr>
        <w:t>E drejta e informimit është e garantuar. 2. Kushdo ka të drejtë, në përputhje me ligjin, të marrë informacion për veprimtarinë e organeve shtetërore, si dhe të personave që ushtrojnë funksione shtetërore.</w:t>
      </w:r>
    </w:p>
  </w:footnote>
  <w:footnote w:id="3">
    <w:p w:rsidR="00400619" w:rsidRPr="002B68B2" w:rsidRDefault="00400619" w:rsidP="00400619">
      <w:pPr>
        <w:pStyle w:val="FootnoteText"/>
        <w:ind w:firstLine="0"/>
      </w:pPr>
      <w:r w:rsidRPr="002B68B2">
        <w:rPr>
          <w:rStyle w:val="FootnoteReference"/>
        </w:rPr>
        <w:footnoteRef/>
      </w:r>
      <w:r w:rsidRPr="002B68B2">
        <w:rPr>
          <w:i/>
        </w:rPr>
        <w:t>Direktiva 2013/</w:t>
      </w:r>
      <w:r w:rsidRPr="002B68B2">
        <w:rPr>
          <w:bCs/>
          <w:i/>
        </w:rPr>
        <w:t>37/EU e Parlamentit Evropian dhe e Këshillit, datë 26 qershor 2013 e cila amendon direktivën 2003/98/EC mbi përdorimin e informa</w:t>
      </w:r>
      <w:r>
        <w:rPr>
          <w:bCs/>
          <w:i/>
        </w:rPr>
        <w:t>-</w:t>
      </w:r>
      <w:r w:rsidRPr="002B68B2">
        <w:rPr>
          <w:bCs/>
          <w:i/>
        </w:rPr>
        <w:t>cionit në sektorin publik</w:t>
      </w:r>
    </w:p>
  </w:footnote>
  <w:footnote w:id="4">
    <w:p w:rsidR="00400619" w:rsidRPr="00464711" w:rsidRDefault="00400619" w:rsidP="00400619">
      <w:pPr>
        <w:pStyle w:val="FootnoteText"/>
        <w:rPr>
          <w:lang w:val="fr-BE"/>
        </w:rPr>
      </w:pPr>
      <w:r>
        <w:rPr>
          <w:rStyle w:val="FootnoteReference"/>
        </w:rPr>
        <w:footnoteRef/>
      </w:r>
      <w:r w:rsidRPr="00464711">
        <w:rPr>
          <w:lang w:val="fr-BE"/>
        </w:rPr>
        <w:t xml:space="preserve"> www.instat.gov.al</w:t>
      </w:r>
    </w:p>
  </w:footnote>
  <w:footnote w:id="5">
    <w:p w:rsidR="00400619" w:rsidRPr="00464711" w:rsidRDefault="00400619" w:rsidP="00400619">
      <w:pPr>
        <w:pStyle w:val="FootnoteText"/>
        <w:ind w:firstLine="0"/>
        <w:rPr>
          <w:lang w:val="fr-BE"/>
        </w:rPr>
      </w:pPr>
      <w:r>
        <w:rPr>
          <w:rStyle w:val="FootnoteReference"/>
        </w:rPr>
        <w:footnoteRef/>
      </w:r>
      <w:hyperlink r:id="rId1" w:history="1">
        <w:r w:rsidRPr="00464711">
          <w:rPr>
            <w:rStyle w:val="Hyperlink"/>
            <w:lang w:val="fr-BE"/>
          </w:rPr>
          <w:t>www.gjykata</w:t>
        </w:r>
      </w:hyperlink>
      <w:r w:rsidRPr="00464711">
        <w:rPr>
          <w:lang w:val="fr-BE"/>
        </w:rPr>
        <w:t>.gov.al</w:t>
      </w:r>
    </w:p>
  </w:footnote>
  <w:footnote w:id="6">
    <w:p w:rsidR="00400619" w:rsidRPr="00F309E5" w:rsidRDefault="00400619" w:rsidP="00400619">
      <w:pPr>
        <w:pStyle w:val="FootnoteText"/>
        <w:ind w:firstLine="0"/>
        <w:rPr>
          <w:spacing w:val="-4"/>
          <w:lang w:val="fr-BE"/>
        </w:rPr>
      </w:pPr>
      <w:r w:rsidRPr="00F309E5">
        <w:rPr>
          <w:rStyle w:val="FootnoteReference"/>
          <w:spacing w:val="-4"/>
        </w:rPr>
        <w:footnoteRef/>
      </w:r>
      <w:r w:rsidRPr="00F309E5">
        <w:rPr>
          <w:spacing w:val="-4"/>
          <w:lang w:val="fr-BE"/>
        </w:rPr>
        <w:t>http://www.drejtesia.gov.al/al/dokumente/statistika</w:t>
      </w:r>
    </w:p>
  </w:footnote>
  <w:footnote w:id="7">
    <w:p w:rsidR="00400619" w:rsidRPr="00464711" w:rsidRDefault="00400619" w:rsidP="00400619">
      <w:pPr>
        <w:pStyle w:val="FootnoteText"/>
        <w:ind w:firstLine="0"/>
        <w:rPr>
          <w:lang w:val="fr-BE"/>
        </w:rPr>
      </w:pPr>
      <w:r>
        <w:rPr>
          <w:rStyle w:val="FootnoteReference"/>
        </w:rPr>
        <w:footnoteRef/>
      </w:r>
      <w:r w:rsidRPr="00F309E5">
        <w:rPr>
          <w:spacing w:val="-4"/>
          <w:lang w:val="fr-BE"/>
        </w:rPr>
        <w:t>http://www.ekonomia.gov.al/files/documents_files/14-04-03-09-35-57Newsletter_Shkurt_2014.pdf</w:t>
      </w:r>
    </w:p>
  </w:footnote>
  <w:footnote w:id="8">
    <w:p w:rsidR="00400619" w:rsidRPr="00464711" w:rsidRDefault="00400619" w:rsidP="00400619">
      <w:pPr>
        <w:pStyle w:val="FootnoteText"/>
        <w:rPr>
          <w:lang w:val="fr-BE"/>
        </w:rPr>
      </w:pPr>
      <w:r>
        <w:rPr>
          <w:rStyle w:val="FootnoteReference"/>
        </w:rPr>
        <w:footnoteRef/>
      </w:r>
      <w:r w:rsidRPr="00464711">
        <w:rPr>
          <w:lang w:val="fr-BE"/>
        </w:rPr>
        <w:t xml:space="preserve"> http://www.inovacioni.gov.al/al/legjislacioni/raporte</w:t>
      </w:r>
    </w:p>
  </w:footnote>
  <w:footnote w:id="9">
    <w:p w:rsidR="00400619" w:rsidRPr="00464711" w:rsidRDefault="00400619" w:rsidP="00400619">
      <w:pPr>
        <w:pStyle w:val="FootnoteText"/>
        <w:rPr>
          <w:lang w:val="fr-BE"/>
        </w:rPr>
      </w:pPr>
      <w:r>
        <w:rPr>
          <w:rStyle w:val="FootnoteReference"/>
        </w:rPr>
        <w:footnoteRef/>
      </w:r>
      <w:hyperlink r:id="rId2" w:history="1">
        <w:r w:rsidRPr="00464711">
          <w:rPr>
            <w:lang w:val="fr-BE"/>
          </w:rPr>
          <w:t>http://open.data.al</w:t>
        </w:r>
      </w:hyperlink>
    </w:p>
  </w:footnote>
  <w:footnote w:id="10">
    <w:p w:rsidR="00400619" w:rsidRPr="00084466" w:rsidRDefault="00400619" w:rsidP="00400619">
      <w:pPr>
        <w:pStyle w:val="Default"/>
        <w:ind w:right="140"/>
        <w:jc w:val="both"/>
        <w:rPr>
          <w:spacing w:val="-4"/>
          <w:sz w:val="20"/>
          <w:szCs w:val="20"/>
          <w:lang w:val="sq-AL"/>
        </w:rPr>
      </w:pPr>
      <w:r w:rsidRPr="00084466">
        <w:rPr>
          <w:rStyle w:val="FootnoteReference"/>
          <w:spacing w:val="-4"/>
          <w:sz w:val="20"/>
          <w:szCs w:val="20"/>
        </w:rPr>
        <w:footnoteRef/>
      </w:r>
      <w:r w:rsidRPr="00084466">
        <w:rPr>
          <w:spacing w:val="-4"/>
          <w:sz w:val="20"/>
          <w:szCs w:val="20"/>
          <w:lang w:val="sq-AL"/>
        </w:rPr>
        <w:t xml:space="preserve">Bashkëpunimi do të përqendrohet kryesisht në fushat prioritare që lidhen me </w:t>
      </w:r>
      <w:r w:rsidRPr="00084466">
        <w:rPr>
          <w:i/>
          <w:iCs/>
          <w:spacing w:val="-4"/>
          <w:sz w:val="20"/>
          <w:szCs w:val="20"/>
          <w:lang w:val="sq-AL"/>
        </w:rPr>
        <w:t>acquis</w:t>
      </w:r>
      <w:r w:rsidRPr="00084466">
        <w:rPr>
          <w:spacing w:val="-4"/>
          <w:sz w:val="20"/>
          <w:szCs w:val="20"/>
          <w:lang w:val="sq-AL"/>
        </w:rPr>
        <w:t xml:space="preserve">e Komunitetit e për shoqërinë e informacionit. Ai do të mbështesë kryesisht orientimin gradual të politikave dhe legjislacionit të Shqipërisë për këtë sektor me ato të Komunitetit. Palët do të bashkëpunojnë gjithashtu për të zhvilluar më tej shoqërinë e informacionit në Shqipëri. Objektivat globale do të përgatisin shoqërinë në tërësi për epokën digjitale, duke tërhequr investimet dhe duke siguruar aftësinë e rrjeteve dhe shërbimeve për përdorimin e informacionit.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2B188C"/>
    <w:multiLevelType w:val="hybridMultilevel"/>
    <w:tmpl w:val="59FEC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16B2398"/>
    <w:multiLevelType w:val="hybridMultilevel"/>
    <w:tmpl w:val="48D686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C7F7544"/>
    <w:multiLevelType w:val="hybridMultilevel"/>
    <w:tmpl w:val="DAA21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067C47"/>
    <w:multiLevelType w:val="hybridMultilevel"/>
    <w:tmpl w:val="6FE87C32"/>
    <w:lvl w:ilvl="0" w:tplc="1834FC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721734"/>
    <w:multiLevelType w:val="hybridMultilevel"/>
    <w:tmpl w:val="96A2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E96E19"/>
    <w:multiLevelType w:val="hybridMultilevel"/>
    <w:tmpl w:val="02E0C4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0277CDF"/>
    <w:multiLevelType w:val="hybridMultilevel"/>
    <w:tmpl w:val="7DEE7C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F333936"/>
    <w:multiLevelType w:val="hybridMultilevel"/>
    <w:tmpl w:val="097A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EA71E76"/>
    <w:multiLevelType w:val="hybridMultilevel"/>
    <w:tmpl w:val="B5FCF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8F1E01"/>
    <w:multiLevelType w:val="hybridMultilevel"/>
    <w:tmpl w:val="64EE7048"/>
    <w:lvl w:ilvl="0" w:tplc="00C04258">
      <w:start w:val="1"/>
      <w:numFmt w:val="decimal"/>
      <w:lvlText w:val="%1."/>
      <w:lvlJc w:val="left"/>
      <w:pPr>
        <w:tabs>
          <w:tab w:val="num" w:pos="720"/>
        </w:tabs>
        <w:ind w:left="720" w:hanging="360"/>
      </w:pPr>
      <w:rPr>
        <w:b w:val="0"/>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AD73FD1"/>
    <w:multiLevelType w:val="hybridMultilevel"/>
    <w:tmpl w:val="64848252"/>
    <w:lvl w:ilvl="0" w:tplc="F96A1A0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CF6EA9"/>
    <w:multiLevelType w:val="hybridMultilevel"/>
    <w:tmpl w:val="522000F2"/>
    <w:lvl w:ilvl="0" w:tplc="F96A1A0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6">
    <w:nsid w:val="6CA1208E"/>
    <w:multiLevelType w:val="hybridMultilevel"/>
    <w:tmpl w:val="346EBA96"/>
    <w:lvl w:ilvl="0" w:tplc="1834FC5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442526"/>
    <w:multiLevelType w:val="hybridMultilevel"/>
    <w:tmpl w:val="A4EEE032"/>
    <w:lvl w:ilvl="0" w:tplc="F96A1A0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0D436C"/>
    <w:multiLevelType w:val="hybridMultilevel"/>
    <w:tmpl w:val="4AC241A0"/>
    <w:lvl w:ilvl="0" w:tplc="639014C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4925575"/>
    <w:multiLevelType w:val="hybridMultilevel"/>
    <w:tmpl w:val="89727DE6"/>
    <w:lvl w:ilvl="0" w:tplc="D7EE789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DAE6153"/>
    <w:multiLevelType w:val="hybridMultilevel"/>
    <w:tmpl w:val="073A8114"/>
    <w:lvl w:ilvl="0" w:tplc="90DCAC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E850900"/>
    <w:multiLevelType w:val="hybridMultilevel"/>
    <w:tmpl w:val="D6DC700C"/>
    <w:lvl w:ilvl="0" w:tplc="041C000F">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25"/>
  </w:num>
  <w:num w:numId="2">
    <w:abstractNumId w:val="20"/>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31"/>
  </w:num>
  <w:num w:numId="16">
    <w:abstractNumId w:val="29"/>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30"/>
  </w:num>
  <w:num w:numId="20">
    <w:abstractNumId w:val="23"/>
  </w:num>
  <w:num w:numId="21">
    <w:abstractNumId w:val="27"/>
  </w:num>
  <w:num w:numId="22">
    <w:abstractNumId w:val="19"/>
  </w:num>
  <w:num w:numId="23">
    <w:abstractNumId w:val="15"/>
  </w:num>
  <w:num w:numId="24">
    <w:abstractNumId w:val="26"/>
  </w:num>
  <w:num w:numId="25">
    <w:abstractNumId w:val="24"/>
  </w:num>
  <w:num w:numId="26">
    <w:abstractNumId w:val="16"/>
  </w:num>
  <w:num w:numId="27">
    <w:abstractNumId w:val="18"/>
  </w:num>
  <w:num w:numId="28">
    <w:abstractNumId w:val="21"/>
  </w:num>
  <w:num w:numId="29">
    <w:abstractNumId w:val="11"/>
  </w:num>
  <w:num w:numId="30">
    <w:abstractNumId w:val="28"/>
  </w:num>
  <w:num w:numId="31">
    <w:abstractNumId w:val="17"/>
  </w:num>
  <w:num w:numId="32">
    <w:abstractNumId w:val="14"/>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0619"/>
    <w:rsid w:val="00013606"/>
    <w:rsid w:val="001D125B"/>
    <w:rsid w:val="002C0AA4"/>
    <w:rsid w:val="002E7553"/>
    <w:rsid w:val="002F4350"/>
    <w:rsid w:val="00332E0F"/>
    <w:rsid w:val="00400619"/>
    <w:rsid w:val="00455FC5"/>
    <w:rsid w:val="004A4709"/>
    <w:rsid w:val="00627136"/>
    <w:rsid w:val="007A33AA"/>
    <w:rsid w:val="00823C62"/>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006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40061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0061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0061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0061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0061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0061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0061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0061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0061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40061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0061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006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00619"/>
    <w:rPr>
      <w:rFonts w:ascii="Cambria" w:eastAsia="MS Mincho" w:hAnsi="Cambria" w:cs="Cambria"/>
      <w:b/>
      <w:bCs/>
      <w:i/>
      <w:iCs/>
      <w:sz w:val="24"/>
      <w:szCs w:val="24"/>
    </w:rPr>
  </w:style>
  <w:style w:type="character" w:customStyle="1" w:styleId="Heading5Char">
    <w:name w:val="Heading 5 Char"/>
    <w:basedOn w:val="DefaultParagraphFont"/>
    <w:link w:val="Heading5"/>
    <w:rsid w:val="004006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006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0061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00619"/>
    <w:rPr>
      <w:rFonts w:ascii="Cambria" w:eastAsia="MS Mincho" w:hAnsi="Cambria" w:cs="Cambria"/>
      <w:sz w:val="20"/>
      <w:szCs w:val="20"/>
    </w:rPr>
  </w:style>
  <w:style w:type="character" w:customStyle="1" w:styleId="Heading9Char">
    <w:name w:val="Heading 9 Char"/>
    <w:basedOn w:val="DefaultParagraphFont"/>
    <w:link w:val="Heading9"/>
    <w:rsid w:val="00400619"/>
    <w:rPr>
      <w:rFonts w:ascii="Cambria" w:eastAsia="MS Mincho" w:hAnsi="Cambria" w:cs="Cambria"/>
      <w:i/>
      <w:iCs/>
      <w:spacing w:val="5"/>
      <w:sz w:val="20"/>
      <w:szCs w:val="20"/>
    </w:rPr>
  </w:style>
  <w:style w:type="paragraph" w:styleId="NoSpacing">
    <w:name w:val="No Spacing"/>
    <w:link w:val="NoSpacingChar"/>
    <w:uiPriority w:val="1"/>
    <w:qFormat/>
    <w:rsid w:val="004006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006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00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00619"/>
    <w:rPr>
      <w:rFonts w:ascii="Tahoma" w:eastAsia="Calibri" w:hAnsi="Tahoma" w:cs="Tahoma"/>
      <w:sz w:val="16"/>
      <w:szCs w:val="16"/>
    </w:rPr>
  </w:style>
  <w:style w:type="paragraph" w:styleId="Header">
    <w:name w:val="header"/>
    <w:basedOn w:val="Normal"/>
    <w:link w:val="HeaderChar"/>
    <w:uiPriority w:val="99"/>
    <w:unhideWhenUsed/>
    <w:rsid w:val="00400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619"/>
    <w:rPr>
      <w:rFonts w:ascii="Calibri" w:eastAsia="Calibri" w:hAnsi="Calibri" w:cs="Times New Roman"/>
    </w:rPr>
  </w:style>
  <w:style w:type="paragraph" w:styleId="Footer">
    <w:name w:val="footer"/>
    <w:basedOn w:val="Normal"/>
    <w:link w:val="FooterChar"/>
    <w:uiPriority w:val="99"/>
    <w:unhideWhenUsed/>
    <w:rsid w:val="00400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619"/>
    <w:rPr>
      <w:rFonts w:ascii="Calibri" w:eastAsia="Calibri" w:hAnsi="Calibri" w:cs="Times New Roman"/>
    </w:rPr>
  </w:style>
  <w:style w:type="paragraph" w:customStyle="1" w:styleId="Akti">
    <w:name w:val="Akti"/>
    <w:link w:val="AktiChar"/>
    <w:rsid w:val="004006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006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0619"/>
    <w:rPr>
      <w:rFonts w:ascii="Garamond" w:eastAsia="MS Mincho" w:hAnsi="Garamond" w:cs="CG Times"/>
      <w:b/>
      <w:bCs/>
      <w:sz w:val="24"/>
      <w:lang w:val="en-GB"/>
    </w:rPr>
  </w:style>
  <w:style w:type="paragraph" w:customStyle="1" w:styleId="Paragrafi">
    <w:name w:val="Paragrafi"/>
    <w:link w:val="ParagrafiChar"/>
    <w:rsid w:val="004006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0619"/>
    <w:rPr>
      <w:rFonts w:ascii="Garamond" w:eastAsia="MS Mincho" w:hAnsi="Garamond" w:cs="CG Times"/>
      <w:sz w:val="24"/>
    </w:rPr>
  </w:style>
  <w:style w:type="paragraph" w:customStyle="1" w:styleId="Titulli">
    <w:name w:val="Titulli"/>
    <w:next w:val="Normal"/>
    <w:link w:val="TitulliChar"/>
    <w:rsid w:val="004006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00619"/>
    <w:rPr>
      <w:rFonts w:ascii="Garamond" w:eastAsia="MS Mincho" w:hAnsi="Garamond" w:cs="CG Times"/>
      <w:b/>
      <w:bCs/>
      <w:caps/>
      <w:sz w:val="24"/>
      <w:lang w:val="en-GB"/>
    </w:rPr>
  </w:style>
  <w:style w:type="character" w:customStyle="1" w:styleId="AktiChar">
    <w:name w:val="Akti Char"/>
    <w:basedOn w:val="DefaultParagraphFont"/>
    <w:link w:val="Akti"/>
    <w:rsid w:val="00400619"/>
    <w:rPr>
      <w:rFonts w:ascii="Garamond" w:eastAsia="MS Mincho" w:hAnsi="Garamond" w:cs="CG Times"/>
      <w:b/>
      <w:bCs/>
      <w:caps/>
      <w:color w:val="000000"/>
      <w:sz w:val="24"/>
      <w:lang w:val="en-GB"/>
    </w:rPr>
  </w:style>
  <w:style w:type="paragraph" w:customStyle="1" w:styleId="NeniNr">
    <w:name w:val="Neni_Nr"/>
    <w:next w:val="Normal"/>
    <w:link w:val="NeniNrChar"/>
    <w:rsid w:val="004006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06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00619"/>
    <w:rPr>
      <w:rFonts w:ascii="Garamond" w:eastAsia="MS Mincho" w:hAnsi="Garamond" w:cs="CG Times"/>
      <w:sz w:val="24"/>
      <w:lang w:val="en-GB"/>
    </w:rPr>
  </w:style>
  <w:style w:type="paragraph" w:customStyle="1" w:styleId="Autoriteti">
    <w:name w:val="Autoriteti"/>
    <w:next w:val="Normal"/>
    <w:link w:val="AutoritetiChar"/>
    <w:rsid w:val="004006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06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0619"/>
    <w:rPr>
      <w:rFonts w:ascii="Garamond" w:eastAsia="MS Mincho" w:hAnsi="Garamond" w:cs="CG Times"/>
      <w:caps/>
      <w:sz w:val="24"/>
      <w:lang w:val="en-GB"/>
    </w:rPr>
  </w:style>
  <w:style w:type="character" w:customStyle="1" w:styleId="AutoritetiEmerChar">
    <w:name w:val="Autoriteti_Emer Char"/>
    <w:link w:val="AutoritetiEmer"/>
    <w:locked/>
    <w:rsid w:val="00400619"/>
    <w:rPr>
      <w:rFonts w:ascii="Garamond" w:eastAsia="MS Mincho" w:hAnsi="Garamond" w:cs="Times New Roman"/>
      <w:b/>
      <w:bCs/>
      <w:sz w:val="24"/>
      <w:lang w:val="en-GB"/>
    </w:rPr>
  </w:style>
  <w:style w:type="paragraph" w:customStyle="1" w:styleId="Titull-Titull">
    <w:name w:val="Titull-Titull"/>
    <w:basedOn w:val="Paragrafi"/>
    <w:qFormat/>
    <w:rsid w:val="00400619"/>
    <w:pPr>
      <w:ind w:firstLine="0"/>
      <w:jc w:val="center"/>
    </w:pPr>
    <w:rPr>
      <w:caps/>
      <w:szCs w:val="24"/>
    </w:rPr>
  </w:style>
  <w:style w:type="paragraph" w:customStyle="1" w:styleId="Vendosi">
    <w:name w:val="Vendosi"/>
    <w:basedOn w:val="Titull-Titull"/>
    <w:qFormat/>
    <w:rsid w:val="00400619"/>
  </w:style>
  <w:style w:type="paragraph" w:customStyle="1" w:styleId="Hapesira7">
    <w:name w:val="Hapesira 7"/>
    <w:basedOn w:val="Paragrafi"/>
    <w:qFormat/>
    <w:rsid w:val="00400619"/>
    <w:rPr>
      <w:sz w:val="14"/>
      <w:szCs w:val="24"/>
    </w:rPr>
  </w:style>
  <w:style w:type="paragraph" w:styleId="ListParagraph">
    <w:name w:val="List Paragraph"/>
    <w:aliases w:val="List Paragraph2"/>
    <w:basedOn w:val="Normal"/>
    <w:link w:val="ListParagraphChar"/>
    <w:uiPriority w:val="34"/>
    <w:qFormat/>
    <w:rsid w:val="0040061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00619"/>
    <w:rPr>
      <w:rFonts w:ascii="Calibri" w:eastAsia="Times New Roman" w:hAnsi="Calibri" w:cs="Times New Roman"/>
    </w:rPr>
  </w:style>
  <w:style w:type="paragraph" w:customStyle="1" w:styleId="Style1">
    <w:name w:val="Style1"/>
    <w:basedOn w:val="Akti"/>
    <w:qFormat/>
    <w:rsid w:val="00400619"/>
    <w:rPr>
      <w:rFonts w:ascii="CG Times" w:hAnsi="CG Times"/>
      <w:sz w:val="21"/>
    </w:rPr>
  </w:style>
  <w:style w:type="character" w:customStyle="1" w:styleId="Heading2Char1">
    <w:name w:val="Heading 2 Char1"/>
    <w:link w:val="Heading2"/>
    <w:locked/>
    <w:rsid w:val="00400619"/>
    <w:rPr>
      <w:rFonts w:ascii="Cambria" w:eastAsia="MS Mincho" w:hAnsi="Cambria" w:cs="Cambria"/>
      <w:b/>
      <w:bCs/>
      <w:sz w:val="26"/>
      <w:szCs w:val="26"/>
    </w:rPr>
  </w:style>
  <w:style w:type="character" w:customStyle="1" w:styleId="Heading3Char1">
    <w:name w:val="Heading 3 Char1"/>
    <w:aliases w:val="Germa Char1"/>
    <w:link w:val="Heading3"/>
    <w:locked/>
    <w:rsid w:val="00400619"/>
    <w:rPr>
      <w:rFonts w:ascii="Cambria" w:eastAsia="MS Mincho" w:hAnsi="Cambria" w:cs="Cambria"/>
      <w:b/>
      <w:bCs/>
      <w:sz w:val="24"/>
      <w:szCs w:val="24"/>
    </w:rPr>
  </w:style>
  <w:style w:type="paragraph" w:customStyle="1" w:styleId="ADDRESS">
    <w:name w:val="ADDRESS"/>
    <w:basedOn w:val="Normal"/>
    <w:rsid w:val="004006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006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006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006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00619"/>
    <w:rPr>
      <w:rFonts w:ascii="Arial" w:eastAsia="Times New Roman" w:hAnsi="Arial" w:cs="Arial"/>
      <w:color w:val="000000"/>
      <w:sz w:val="24"/>
      <w:szCs w:val="24"/>
    </w:rPr>
  </w:style>
  <w:style w:type="paragraph" w:customStyle="1" w:styleId="BazLigjPropozues">
    <w:name w:val="Baz_Ligj_Propozues"/>
    <w:rsid w:val="004006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006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00619"/>
    <w:rPr>
      <w:rFonts w:ascii="Times New Roman" w:eastAsia="Times New Roman" w:hAnsi="Times New Roman" w:cs="Times New Roman"/>
      <w:caps/>
      <w:sz w:val="26"/>
      <w:szCs w:val="26"/>
      <w:lang w:val="en-GB"/>
    </w:rPr>
  </w:style>
  <w:style w:type="character" w:customStyle="1" w:styleId="apple-converted-space">
    <w:name w:val="apple-converted-space"/>
    <w:rsid w:val="00400619"/>
  </w:style>
  <w:style w:type="character" w:styleId="Hyperlink">
    <w:name w:val="Hyperlink"/>
    <w:uiPriority w:val="99"/>
    <w:unhideWhenUsed/>
    <w:rsid w:val="00400619"/>
    <w:rPr>
      <w:color w:val="0000FF"/>
      <w:u w:val="single"/>
    </w:rPr>
  </w:style>
  <w:style w:type="character" w:styleId="FollowedHyperlink">
    <w:name w:val="FollowedHyperlink"/>
    <w:unhideWhenUsed/>
    <w:rsid w:val="00400619"/>
    <w:rPr>
      <w:color w:val="800080"/>
      <w:u w:val="single"/>
    </w:rPr>
  </w:style>
  <w:style w:type="paragraph" w:customStyle="1" w:styleId="font5">
    <w:name w:val="font5"/>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006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006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006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006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006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006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006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00619"/>
    <w:pPr>
      <w:pageBreakBefore/>
      <w:spacing w:after="0" w:line="240" w:lineRule="auto"/>
      <w:jc w:val="both"/>
    </w:pPr>
    <w:rPr>
      <w:rFonts w:ascii="CG Times" w:eastAsia="MS Mincho" w:hAnsi="CG Times" w:cs="CG Times"/>
      <w:b/>
      <w:bCs/>
      <w:sz w:val="21"/>
    </w:rPr>
  </w:style>
  <w:style w:type="paragraph" w:customStyle="1" w:styleId="KapitulliNr">
    <w:name w:val="Kapitulli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006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006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006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006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006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006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006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006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006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006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006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006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006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006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006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006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006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006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006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006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0061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006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006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006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006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006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006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006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006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006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006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006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006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006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006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006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006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006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00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006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006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006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006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40061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00619"/>
    <w:rPr>
      <w:b/>
      <w:bCs/>
    </w:rPr>
  </w:style>
  <w:style w:type="paragraph" w:customStyle="1" w:styleId="xl136">
    <w:name w:val="xl136"/>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006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006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006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006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006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006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006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006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006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00619"/>
  </w:style>
  <w:style w:type="paragraph" w:styleId="Title">
    <w:name w:val="Title"/>
    <w:basedOn w:val="Heading1"/>
    <w:next w:val="Normal"/>
    <w:link w:val="TitleChar"/>
    <w:qFormat/>
    <w:rsid w:val="0040061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006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0061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4006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4006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006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00619"/>
    <w:pPr>
      <w:spacing w:after="100"/>
      <w:ind w:left="660" w:firstLine="0"/>
      <w:jc w:val="left"/>
    </w:pPr>
    <w:rPr>
      <w:rFonts w:eastAsia="Times New Roman"/>
    </w:rPr>
  </w:style>
  <w:style w:type="paragraph" w:styleId="TOC5">
    <w:name w:val="toc 5"/>
    <w:basedOn w:val="Normal"/>
    <w:next w:val="Normal"/>
    <w:autoRedefine/>
    <w:unhideWhenUsed/>
    <w:rsid w:val="00400619"/>
    <w:pPr>
      <w:spacing w:after="100"/>
      <w:ind w:left="880" w:firstLine="0"/>
      <w:jc w:val="left"/>
    </w:pPr>
    <w:rPr>
      <w:rFonts w:eastAsia="Times New Roman"/>
    </w:rPr>
  </w:style>
  <w:style w:type="paragraph" w:styleId="TOC6">
    <w:name w:val="toc 6"/>
    <w:basedOn w:val="Normal"/>
    <w:next w:val="Normal"/>
    <w:autoRedefine/>
    <w:unhideWhenUsed/>
    <w:rsid w:val="00400619"/>
    <w:pPr>
      <w:spacing w:after="100"/>
      <w:ind w:left="1100" w:firstLine="0"/>
      <w:jc w:val="left"/>
    </w:pPr>
    <w:rPr>
      <w:rFonts w:eastAsia="Times New Roman"/>
    </w:rPr>
  </w:style>
  <w:style w:type="paragraph" w:styleId="TOC7">
    <w:name w:val="toc 7"/>
    <w:basedOn w:val="Normal"/>
    <w:next w:val="Normal"/>
    <w:autoRedefine/>
    <w:unhideWhenUsed/>
    <w:rsid w:val="00400619"/>
    <w:pPr>
      <w:spacing w:after="100"/>
      <w:ind w:left="1320" w:firstLine="0"/>
      <w:jc w:val="left"/>
    </w:pPr>
    <w:rPr>
      <w:rFonts w:eastAsia="Times New Roman"/>
    </w:rPr>
  </w:style>
  <w:style w:type="paragraph" w:styleId="TOC8">
    <w:name w:val="toc 8"/>
    <w:basedOn w:val="Normal"/>
    <w:next w:val="Normal"/>
    <w:autoRedefine/>
    <w:unhideWhenUsed/>
    <w:rsid w:val="00400619"/>
    <w:pPr>
      <w:spacing w:after="100"/>
      <w:ind w:left="1540" w:firstLine="0"/>
      <w:jc w:val="left"/>
    </w:pPr>
    <w:rPr>
      <w:rFonts w:eastAsia="Times New Roman"/>
    </w:rPr>
  </w:style>
  <w:style w:type="paragraph" w:styleId="TOC9">
    <w:name w:val="toc 9"/>
    <w:basedOn w:val="Normal"/>
    <w:next w:val="Normal"/>
    <w:autoRedefine/>
    <w:unhideWhenUsed/>
    <w:rsid w:val="0040061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00619"/>
    <w:pPr>
      <w:spacing w:after="120"/>
      <w:ind w:left="360"/>
    </w:pPr>
  </w:style>
  <w:style w:type="character" w:customStyle="1" w:styleId="BodyTextIndentChar">
    <w:name w:val="Body Text Indent Char"/>
    <w:basedOn w:val="DefaultParagraphFont"/>
    <w:link w:val="BodyTextIndent"/>
    <w:uiPriority w:val="99"/>
    <w:rsid w:val="00400619"/>
    <w:rPr>
      <w:rFonts w:ascii="Calibri" w:eastAsia="Calibri" w:hAnsi="Calibri" w:cs="Times New Roman"/>
    </w:rPr>
  </w:style>
  <w:style w:type="paragraph" w:customStyle="1" w:styleId="numridata0">
    <w:name w:val="numridata"/>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006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006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00619"/>
    <w:rPr>
      <w:rFonts w:ascii="Times New Roman" w:eastAsia="Times New Roman" w:hAnsi="Times New Roman" w:cs="Times New Roman"/>
      <w:sz w:val="16"/>
      <w:szCs w:val="16"/>
    </w:rPr>
  </w:style>
  <w:style w:type="paragraph" w:customStyle="1" w:styleId="s32b251d">
    <w:name w:val="s32b251d"/>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00619"/>
  </w:style>
  <w:style w:type="paragraph" w:customStyle="1" w:styleId="s30eec3f8">
    <w:name w:val="s30eec3f8"/>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00619"/>
    <w:rPr>
      <w:sz w:val="24"/>
      <w:lang w:val="en-GB" w:eastAsia="fr-FR"/>
    </w:rPr>
  </w:style>
  <w:style w:type="paragraph" w:customStyle="1" w:styleId="JuPara">
    <w:name w:val="Ju_Para"/>
    <w:basedOn w:val="Normal"/>
    <w:link w:val="JuParaCar"/>
    <w:rsid w:val="004006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006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006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006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006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00619"/>
    <w:rPr>
      <w:vertAlign w:val="superscript"/>
    </w:rPr>
  </w:style>
  <w:style w:type="paragraph" w:customStyle="1" w:styleId="ju-005fpara">
    <w:name w:val="ju-005fpara"/>
    <w:basedOn w:val="Normal"/>
    <w:rsid w:val="004006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00619"/>
  </w:style>
  <w:style w:type="character" w:customStyle="1" w:styleId="s7d2086b4">
    <w:name w:val="s7d2086b4"/>
    <w:basedOn w:val="DefaultParagraphFont"/>
    <w:uiPriority w:val="99"/>
    <w:rsid w:val="00400619"/>
  </w:style>
  <w:style w:type="character" w:customStyle="1" w:styleId="hps">
    <w:name w:val="hps"/>
    <w:basedOn w:val="DefaultParagraphFont"/>
    <w:rsid w:val="00400619"/>
  </w:style>
  <w:style w:type="paragraph" w:customStyle="1" w:styleId="paragrafi0">
    <w:name w:val="paragraf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006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00619"/>
    <w:rPr>
      <w:rFonts w:cs="Times New Roman"/>
    </w:rPr>
  </w:style>
  <w:style w:type="paragraph" w:customStyle="1" w:styleId="titulli0">
    <w:name w:val="titull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00619"/>
  </w:style>
  <w:style w:type="paragraph" w:customStyle="1" w:styleId="akti0">
    <w:name w:val="akt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00619"/>
  </w:style>
  <w:style w:type="paragraph" w:customStyle="1" w:styleId="CM49">
    <w:name w:val="CM49"/>
    <w:basedOn w:val="Normal"/>
    <w:next w:val="Normal"/>
    <w:rsid w:val="004006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006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006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00619"/>
    <w:pPr>
      <w:widowControl w:val="0"/>
    </w:pPr>
    <w:rPr>
      <w:rFonts w:ascii="Helvetica" w:eastAsia="Times New Roman" w:hAnsi="Helvetica" w:cs="Helvetica"/>
      <w:lang w:val="sq-AL"/>
    </w:rPr>
  </w:style>
  <w:style w:type="paragraph" w:customStyle="1" w:styleId="CM57">
    <w:name w:val="CM57"/>
    <w:basedOn w:val="Normal"/>
    <w:next w:val="Normal"/>
    <w:rsid w:val="004006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006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006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0061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006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00619"/>
  </w:style>
  <w:style w:type="character" w:customStyle="1" w:styleId="StyleHeading6BoldChar">
    <w:name w:val="Style Heading 6 + Bold Char"/>
    <w:link w:val="StyleHeading6Bold"/>
    <w:rsid w:val="00400619"/>
    <w:rPr>
      <w:rFonts w:ascii="Cambria" w:eastAsia="MS Mincho" w:hAnsi="Cambria" w:cs="Cambria"/>
      <w:b/>
      <w:bCs/>
      <w:i/>
      <w:iCs/>
      <w:color w:val="7F7F7F"/>
      <w:sz w:val="24"/>
      <w:szCs w:val="24"/>
    </w:rPr>
  </w:style>
  <w:style w:type="paragraph" w:customStyle="1" w:styleId="tableheaders">
    <w:name w:val="table headers"/>
    <w:rsid w:val="004006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00619"/>
    <w:rPr>
      <w:b w:val="0"/>
    </w:rPr>
  </w:style>
  <w:style w:type="paragraph" w:styleId="PlainText">
    <w:name w:val="Plain Text"/>
    <w:basedOn w:val="Normal"/>
    <w:link w:val="PlainTextChar"/>
    <w:uiPriority w:val="99"/>
    <w:unhideWhenUsed/>
    <w:rsid w:val="0040061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00619"/>
    <w:rPr>
      <w:rFonts w:ascii="Consolas" w:eastAsia="Calibri" w:hAnsi="Consolas" w:cs="Times New Roman"/>
      <w:sz w:val="21"/>
      <w:szCs w:val="21"/>
      <w:lang w:val="sq-AL"/>
    </w:rPr>
  </w:style>
  <w:style w:type="paragraph" w:customStyle="1" w:styleId="StyleStyle1Bold">
    <w:name w:val="Style Style1 + Bold"/>
    <w:basedOn w:val="Style1"/>
    <w:rsid w:val="0040061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00619"/>
    <w:rPr>
      <w:rFonts w:ascii="EUAlbertina" w:hAnsi="EUAlbertina"/>
      <w:color w:val="auto"/>
    </w:rPr>
  </w:style>
  <w:style w:type="paragraph" w:customStyle="1" w:styleId="CM4">
    <w:name w:val="CM4"/>
    <w:basedOn w:val="Normal"/>
    <w:next w:val="Normal"/>
    <w:rsid w:val="004006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006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0061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00619"/>
    <w:rPr>
      <w:rFonts w:ascii="Tahoma" w:eastAsia="Times New Roman" w:hAnsi="Tahoma" w:cs="Times New Roman"/>
      <w:sz w:val="16"/>
      <w:szCs w:val="16"/>
      <w:lang w:val="sq-AL"/>
    </w:rPr>
  </w:style>
  <w:style w:type="numbering" w:customStyle="1" w:styleId="NoList3">
    <w:name w:val="No List3"/>
    <w:next w:val="NoList"/>
    <w:semiHidden/>
    <w:rsid w:val="00400619"/>
  </w:style>
  <w:style w:type="numbering" w:customStyle="1" w:styleId="NoList4">
    <w:name w:val="No List4"/>
    <w:next w:val="NoList"/>
    <w:semiHidden/>
    <w:rsid w:val="00400619"/>
  </w:style>
  <w:style w:type="paragraph" w:customStyle="1" w:styleId="Point1">
    <w:name w:val="Point 1"/>
    <w:basedOn w:val="Normal"/>
    <w:link w:val="Point1Char"/>
    <w:rsid w:val="004006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00619"/>
    <w:rPr>
      <w:rFonts w:ascii="Calibri" w:eastAsia="Times New Roman" w:hAnsi="Calibri" w:cs="Times New Roman"/>
      <w:sz w:val="24"/>
      <w:szCs w:val="24"/>
      <w:lang w:val="en-GB" w:eastAsia="en-GB"/>
    </w:rPr>
  </w:style>
  <w:style w:type="character" w:customStyle="1" w:styleId="longtext">
    <w:name w:val="long_text"/>
    <w:rsid w:val="00400619"/>
    <w:rPr>
      <w:rFonts w:ascii="Comic Sans MS" w:hAnsi="Comic Sans MS"/>
      <w:b/>
      <w:sz w:val="96"/>
      <w:szCs w:val="24"/>
      <w:lang w:val="pl-PL" w:eastAsia="pl-PL" w:bidi="ar-SA"/>
    </w:rPr>
  </w:style>
  <w:style w:type="paragraph" w:customStyle="1" w:styleId="Text1">
    <w:name w:val="Text 1"/>
    <w:basedOn w:val="Normal"/>
    <w:link w:val="Text1Char"/>
    <w:rsid w:val="004006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006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006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006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006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00619"/>
  </w:style>
  <w:style w:type="character" w:customStyle="1" w:styleId="SectionTitleCharCharChar">
    <w:name w:val="SectionTitle Char Char Char"/>
    <w:link w:val="SectionTitleCharChar"/>
    <w:rsid w:val="004006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00619"/>
    <w:rPr>
      <w:rFonts w:ascii="Calibri" w:eastAsia="Times New Roman" w:hAnsi="Calibri" w:cs="Times New Roman"/>
      <w:b/>
      <w:bCs/>
      <w:smallCaps/>
      <w:sz w:val="28"/>
      <w:szCs w:val="28"/>
      <w:lang w:val="en-GB" w:eastAsia="en-GB"/>
    </w:rPr>
  </w:style>
  <w:style w:type="character" w:customStyle="1" w:styleId="Text1Char">
    <w:name w:val="Text 1 Char"/>
    <w:link w:val="Text1"/>
    <w:rsid w:val="00400619"/>
    <w:rPr>
      <w:rFonts w:ascii="Calibri" w:eastAsia="Times New Roman" w:hAnsi="Calibri" w:cs="Times New Roman"/>
      <w:sz w:val="24"/>
      <w:szCs w:val="24"/>
      <w:lang w:val="en-GB" w:eastAsia="en-GB"/>
    </w:rPr>
  </w:style>
  <w:style w:type="character" w:customStyle="1" w:styleId="Point1CharChar">
    <w:name w:val="Point 1 Char Char"/>
    <w:rsid w:val="00400619"/>
    <w:rPr>
      <w:sz w:val="24"/>
      <w:szCs w:val="24"/>
      <w:lang w:val="en-GB" w:eastAsia="en-GB" w:bidi="ar-SA"/>
    </w:rPr>
  </w:style>
  <w:style w:type="paragraph" w:customStyle="1" w:styleId="Point0">
    <w:name w:val="Point 0"/>
    <w:basedOn w:val="Normal"/>
    <w:rsid w:val="004006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006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006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006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006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006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006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006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006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00619"/>
    <w:rPr>
      <w:rFonts w:ascii="CG Times" w:hAnsi="CG Times"/>
      <w:sz w:val="22"/>
      <w:lang w:val="en-US" w:eastAsia="en-US" w:bidi="ar-SA"/>
    </w:rPr>
  </w:style>
  <w:style w:type="paragraph" w:customStyle="1" w:styleId="SectionTitle">
    <w:name w:val="SectionTitle"/>
    <w:basedOn w:val="Normal"/>
    <w:next w:val="Heading1"/>
    <w:rsid w:val="004006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00619"/>
  </w:style>
  <w:style w:type="paragraph" w:styleId="TableofFigures">
    <w:name w:val="table of figures"/>
    <w:basedOn w:val="Normal"/>
    <w:next w:val="Normal"/>
    <w:rsid w:val="004006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006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006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006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006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006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006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006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006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006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006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006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006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006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006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006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00619"/>
    <w:pPr>
      <w:spacing w:after="0" w:line="360" w:lineRule="auto"/>
      <w:ind w:firstLine="0"/>
      <w:jc w:val="left"/>
    </w:pPr>
    <w:rPr>
      <w:rFonts w:ascii="Tahoma" w:eastAsia="Times New Roman" w:hAnsi="Tahoma"/>
      <w:lang w:val="de-AT" w:eastAsia="de-DE"/>
    </w:rPr>
  </w:style>
  <w:style w:type="paragraph" w:styleId="List">
    <w:name w:val="List"/>
    <w:basedOn w:val="Normal"/>
    <w:rsid w:val="004006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006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006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006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006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006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006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006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006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0061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006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006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0061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00619"/>
    <w:rPr>
      <w:sz w:val="16"/>
      <w:szCs w:val="16"/>
    </w:rPr>
  </w:style>
  <w:style w:type="paragraph" w:styleId="CommentText">
    <w:name w:val="annotation text"/>
    <w:aliases w:val=" Char"/>
    <w:basedOn w:val="Normal"/>
    <w:link w:val="CommentTextChar"/>
    <w:uiPriority w:val="99"/>
    <w:unhideWhenUsed/>
    <w:rsid w:val="0040061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006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00619"/>
    <w:rPr>
      <w:b/>
      <w:bCs/>
    </w:rPr>
  </w:style>
  <w:style w:type="character" w:customStyle="1" w:styleId="CommentSubjectChar">
    <w:name w:val="Comment Subject Char"/>
    <w:basedOn w:val="CommentTextChar"/>
    <w:link w:val="CommentSubject"/>
    <w:uiPriority w:val="99"/>
    <w:rsid w:val="00400619"/>
    <w:rPr>
      <w:rFonts w:ascii="Calibri" w:eastAsia="MS Mincho" w:hAnsi="Calibri" w:cs="Times New Roman"/>
      <w:b/>
      <w:bCs/>
      <w:sz w:val="20"/>
      <w:szCs w:val="20"/>
      <w:lang w:val="sq-AL"/>
    </w:rPr>
  </w:style>
  <w:style w:type="paragraph" w:styleId="ListNumber4">
    <w:name w:val="List Number 4"/>
    <w:basedOn w:val="Normal"/>
    <w:rsid w:val="004006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006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00619"/>
  </w:style>
  <w:style w:type="paragraph" w:styleId="MacroText">
    <w:name w:val="macro"/>
    <w:link w:val="MacroTextChar"/>
    <w:semiHidden/>
    <w:rsid w:val="004006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00619"/>
    <w:rPr>
      <w:rFonts w:ascii="Courier New" w:eastAsia="Times New Roman" w:hAnsi="Courier New" w:cs="Times New Roman"/>
      <w:lang w:val="de-DE" w:eastAsia="de-DE"/>
    </w:rPr>
  </w:style>
  <w:style w:type="paragraph" w:styleId="NormalIndent">
    <w:name w:val="Normal Indent"/>
    <w:basedOn w:val="Normal"/>
    <w:link w:val="NormalIndentChar"/>
    <w:rsid w:val="004006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006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006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00619"/>
    <w:rPr>
      <w:rFonts w:ascii="Tahoma" w:hAnsi="Tahoma"/>
      <w:sz w:val="22"/>
    </w:rPr>
  </w:style>
  <w:style w:type="paragraph" w:styleId="BlockText">
    <w:name w:val="Block Text"/>
    <w:basedOn w:val="Normal"/>
    <w:rsid w:val="004006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006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00619"/>
    <w:rPr>
      <w:rFonts w:ascii="Tahoma" w:eastAsia="Times New Roman" w:hAnsi="Tahoma" w:cs="Times New Roman"/>
      <w:lang w:val="de-AT" w:eastAsia="de-DE"/>
    </w:rPr>
  </w:style>
  <w:style w:type="character" w:customStyle="1" w:styleId="Emphasis1">
    <w:name w:val="Emphasis1"/>
    <w:semiHidden/>
    <w:rsid w:val="00400619"/>
  </w:style>
  <w:style w:type="paragraph" w:styleId="NoteHeading">
    <w:name w:val="Note Heading"/>
    <w:basedOn w:val="Normal"/>
    <w:next w:val="Normal"/>
    <w:link w:val="NoteHeadingChar"/>
    <w:rsid w:val="004006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00619"/>
    <w:rPr>
      <w:rFonts w:ascii="Tahoma" w:eastAsia="Times New Roman" w:hAnsi="Tahoma" w:cs="Times New Roman"/>
      <w:lang w:val="de-AT" w:eastAsia="de-DE"/>
    </w:rPr>
  </w:style>
  <w:style w:type="paragraph" w:styleId="MessageHeader">
    <w:name w:val="Message Header"/>
    <w:basedOn w:val="Normal"/>
    <w:link w:val="MessageHeaderChar"/>
    <w:semiHidden/>
    <w:rsid w:val="004006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006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006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0061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00619"/>
    <w:rPr>
      <w:rFonts w:ascii="Tahoma" w:eastAsia="Times New Roman" w:hAnsi="Tahoma" w:cs="Times New Roman"/>
      <w:sz w:val="20"/>
      <w:szCs w:val="20"/>
    </w:rPr>
  </w:style>
  <w:style w:type="character" w:styleId="EndnoteReference">
    <w:name w:val="endnote reference"/>
    <w:semiHidden/>
    <w:unhideWhenUsed/>
    <w:rsid w:val="00400619"/>
    <w:rPr>
      <w:vertAlign w:val="superscript"/>
    </w:rPr>
  </w:style>
  <w:style w:type="paragraph" w:styleId="BodyTextFirstIndent2">
    <w:name w:val="Body Text First Indent 2"/>
    <w:basedOn w:val="BodyTextIndent"/>
    <w:link w:val="BodyTextFirstIndent2Char"/>
    <w:semiHidden/>
    <w:rsid w:val="004006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00619"/>
    <w:rPr>
      <w:rFonts w:ascii="Tahoma" w:eastAsia="Times New Roman" w:hAnsi="Tahoma" w:cs="Times New Roman"/>
      <w:lang w:val="de-AT" w:eastAsia="de-DE"/>
    </w:rPr>
  </w:style>
  <w:style w:type="numbering" w:styleId="111111">
    <w:name w:val="Outline List 2"/>
    <w:basedOn w:val="NoList"/>
    <w:semiHidden/>
    <w:rsid w:val="00400619"/>
    <w:pPr>
      <w:numPr>
        <w:numId w:val="14"/>
      </w:numPr>
    </w:pPr>
  </w:style>
  <w:style w:type="paragraph" w:customStyle="1" w:styleId="Zusatz2">
    <w:name w:val="Zusatz 2"/>
    <w:basedOn w:val="Normal"/>
    <w:next w:val="Normal"/>
    <w:semiHidden/>
    <w:rsid w:val="004006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006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00619"/>
    <w:pPr>
      <w:numPr>
        <w:numId w:val="15"/>
      </w:numPr>
    </w:pPr>
  </w:style>
  <w:style w:type="paragraph" w:styleId="Salutation">
    <w:name w:val="Salutation"/>
    <w:basedOn w:val="Normal"/>
    <w:next w:val="Normal"/>
    <w:link w:val="SalutationChar"/>
    <w:semiHidden/>
    <w:rsid w:val="004006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00619"/>
    <w:rPr>
      <w:rFonts w:ascii="Tahoma" w:eastAsia="Times New Roman" w:hAnsi="Tahoma" w:cs="Times New Roman"/>
      <w:lang w:val="de-AT" w:eastAsia="de-DE"/>
    </w:rPr>
  </w:style>
  <w:style w:type="numbering" w:styleId="ArticleSection">
    <w:name w:val="Outline List 3"/>
    <w:basedOn w:val="NoList"/>
    <w:semiHidden/>
    <w:rsid w:val="00400619"/>
    <w:pPr>
      <w:numPr>
        <w:numId w:val="16"/>
      </w:numPr>
    </w:pPr>
  </w:style>
  <w:style w:type="paragraph" w:styleId="Closing">
    <w:name w:val="Closing"/>
    <w:basedOn w:val="Normal"/>
    <w:link w:val="ClosingChar"/>
    <w:semiHidden/>
    <w:rsid w:val="004006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00619"/>
    <w:rPr>
      <w:rFonts w:ascii="Tahoma" w:eastAsia="Times New Roman" w:hAnsi="Tahoma" w:cs="Times New Roman"/>
      <w:lang w:val="de-AT" w:eastAsia="de-DE"/>
    </w:rPr>
  </w:style>
  <w:style w:type="character" w:styleId="Emphasis">
    <w:name w:val="Emphasis"/>
    <w:uiPriority w:val="99"/>
    <w:qFormat/>
    <w:rsid w:val="00400619"/>
    <w:rPr>
      <w:i/>
      <w:iCs/>
    </w:rPr>
  </w:style>
  <w:style w:type="paragraph" w:styleId="HTMLAddress">
    <w:name w:val="HTML Address"/>
    <w:basedOn w:val="Normal"/>
    <w:link w:val="HTMLAddressChar"/>
    <w:semiHidden/>
    <w:rsid w:val="004006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00619"/>
    <w:rPr>
      <w:rFonts w:ascii="Tahoma" w:eastAsia="Times New Roman" w:hAnsi="Tahoma" w:cs="Times New Roman"/>
      <w:i/>
      <w:iCs/>
      <w:lang w:val="de-AT" w:eastAsia="de-DE"/>
    </w:rPr>
  </w:style>
  <w:style w:type="character" w:styleId="HTMLAcronym">
    <w:name w:val="HTML Acronym"/>
    <w:semiHidden/>
    <w:rsid w:val="00400619"/>
  </w:style>
  <w:style w:type="character" w:styleId="HTMLSample">
    <w:name w:val="HTML Sample"/>
    <w:semiHidden/>
    <w:rsid w:val="00400619"/>
    <w:rPr>
      <w:rFonts w:ascii="Courier New" w:hAnsi="Courier New" w:cs="Courier New"/>
    </w:rPr>
  </w:style>
  <w:style w:type="character" w:styleId="HTMLCode">
    <w:name w:val="HTML Code"/>
    <w:semiHidden/>
    <w:rsid w:val="00400619"/>
    <w:rPr>
      <w:rFonts w:ascii="Courier New" w:hAnsi="Courier New" w:cs="Courier New"/>
      <w:sz w:val="20"/>
      <w:szCs w:val="20"/>
    </w:rPr>
  </w:style>
  <w:style w:type="character" w:styleId="HTMLDefinition">
    <w:name w:val="HTML Definition"/>
    <w:semiHidden/>
    <w:rsid w:val="00400619"/>
    <w:rPr>
      <w:i/>
      <w:iCs/>
    </w:rPr>
  </w:style>
  <w:style w:type="character" w:styleId="HTMLTypewriter">
    <w:name w:val="HTML Typewriter"/>
    <w:semiHidden/>
    <w:rsid w:val="00400619"/>
    <w:rPr>
      <w:rFonts w:ascii="Courier New" w:hAnsi="Courier New" w:cs="Courier New"/>
      <w:sz w:val="20"/>
      <w:szCs w:val="20"/>
    </w:rPr>
  </w:style>
  <w:style w:type="character" w:styleId="HTMLKeyboard">
    <w:name w:val="HTML Keyboard"/>
    <w:semiHidden/>
    <w:rsid w:val="00400619"/>
    <w:rPr>
      <w:rFonts w:ascii="Courier New" w:hAnsi="Courier New" w:cs="Courier New"/>
      <w:sz w:val="20"/>
      <w:szCs w:val="20"/>
    </w:rPr>
  </w:style>
  <w:style w:type="character" w:styleId="HTMLVariable">
    <w:name w:val="HTML Variable"/>
    <w:semiHidden/>
    <w:rsid w:val="00400619"/>
    <w:rPr>
      <w:i/>
      <w:iCs/>
    </w:rPr>
  </w:style>
  <w:style w:type="paragraph" w:styleId="HTMLPreformatted">
    <w:name w:val="HTML Preformatted"/>
    <w:basedOn w:val="Normal"/>
    <w:link w:val="HTMLPreformattedChar"/>
    <w:semiHidden/>
    <w:rsid w:val="004006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00619"/>
    <w:rPr>
      <w:rFonts w:ascii="Courier New" w:eastAsia="Times New Roman" w:hAnsi="Courier New" w:cs="Times New Roman"/>
      <w:sz w:val="20"/>
      <w:lang w:val="de-AT" w:eastAsia="de-DE"/>
    </w:rPr>
  </w:style>
  <w:style w:type="character" w:styleId="HTMLCite">
    <w:name w:val="HTML Cite"/>
    <w:semiHidden/>
    <w:rsid w:val="00400619"/>
    <w:rPr>
      <w:i/>
      <w:iCs/>
    </w:rPr>
  </w:style>
  <w:style w:type="table" w:styleId="Table3Deffects1">
    <w:name w:val="Table 3D effects 1"/>
    <w:basedOn w:val="TableNormal"/>
    <w:semiHidden/>
    <w:rsid w:val="0040061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0061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0061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0061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0061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006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0061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0061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0061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0061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0061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006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00619"/>
    <w:rPr>
      <w:rFonts w:ascii="Tahoma" w:eastAsia="Times New Roman" w:hAnsi="Tahoma" w:cs="Times New Roman"/>
      <w:lang w:val="de-AT" w:eastAsia="de-DE"/>
    </w:rPr>
  </w:style>
  <w:style w:type="paragraph" w:styleId="E-mailSignature">
    <w:name w:val="E-mail Signature"/>
    <w:basedOn w:val="Normal"/>
    <w:link w:val="E-mailSignatureChar"/>
    <w:rsid w:val="004006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00619"/>
    <w:rPr>
      <w:rFonts w:ascii="Tahoma" w:eastAsia="Times New Roman" w:hAnsi="Tahoma" w:cs="Times New Roman"/>
      <w:lang w:val="de-AT" w:eastAsia="de-DE"/>
    </w:rPr>
  </w:style>
  <w:style w:type="paragraph" w:styleId="BodyText2">
    <w:name w:val="Body Text 2"/>
    <w:basedOn w:val="Normal"/>
    <w:link w:val="BodyText2Char"/>
    <w:uiPriority w:val="99"/>
    <w:rsid w:val="004006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00619"/>
    <w:rPr>
      <w:rFonts w:ascii="Tahoma" w:eastAsia="Times New Roman" w:hAnsi="Tahoma" w:cs="Times New Roman"/>
      <w:lang w:val="de-AT" w:eastAsia="de-DE"/>
    </w:rPr>
  </w:style>
  <w:style w:type="paragraph" w:styleId="BodyTextIndent2">
    <w:name w:val="Body Text Indent 2"/>
    <w:basedOn w:val="Normal"/>
    <w:link w:val="BodyTextIndent2Char"/>
    <w:semiHidden/>
    <w:rsid w:val="004006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00619"/>
    <w:rPr>
      <w:rFonts w:ascii="Tahoma" w:eastAsia="Times New Roman" w:hAnsi="Tahoma" w:cs="Times New Roman"/>
      <w:lang w:val="de-AT" w:eastAsia="de-DE"/>
    </w:rPr>
  </w:style>
  <w:style w:type="paragraph" w:styleId="BodyTextIndent3">
    <w:name w:val="Body Text Indent 3"/>
    <w:basedOn w:val="Normal"/>
    <w:link w:val="BodyTextIndent3Char"/>
    <w:semiHidden/>
    <w:rsid w:val="004006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006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006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006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006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006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00619"/>
    <w:rPr>
      <w:rFonts w:ascii="CG Times" w:eastAsia="Times New Roman" w:hAnsi="CG Times" w:cs="Times New Roman"/>
      <w:b/>
      <w:szCs w:val="24"/>
    </w:rPr>
  </w:style>
  <w:style w:type="character" w:customStyle="1" w:styleId="SubtitleChar1">
    <w:name w:val="Subtitle Char1"/>
    <w:locked/>
    <w:rsid w:val="00400619"/>
    <w:rPr>
      <w:rFonts w:ascii="Cambria" w:hAnsi="Cambria"/>
      <w:sz w:val="24"/>
      <w:szCs w:val="24"/>
    </w:rPr>
  </w:style>
  <w:style w:type="paragraph" w:customStyle="1" w:styleId="Char1">
    <w:name w:val="Char1"/>
    <w:basedOn w:val="Normal"/>
    <w:rsid w:val="004006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00619"/>
    <w:rPr>
      <w:rFonts w:ascii="Tahoma" w:hAnsi="Tahoma" w:cs="Tahoma"/>
      <w:i/>
      <w:iCs/>
      <w:sz w:val="22"/>
      <w:szCs w:val="22"/>
      <w:lang w:val="de-AT" w:eastAsia="de-DE" w:bidi="ar-SA"/>
    </w:rPr>
  </w:style>
  <w:style w:type="character" w:customStyle="1" w:styleId="CharChar36">
    <w:name w:val="Char Char36"/>
    <w:locked/>
    <w:rsid w:val="00400619"/>
    <w:rPr>
      <w:rFonts w:ascii="Arial" w:hAnsi="Arial" w:cs="Arial"/>
      <w:b/>
      <w:bCs/>
      <w:kern w:val="32"/>
      <w:sz w:val="32"/>
      <w:szCs w:val="32"/>
      <w:lang w:val="sq-AL" w:eastAsia="en-US" w:bidi="ar-SA"/>
    </w:rPr>
  </w:style>
  <w:style w:type="character" w:customStyle="1" w:styleId="CharChar35">
    <w:name w:val="Char Char35"/>
    <w:locked/>
    <w:rsid w:val="00400619"/>
    <w:rPr>
      <w:rFonts w:ascii="Arial" w:hAnsi="Arial" w:cs="Arial"/>
      <w:b/>
      <w:bCs/>
      <w:i/>
      <w:iCs/>
      <w:sz w:val="28"/>
      <w:szCs w:val="28"/>
      <w:lang w:val="sq-AL" w:eastAsia="en-US" w:bidi="ar-SA"/>
    </w:rPr>
  </w:style>
  <w:style w:type="character" w:customStyle="1" w:styleId="CharChar34">
    <w:name w:val="Char Char34"/>
    <w:locked/>
    <w:rsid w:val="00400619"/>
    <w:rPr>
      <w:rFonts w:ascii="Tahoma" w:hAnsi="Tahoma"/>
      <w:b/>
      <w:kern w:val="28"/>
      <w:sz w:val="24"/>
      <w:szCs w:val="28"/>
      <w:lang w:val="de-AT" w:eastAsia="de-DE" w:bidi="ar-SA"/>
    </w:rPr>
  </w:style>
  <w:style w:type="character" w:customStyle="1" w:styleId="CharChar33">
    <w:name w:val="Char Char33"/>
    <w:locked/>
    <w:rsid w:val="00400619"/>
    <w:rPr>
      <w:rFonts w:ascii="Tahoma" w:hAnsi="Tahoma"/>
      <w:b/>
      <w:i/>
      <w:kern w:val="28"/>
      <w:sz w:val="22"/>
      <w:szCs w:val="22"/>
      <w:lang w:val="de-AT" w:eastAsia="de-DE" w:bidi="ar-SA"/>
    </w:rPr>
  </w:style>
  <w:style w:type="character" w:customStyle="1" w:styleId="CharChar32">
    <w:name w:val="Char Char32"/>
    <w:locked/>
    <w:rsid w:val="00400619"/>
    <w:rPr>
      <w:rFonts w:ascii="Tahoma" w:hAnsi="Tahoma"/>
      <w:b/>
      <w:i/>
      <w:kern w:val="28"/>
      <w:sz w:val="22"/>
      <w:szCs w:val="22"/>
      <w:lang w:val="de-AT" w:eastAsia="de-DE" w:bidi="ar-SA"/>
    </w:rPr>
  </w:style>
  <w:style w:type="character" w:customStyle="1" w:styleId="CharChar31">
    <w:name w:val="Char Char31"/>
    <w:locked/>
    <w:rsid w:val="00400619"/>
    <w:rPr>
      <w:rFonts w:ascii="Tahoma" w:hAnsi="Tahoma"/>
      <w:b/>
      <w:i/>
      <w:kern w:val="28"/>
      <w:sz w:val="22"/>
      <w:szCs w:val="22"/>
      <w:lang w:val="de-AT" w:eastAsia="de-DE" w:bidi="ar-SA"/>
    </w:rPr>
  </w:style>
  <w:style w:type="character" w:customStyle="1" w:styleId="CharChar10">
    <w:name w:val="Char Char10"/>
    <w:semiHidden/>
    <w:locked/>
    <w:rsid w:val="00400619"/>
    <w:rPr>
      <w:rFonts w:ascii="Courier New" w:hAnsi="Courier New" w:cs="Courier New"/>
      <w:szCs w:val="22"/>
      <w:lang w:val="de-AT" w:eastAsia="de-DE" w:bidi="ar-SA"/>
    </w:rPr>
  </w:style>
  <w:style w:type="character" w:customStyle="1" w:styleId="CharChar30">
    <w:name w:val="Char Char30"/>
    <w:locked/>
    <w:rsid w:val="00400619"/>
    <w:rPr>
      <w:rFonts w:ascii="Tahoma" w:hAnsi="Tahoma"/>
      <w:b/>
      <w:i/>
      <w:kern w:val="28"/>
      <w:sz w:val="22"/>
      <w:szCs w:val="22"/>
      <w:lang w:val="de-AT" w:eastAsia="de-DE" w:bidi="ar-SA"/>
    </w:rPr>
  </w:style>
  <w:style w:type="character" w:customStyle="1" w:styleId="CharChar29">
    <w:name w:val="Char Char29"/>
    <w:locked/>
    <w:rsid w:val="00400619"/>
    <w:rPr>
      <w:rFonts w:ascii="Tahoma" w:hAnsi="Tahoma"/>
      <w:b/>
      <w:i/>
      <w:kern w:val="28"/>
      <w:sz w:val="22"/>
      <w:szCs w:val="22"/>
      <w:lang w:val="de-AT" w:eastAsia="de-DE" w:bidi="ar-SA"/>
    </w:rPr>
  </w:style>
  <w:style w:type="character" w:customStyle="1" w:styleId="CharChar28">
    <w:name w:val="Char Char28"/>
    <w:locked/>
    <w:rsid w:val="00400619"/>
    <w:rPr>
      <w:rFonts w:ascii="Tahoma" w:hAnsi="Tahoma"/>
      <w:b/>
      <w:i/>
      <w:kern w:val="28"/>
      <w:sz w:val="22"/>
      <w:szCs w:val="22"/>
      <w:lang w:val="de-AT" w:eastAsia="de-DE" w:bidi="ar-SA"/>
    </w:rPr>
  </w:style>
  <w:style w:type="character" w:customStyle="1" w:styleId="CharChar27">
    <w:name w:val="Char Char27"/>
    <w:locked/>
    <w:rsid w:val="00400619"/>
    <w:rPr>
      <w:rFonts w:ascii="Calibri" w:eastAsia="Calibri" w:hAnsi="Calibri"/>
      <w:lang w:val="sq-AL" w:eastAsia="en-US" w:bidi="ar-SA"/>
    </w:rPr>
  </w:style>
  <w:style w:type="character" w:customStyle="1" w:styleId="CharChar24">
    <w:name w:val="Char Char24"/>
    <w:locked/>
    <w:rsid w:val="00400619"/>
    <w:rPr>
      <w:rFonts w:ascii="Tahoma" w:hAnsi="Tahoma" w:cs="Tahoma"/>
      <w:sz w:val="22"/>
      <w:szCs w:val="22"/>
      <w:lang w:val="de-AT" w:eastAsia="de-DE" w:bidi="ar-SA"/>
    </w:rPr>
  </w:style>
  <w:style w:type="character" w:customStyle="1" w:styleId="CharChar23">
    <w:name w:val="Char Char23"/>
    <w:locked/>
    <w:rsid w:val="00400619"/>
    <w:rPr>
      <w:rFonts w:ascii="Tahoma" w:hAnsi="Tahoma" w:cs="Tahoma"/>
      <w:sz w:val="22"/>
      <w:szCs w:val="22"/>
      <w:lang w:val="de-AT" w:eastAsia="de-DE" w:bidi="ar-SA"/>
    </w:rPr>
  </w:style>
  <w:style w:type="character" w:customStyle="1" w:styleId="CharChar22">
    <w:name w:val="Char Char22"/>
    <w:semiHidden/>
    <w:locked/>
    <w:rsid w:val="00400619"/>
    <w:rPr>
      <w:rFonts w:ascii="Courier New" w:hAnsi="Courier New" w:cs="Courier New"/>
      <w:sz w:val="22"/>
      <w:szCs w:val="22"/>
      <w:lang w:val="de-DE" w:eastAsia="de-DE" w:bidi="ar-SA"/>
    </w:rPr>
  </w:style>
  <w:style w:type="character" w:customStyle="1" w:styleId="CharChar21">
    <w:name w:val="Char Char21"/>
    <w:locked/>
    <w:rsid w:val="00400619"/>
    <w:rPr>
      <w:rFonts w:ascii="Tahoma" w:hAnsi="Tahoma" w:cs="Tahoma"/>
      <w:b/>
      <w:kern w:val="28"/>
      <w:sz w:val="36"/>
      <w:szCs w:val="36"/>
      <w:lang w:val="de-AT" w:eastAsia="de-DE" w:bidi="ar-SA"/>
    </w:rPr>
  </w:style>
  <w:style w:type="character" w:customStyle="1" w:styleId="CharChar12">
    <w:name w:val="Char Char12"/>
    <w:semiHidden/>
    <w:locked/>
    <w:rsid w:val="00400619"/>
    <w:rPr>
      <w:rFonts w:ascii="Tahoma" w:hAnsi="Tahoma" w:cs="Tahoma"/>
      <w:sz w:val="22"/>
      <w:szCs w:val="22"/>
      <w:lang w:val="de-AT" w:eastAsia="de-DE" w:bidi="ar-SA"/>
    </w:rPr>
  </w:style>
  <w:style w:type="character" w:customStyle="1" w:styleId="CharChar9">
    <w:name w:val="Char Char9"/>
    <w:semiHidden/>
    <w:locked/>
    <w:rsid w:val="00400619"/>
    <w:rPr>
      <w:rFonts w:ascii="Tahoma" w:hAnsi="Tahoma" w:cs="Tahoma"/>
      <w:sz w:val="22"/>
      <w:szCs w:val="22"/>
      <w:lang w:val="de-AT" w:eastAsia="de-DE" w:bidi="ar-SA"/>
    </w:rPr>
  </w:style>
  <w:style w:type="character" w:customStyle="1" w:styleId="CharChar25">
    <w:name w:val="Char Char25"/>
    <w:semiHidden/>
    <w:locked/>
    <w:rsid w:val="00400619"/>
    <w:rPr>
      <w:rFonts w:ascii="Tahoma" w:hAnsi="Tahoma" w:cs="Tahoma"/>
      <w:sz w:val="22"/>
      <w:szCs w:val="22"/>
      <w:lang w:val="de-AT" w:eastAsia="de-DE" w:bidi="ar-SA"/>
    </w:rPr>
  </w:style>
  <w:style w:type="character" w:customStyle="1" w:styleId="CharChar15">
    <w:name w:val="Char Char15"/>
    <w:semiHidden/>
    <w:locked/>
    <w:rsid w:val="00400619"/>
    <w:rPr>
      <w:rFonts w:ascii="Tahoma" w:hAnsi="Tahoma" w:cs="Tahoma"/>
      <w:sz w:val="22"/>
      <w:szCs w:val="22"/>
      <w:lang w:val="de-AT" w:eastAsia="de-DE" w:bidi="ar-SA"/>
    </w:rPr>
  </w:style>
  <w:style w:type="character" w:customStyle="1" w:styleId="CharChar16">
    <w:name w:val="Char Char16"/>
    <w:semiHidden/>
    <w:locked/>
    <w:rsid w:val="00400619"/>
    <w:rPr>
      <w:rFonts w:ascii="Tahoma" w:hAnsi="Tahoma" w:cs="Arial"/>
      <w:sz w:val="24"/>
      <w:szCs w:val="24"/>
      <w:lang w:val="de-AT" w:eastAsia="de-DE" w:bidi="ar-SA"/>
    </w:rPr>
  </w:style>
  <w:style w:type="character" w:customStyle="1" w:styleId="CharChar20">
    <w:name w:val="Char Char20"/>
    <w:locked/>
    <w:rsid w:val="00400619"/>
    <w:rPr>
      <w:rFonts w:ascii="Tahoma" w:hAnsi="Tahoma" w:cs="Tahoma"/>
      <w:b/>
      <w:kern w:val="28"/>
      <w:sz w:val="32"/>
      <w:szCs w:val="36"/>
      <w:lang w:val="de-AT" w:eastAsia="de-DE" w:bidi="ar-SA"/>
    </w:rPr>
  </w:style>
  <w:style w:type="character" w:customStyle="1" w:styleId="CharChar13">
    <w:name w:val="Char Char13"/>
    <w:semiHidden/>
    <w:locked/>
    <w:rsid w:val="00400619"/>
    <w:rPr>
      <w:rFonts w:ascii="Tahoma" w:hAnsi="Tahoma" w:cs="Tahoma"/>
      <w:sz w:val="22"/>
      <w:szCs w:val="22"/>
      <w:lang w:val="de-AT" w:eastAsia="de-DE" w:bidi="ar-SA"/>
    </w:rPr>
  </w:style>
  <w:style w:type="character" w:customStyle="1" w:styleId="CharChar19">
    <w:name w:val="Char Char19"/>
    <w:semiHidden/>
    <w:locked/>
    <w:rsid w:val="00400619"/>
    <w:rPr>
      <w:rFonts w:ascii="Tahoma" w:hAnsi="Tahoma" w:cs="Tahoma"/>
      <w:sz w:val="22"/>
      <w:szCs w:val="22"/>
      <w:lang w:val="de-AT" w:eastAsia="de-DE" w:bidi="ar-SA"/>
    </w:rPr>
  </w:style>
  <w:style w:type="character" w:customStyle="1" w:styleId="CharChar3">
    <w:name w:val="Char Char3"/>
    <w:semiHidden/>
    <w:locked/>
    <w:rsid w:val="00400619"/>
  </w:style>
  <w:style w:type="character" w:customStyle="1" w:styleId="CharChar14">
    <w:name w:val="Char Char14"/>
    <w:semiHidden/>
    <w:locked/>
    <w:rsid w:val="00400619"/>
  </w:style>
  <w:style w:type="character" w:customStyle="1" w:styleId="CharChar17">
    <w:name w:val="Char Char17"/>
    <w:locked/>
    <w:rsid w:val="00400619"/>
    <w:rPr>
      <w:rFonts w:ascii="Tahoma" w:hAnsi="Tahoma" w:cs="Tahoma"/>
      <w:sz w:val="22"/>
      <w:szCs w:val="22"/>
      <w:lang w:val="de-AT" w:eastAsia="de-DE" w:bidi="ar-SA"/>
    </w:rPr>
  </w:style>
  <w:style w:type="character" w:customStyle="1" w:styleId="CharChar7">
    <w:name w:val="Char Char7"/>
    <w:semiHidden/>
    <w:locked/>
    <w:rsid w:val="00400619"/>
    <w:rPr>
      <w:rFonts w:ascii="Tahoma" w:hAnsi="Tahoma" w:cs="Tahoma"/>
      <w:sz w:val="22"/>
      <w:szCs w:val="22"/>
      <w:lang w:val="de-AT" w:eastAsia="de-DE" w:bidi="ar-SA"/>
    </w:rPr>
  </w:style>
  <w:style w:type="character" w:customStyle="1" w:styleId="CharChar6">
    <w:name w:val="Char Char6"/>
    <w:semiHidden/>
    <w:locked/>
    <w:rsid w:val="00400619"/>
    <w:rPr>
      <w:rFonts w:ascii="Tahoma" w:hAnsi="Tahoma" w:cs="Tahoma"/>
      <w:sz w:val="16"/>
      <w:szCs w:val="16"/>
      <w:lang w:val="de-AT" w:eastAsia="de-DE" w:bidi="ar-SA"/>
    </w:rPr>
  </w:style>
  <w:style w:type="character" w:customStyle="1" w:styleId="CharChar5">
    <w:name w:val="Char Char5"/>
    <w:semiHidden/>
    <w:locked/>
    <w:rsid w:val="00400619"/>
    <w:rPr>
      <w:rFonts w:ascii="Tahoma" w:hAnsi="Tahoma" w:cs="Tahoma"/>
      <w:sz w:val="22"/>
      <w:szCs w:val="22"/>
      <w:lang w:val="de-AT" w:eastAsia="de-DE" w:bidi="ar-SA"/>
    </w:rPr>
  </w:style>
  <w:style w:type="character" w:customStyle="1" w:styleId="CharChar4">
    <w:name w:val="Char Char4"/>
    <w:semiHidden/>
    <w:locked/>
    <w:rsid w:val="00400619"/>
    <w:rPr>
      <w:rFonts w:ascii="Tahoma" w:hAnsi="Tahoma" w:cs="Tahoma"/>
      <w:sz w:val="16"/>
      <w:szCs w:val="16"/>
      <w:lang w:val="de-AT" w:eastAsia="de-DE" w:bidi="ar-SA"/>
    </w:rPr>
  </w:style>
  <w:style w:type="character" w:customStyle="1" w:styleId="CharChar18">
    <w:name w:val="Char Char18"/>
    <w:semiHidden/>
    <w:locked/>
    <w:rsid w:val="00400619"/>
    <w:rPr>
      <w:rFonts w:ascii="Tahoma" w:hAnsi="Tahoma" w:cs="Tahoma"/>
      <w:sz w:val="22"/>
      <w:szCs w:val="22"/>
      <w:lang w:val="de-AT" w:eastAsia="de-DE" w:bidi="ar-SA"/>
    </w:rPr>
  </w:style>
  <w:style w:type="character" w:customStyle="1" w:styleId="CharChar8">
    <w:name w:val="Char Char8"/>
    <w:locked/>
    <w:rsid w:val="00400619"/>
    <w:rPr>
      <w:rFonts w:ascii="Tahoma" w:hAnsi="Tahoma" w:cs="Tahoma"/>
      <w:sz w:val="22"/>
      <w:szCs w:val="22"/>
      <w:lang w:val="de-AT" w:eastAsia="de-DE" w:bidi="ar-SA"/>
    </w:rPr>
  </w:style>
  <w:style w:type="character" w:customStyle="1" w:styleId="CharChar2">
    <w:name w:val="Char Char2"/>
    <w:locked/>
    <w:rsid w:val="00400619"/>
    <w:rPr>
      <w:rFonts w:ascii="Calibri" w:eastAsia="Calibri" w:hAnsi="Calibri" w:cs="Times New Roman"/>
      <w:b/>
      <w:bCs/>
      <w:sz w:val="20"/>
      <w:szCs w:val="20"/>
      <w:lang w:val="sq-AL" w:eastAsia="en-US" w:bidi="ar-SA"/>
    </w:rPr>
  </w:style>
  <w:style w:type="character" w:customStyle="1" w:styleId="CharChar26">
    <w:name w:val="Char Char26"/>
    <w:semiHidden/>
    <w:locked/>
    <w:rsid w:val="00400619"/>
    <w:rPr>
      <w:rFonts w:ascii="Tahoma" w:hAnsi="Tahoma" w:cs="Tahoma"/>
      <w:sz w:val="16"/>
      <w:szCs w:val="16"/>
      <w:lang w:val="sq-AL" w:eastAsia="en-US" w:bidi="ar-SA"/>
    </w:rPr>
  </w:style>
  <w:style w:type="character" w:customStyle="1" w:styleId="CommentTextChar11">
    <w:name w:val="Comment Text Char11"/>
    <w:aliases w:val="Char Char37"/>
    <w:semiHidden/>
    <w:rsid w:val="00400619"/>
    <w:rPr>
      <w:rFonts w:ascii="Calibri" w:hAnsi="Calibri" w:hint="default"/>
      <w:lang w:val="sq-AL"/>
    </w:rPr>
  </w:style>
  <w:style w:type="character" w:customStyle="1" w:styleId="NormalIndentChar">
    <w:name w:val="Normal Indent Char"/>
    <w:link w:val="NormalIndent"/>
    <w:rsid w:val="004006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006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00619"/>
    <w:pPr>
      <w:tabs>
        <w:tab w:val="num" w:pos="360"/>
        <w:tab w:val="num" w:pos="1935"/>
        <w:tab w:val="num" w:pos="2563"/>
        <w:tab w:val="num" w:pos="3474"/>
      </w:tabs>
      <w:ind w:left="1935" w:hanging="360"/>
      <w:outlineLvl w:val="6"/>
    </w:pPr>
  </w:style>
  <w:style w:type="character" w:customStyle="1" w:styleId="AODefHeadChar">
    <w:name w:val="AODefHead Char"/>
    <w:link w:val="AODefHead"/>
    <w:rsid w:val="00400619"/>
    <w:rPr>
      <w:rFonts w:ascii="Times New Roman" w:eastAsia="Times New Roman" w:hAnsi="Times New Roman" w:cs="Times New Roman"/>
      <w:szCs w:val="20"/>
      <w:lang w:val="sq-AL" w:eastAsia="sq-AL" w:bidi="sq-AL"/>
    </w:rPr>
  </w:style>
  <w:style w:type="paragraph" w:customStyle="1" w:styleId="PARA">
    <w:name w:val="PARA"/>
    <w:basedOn w:val="Normal"/>
    <w:locked/>
    <w:rsid w:val="004006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006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006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006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006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00619"/>
    <w:rPr>
      <w:color w:val="0000FF"/>
      <w:spacing w:val="0"/>
      <w:u w:val="double"/>
    </w:rPr>
  </w:style>
  <w:style w:type="paragraph" w:customStyle="1" w:styleId="dia">
    <w:name w:val="di(a)"/>
    <w:basedOn w:val="Normal"/>
    <w:rsid w:val="004006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006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006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0061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0061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006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00619"/>
    <w:rPr>
      <w:rFonts w:cs="Times New Roman"/>
      <w:color w:val="808080"/>
    </w:rPr>
  </w:style>
  <w:style w:type="character" w:customStyle="1" w:styleId="az12">
    <w:name w:val="az12"/>
    <w:uiPriority w:val="99"/>
    <w:rsid w:val="004006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006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00619"/>
    <w:rPr>
      <w:rFonts w:ascii="Calibri" w:eastAsia="Times New Roman" w:hAnsi="Calibri" w:cs="Times New Roman"/>
      <w:sz w:val="24"/>
      <w:szCs w:val="24"/>
      <w:lang w:val="en-GB" w:eastAsia="en-GB"/>
    </w:rPr>
  </w:style>
  <w:style w:type="paragraph" w:customStyle="1" w:styleId="Paragraf02">
    <w:name w:val="Paragraf 0.2"/>
    <w:basedOn w:val="Paragrafi"/>
    <w:qFormat/>
    <w:rsid w:val="00400619"/>
    <w:pPr>
      <w:tabs>
        <w:tab w:val="left" w:pos="6575"/>
      </w:tabs>
    </w:pPr>
    <w:rPr>
      <w:spacing w:val="-4"/>
    </w:rPr>
  </w:style>
  <w:style w:type="table" w:customStyle="1" w:styleId="TableGrid30">
    <w:name w:val="Table Grid3"/>
    <w:basedOn w:val="TableNormal"/>
    <w:next w:val="TableGrid"/>
    <w:uiPriority w:val="59"/>
    <w:rsid w:val="00400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00619"/>
  </w:style>
  <w:style w:type="character" w:styleId="BookTitle">
    <w:name w:val="Book Title"/>
    <w:uiPriority w:val="33"/>
    <w:qFormat/>
    <w:rsid w:val="00400619"/>
    <w:rPr>
      <w:b/>
      <w:bCs/>
      <w:smallCaps/>
      <w:spacing w:val="5"/>
    </w:rPr>
  </w:style>
  <w:style w:type="paragraph" w:customStyle="1" w:styleId="Cover1">
    <w:name w:val="Cover1"/>
    <w:basedOn w:val="Normal"/>
    <w:next w:val="Normal"/>
    <w:rsid w:val="004006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006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006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006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00619"/>
    <w:rPr>
      <w:rFonts w:ascii="Times New Roman" w:eastAsia="Times New Roman" w:hAnsi="Times New Roman" w:cs="Times New Roman"/>
      <w:szCs w:val="20"/>
      <w:lang w:val="sq-AL"/>
    </w:rPr>
  </w:style>
  <w:style w:type="character" w:customStyle="1" w:styleId="Bodytext0">
    <w:name w:val="Body text_"/>
    <w:link w:val="BodyText1"/>
    <w:rsid w:val="00400619"/>
    <w:rPr>
      <w:rFonts w:ascii="Times New Roman" w:hAnsi="Times New Roman"/>
      <w:sz w:val="21"/>
      <w:szCs w:val="21"/>
      <w:shd w:val="clear" w:color="auto" w:fill="FFFFFF"/>
    </w:rPr>
  </w:style>
  <w:style w:type="paragraph" w:customStyle="1" w:styleId="BodyText1">
    <w:name w:val="Body Text1"/>
    <w:basedOn w:val="Normal"/>
    <w:link w:val="Bodytext0"/>
    <w:rsid w:val="004006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006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00619"/>
    <w:pPr>
      <w:spacing w:after="160" w:line="240" w:lineRule="exact"/>
      <w:ind w:firstLine="0"/>
      <w:jc w:val="left"/>
    </w:pPr>
    <w:rPr>
      <w:rFonts w:ascii="Tahoma" w:eastAsia="MS Mincho" w:hAnsi="Tahoma"/>
      <w:sz w:val="20"/>
      <w:szCs w:val="20"/>
      <w:lang w:val="sq-AL"/>
    </w:rPr>
  </w:style>
  <w:style w:type="paragraph" w:customStyle="1" w:styleId="Style">
    <w:name w:val="Style"/>
    <w:rsid w:val="00400619"/>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0">
    <w:name w:val="a"/>
    <w:basedOn w:val="DefaultParagraphFont"/>
    <w:rsid w:val="00400619"/>
  </w:style>
  <w:style w:type="table" w:styleId="LightShading-Accent2">
    <w:name w:val="Light Shading Accent 2"/>
    <w:basedOn w:val="TableNormal"/>
    <w:uiPriority w:val="60"/>
    <w:rsid w:val="0040061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4006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40061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0061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0061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0061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0061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0061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40061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0061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40061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400619"/>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40061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4006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00619"/>
    <w:rPr>
      <w:rFonts w:ascii="Cambria" w:eastAsia="MS Mincho" w:hAnsi="Cambria" w:cs="Cambria"/>
      <w:b/>
      <w:bCs/>
      <w:i/>
      <w:iCs/>
      <w:sz w:val="24"/>
      <w:szCs w:val="24"/>
    </w:rPr>
  </w:style>
  <w:style w:type="character" w:customStyle="1" w:styleId="Heading5Char">
    <w:name w:val="Heading 5 Char"/>
    <w:basedOn w:val="DefaultParagraphFont"/>
    <w:link w:val="Heading5"/>
    <w:rsid w:val="004006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006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40061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00619"/>
    <w:rPr>
      <w:rFonts w:ascii="Cambria" w:eastAsia="MS Mincho" w:hAnsi="Cambria" w:cs="Cambria"/>
      <w:sz w:val="20"/>
      <w:szCs w:val="20"/>
    </w:rPr>
  </w:style>
  <w:style w:type="character" w:customStyle="1" w:styleId="Heading9Char">
    <w:name w:val="Heading 9 Char"/>
    <w:basedOn w:val="DefaultParagraphFont"/>
    <w:link w:val="Heading9"/>
    <w:rsid w:val="00400619"/>
    <w:rPr>
      <w:rFonts w:ascii="Cambria" w:eastAsia="MS Mincho" w:hAnsi="Cambria" w:cs="Cambria"/>
      <w:i/>
      <w:iCs/>
      <w:spacing w:val="5"/>
      <w:sz w:val="20"/>
      <w:szCs w:val="20"/>
    </w:rPr>
  </w:style>
  <w:style w:type="paragraph" w:styleId="NoSpacing">
    <w:name w:val="No Spacing"/>
    <w:link w:val="NoSpacingChar"/>
    <w:uiPriority w:val="1"/>
    <w:qFormat/>
    <w:rsid w:val="004006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006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4006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00619"/>
    <w:rPr>
      <w:rFonts w:ascii="Tahoma" w:eastAsia="Calibri" w:hAnsi="Tahoma" w:cs="Tahoma"/>
      <w:sz w:val="16"/>
      <w:szCs w:val="16"/>
    </w:rPr>
  </w:style>
  <w:style w:type="paragraph" w:styleId="Header">
    <w:name w:val="header"/>
    <w:basedOn w:val="Normal"/>
    <w:link w:val="HeaderChar"/>
    <w:uiPriority w:val="99"/>
    <w:unhideWhenUsed/>
    <w:rsid w:val="00400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0619"/>
    <w:rPr>
      <w:rFonts w:ascii="Calibri" w:eastAsia="Calibri" w:hAnsi="Calibri" w:cs="Times New Roman"/>
    </w:rPr>
  </w:style>
  <w:style w:type="paragraph" w:styleId="Footer">
    <w:name w:val="footer"/>
    <w:basedOn w:val="Normal"/>
    <w:link w:val="FooterChar"/>
    <w:uiPriority w:val="99"/>
    <w:unhideWhenUsed/>
    <w:rsid w:val="00400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0619"/>
    <w:rPr>
      <w:rFonts w:ascii="Calibri" w:eastAsia="Calibri" w:hAnsi="Calibri" w:cs="Times New Roman"/>
    </w:rPr>
  </w:style>
  <w:style w:type="paragraph" w:customStyle="1" w:styleId="Akti">
    <w:name w:val="Akti"/>
    <w:link w:val="AktiChar"/>
    <w:rsid w:val="004006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006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00619"/>
    <w:rPr>
      <w:rFonts w:ascii="Garamond" w:eastAsia="MS Mincho" w:hAnsi="Garamond" w:cs="CG Times"/>
      <w:b/>
      <w:bCs/>
      <w:sz w:val="24"/>
      <w:lang w:val="en-GB"/>
    </w:rPr>
  </w:style>
  <w:style w:type="paragraph" w:customStyle="1" w:styleId="Paragrafi">
    <w:name w:val="Paragrafi"/>
    <w:link w:val="ParagrafiChar"/>
    <w:rsid w:val="004006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0619"/>
    <w:rPr>
      <w:rFonts w:ascii="Garamond" w:eastAsia="MS Mincho" w:hAnsi="Garamond" w:cs="CG Times"/>
      <w:sz w:val="24"/>
    </w:rPr>
  </w:style>
  <w:style w:type="paragraph" w:customStyle="1" w:styleId="Titulli">
    <w:name w:val="Titulli"/>
    <w:next w:val="Normal"/>
    <w:link w:val="TitulliChar"/>
    <w:rsid w:val="004006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00619"/>
    <w:rPr>
      <w:rFonts w:ascii="Garamond" w:eastAsia="MS Mincho" w:hAnsi="Garamond" w:cs="CG Times"/>
      <w:b/>
      <w:bCs/>
      <w:caps/>
      <w:sz w:val="24"/>
      <w:lang w:val="en-GB"/>
    </w:rPr>
  </w:style>
  <w:style w:type="character" w:customStyle="1" w:styleId="AktiChar">
    <w:name w:val="Akti Char"/>
    <w:basedOn w:val="DefaultParagraphFont"/>
    <w:link w:val="Akti"/>
    <w:rsid w:val="00400619"/>
    <w:rPr>
      <w:rFonts w:ascii="Garamond" w:eastAsia="MS Mincho" w:hAnsi="Garamond" w:cs="CG Times"/>
      <w:b/>
      <w:bCs/>
      <w:caps/>
      <w:color w:val="000000"/>
      <w:sz w:val="24"/>
      <w:lang w:val="en-GB"/>
    </w:rPr>
  </w:style>
  <w:style w:type="paragraph" w:customStyle="1" w:styleId="NeniNr">
    <w:name w:val="Neni_Nr"/>
    <w:next w:val="Normal"/>
    <w:link w:val="NeniNrChar"/>
    <w:rsid w:val="004006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006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00619"/>
    <w:rPr>
      <w:rFonts w:ascii="Garamond" w:eastAsia="MS Mincho" w:hAnsi="Garamond" w:cs="CG Times"/>
      <w:sz w:val="24"/>
      <w:lang w:val="en-GB"/>
    </w:rPr>
  </w:style>
  <w:style w:type="paragraph" w:customStyle="1" w:styleId="Autoriteti">
    <w:name w:val="Autoriteti"/>
    <w:next w:val="Normal"/>
    <w:link w:val="AutoritetiChar"/>
    <w:rsid w:val="004006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006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00619"/>
    <w:rPr>
      <w:rFonts w:ascii="Garamond" w:eastAsia="MS Mincho" w:hAnsi="Garamond" w:cs="CG Times"/>
      <w:caps/>
      <w:sz w:val="24"/>
      <w:lang w:val="en-GB"/>
    </w:rPr>
  </w:style>
  <w:style w:type="character" w:customStyle="1" w:styleId="AutoritetiEmerChar">
    <w:name w:val="Autoriteti_Emer Char"/>
    <w:link w:val="AutoritetiEmer"/>
    <w:locked/>
    <w:rsid w:val="00400619"/>
    <w:rPr>
      <w:rFonts w:ascii="Garamond" w:eastAsia="MS Mincho" w:hAnsi="Garamond" w:cs="Times New Roman"/>
      <w:b/>
      <w:bCs/>
      <w:sz w:val="24"/>
      <w:lang w:val="en-GB"/>
    </w:rPr>
  </w:style>
  <w:style w:type="paragraph" w:customStyle="1" w:styleId="Titull-Titull">
    <w:name w:val="Titull-Titull"/>
    <w:basedOn w:val="Paragrafi"/>
    <w:qFormat/>
    <w:rsid w:val="00400619"/>
    <w:pPr>
      <w:ind w:firstLine="0"/>
      <w:jc w:val="center"/>
    </w:pPr>
    <w:rPr>
      <w:caps/>
      <w:szCs w:val="24"/>
    </w:rPr>
  </w:style>
  <w:style w:type="paragraph" w:customStyle="1" w:styleId="Vendosi">
    <w:name w:val="Vendosi"/>
    <w:basedOn w:val="Titull-Titull"/>
    <w:qFormat/>
    <w:rsid w:val="00400619"/>
  </w:style>
  <w:style w:type="paragraph" w:customStyle="1" w:styleId="Hapesira7">
    <w:name w:val="Hapesira 7"/>
    <w:basedOn w:val="Paragrafi"/>
    <w:qFormat/>
    <w:rsid w:val="00400619"/>
    <w:rPr>
      <w:sz w:val="14"/>
      <w:szCs w:val="24"/>
    </w:rPr>
  </w:style>
  <w:style w:type="paragraph" w:styleId="ListParagraph">
    <w:name w:val="List Paragraph"/>
    <w:aliases w:val="List Paragraph2"/>
    <w:basedOn w:val="Normal"/>
    <w:link w:val="ListParagraphChar"/>
    <w:uiPriority w:val="34"/>
    <w:qFormat/>
    <w:rsid w:val="0040061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400619"/>
    <w:rPr>
      <w:rFonts w:ascii="Calibri" w:eastAsia="Times New Roman" w:hAnsi="Calibri" w:cs="Times New Roman"/>
    </w:rPr>
  </w:style>
  <w:style w:type="paragraph" w:customStyle="1" w:styleId="Style1">
    <w:name w:val="Style1"/>
    <w:basedOn w:val="Akti"/>
    <w:qFormat/>
    <w:rsid w:val="00400619"/>
    <w:rPr>
      <w:rFonts w:ascii="CG Times" w:hAnsi="CG Times"/>
      <w:sz w:val="21"/>
    </w:rPr>
  </w:style>
  <w:style w:type="character" w:customStyle="1" w:styleId="Heading2Char1">
    <w:name w:val="Heading 2 Char1"/>
    <w:link w:val="Heading2"/>
    <w:locked/>
    <w:rsid w:val="00400619"/>
    <w:rPr>
      <w:rFonts w:ascii="Cambria" w:eastAsia="MS Mincho" w:hAnsi="Cambria" w:cs="Cambria"/>
      <w:b/>
      <w:bCs/>
      <w:sz w:val="26"/>
      <w:szCs w:val="26"/>
    </w:rPr>
  </w:style>
  <w:style w:type="character" w:customStyle="1" w:styleId="Heading3Char1">
    <w:name w:val="Heading 3 Char1"/>
    <w:aliases w:val="Germa Char1"/>
    <w:link w:val="Heading3"/>
    <w:locked/>
    <w:rsid w:val="00400619"/>
    <w:rPr>
      <w:rFonts w:ascii="Cambria" w:eastAsia="MS Mincho" w:hAnsi="Cambria" w:cs="Cambria"/>
      <w:b/>
      <w:bCs/>
      <w:sz w:val="24"/>
      <w:szCs w:val="24"/>
    </w:rPr>
  </w:style>
  <w:style w:type="paragraph" w:customStyle="1" w:styleId="ADDRESS">
    <w:name w:val="ADDRESS"/>
    <w:basedOn w:val="Normal"/>
    <w:rsid w:val="004006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4006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006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4006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00619"/>
    <w:rPr>
      <w:rFonts w:ascii="Arial" w:eastAsia="Times New Roman" w:hAnsi="Arial" w:cs="Arial"/>
      <w:color w:val="000000"/>
      <w:sz w:val="24"/>
      <w:szCs w:val="24"/>
    </w:rPr>
  </w:style>
  <w:style w:type="paragraph" w:customStyle="1" w:styleId="BazLigjPropozues">
    <w:name w:val="Baz_Ligj_Propozues"/>
    <w:rsid w:val="004006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4006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400619"/>
    <w:rPr>
      <w:rFonts w:ascii="Times New Roman" w:eastAsia="Times New Roman" w:hAnsi="Times New Roman" w:cs="Times New Roman"/>
      <w:caps/>
      <w:sz w:val="26"/>
      <w:szCs w:val="26"/>
      <w:lang w:val="en-GB"/>
    </w:rPr>
  </w:style>
  <w:style w:type="character" w:customStyle="1" w:styleId="apple-converted-space">
    <w:name w:val="apple-converted-space"/>
    <w:rsid w:val="00400619"/>
  </w:style>
  <w:style w:type="character" w:styleId="Hyperlink">
    <w:name w:val="Hyperlink"/>
    <w:uiPriority w:val="99"/>
    <w:unhideWhenUsed/>
    <w:rsid w:val="00400619"/>
    <w:rPr>
      <w:color w:val="0000FF"/>
      <w:u w:val="single"/>
    </w:rPr>
  </w:style>
  <w:style w:type="character" w:styleId="FollowedHyperlink">
    <w:name w:val="FollowedHyperlink"/>
    <w:unhideWhenUsed/>
    <w:rsid w:val="00400619"/>
    <w:rPr>
      <w:color w:val="800080"/>
      <w:u w:val="single"/>
    </w:rPr>
  </w:style>
  <w:style w:type="paragraph" w:customStyle="1" w:styleId="font5">
    <w:name w:val="font5"/>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4006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4006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4006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4006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006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4006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4006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4006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00619"/>
    <w:pPr>
      <w:pageBreakBefore/>
      <w:spacing w:after="0" w:line="240" w:lineRule="auto"/>
      <w:jc w:val="both"/>
    </w:pPr>
    <w:rPr>
      <w:rFonts w:ascii="CG Times" w:eastAsia="MS Mincho" w:hAnsi="CG Times" w:cs="CG Times"/>
      <w:b/>
      <w:bCs/>
      <w:sz w:val="21"/>
    </w:rPr>
  </w:style>
  <w:style w:type="paragraph" w:customStyle="1" w:styleId="KapitulliNr">
    <w:name w:val="Kapitulli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006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006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006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4006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4006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4006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4006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4006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4006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4006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4006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006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006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4006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4006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4006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4006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4006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4006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4006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4006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0061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006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006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006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4006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4006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006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4006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4006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4006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4006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4006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4006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4006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4006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4006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4006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4006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006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4006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4006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4006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4006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4006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4006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4006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4006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40061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4006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400619"/>
    <w:rPr>
      <w:b/>
      <w:bCs/>
    </w:rPr>
  </w:style>
  <w:style w:type="paragraph" w:customStyle="1" w:styleId="xl136">
    <w:name w:val="xl136"/>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4006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4006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4006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4006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4006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4006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4006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4006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4006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4006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4006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4006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4006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4006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400619"/>
  </w:style>
  <w:style w:type="paragraph" w:styleId="Title">
    <w:name w:val="Title"/>
    <w:basedOn w:val="Heading1"/>
    <w:next w:val="Normal"/>
    <w:link w:val="TitleChar"/>
    <w:qFormat/>
    <w:rsid w:val="0040061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4006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40061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4006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4006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4006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400619"/>
    <w:pPr>
      <w:spacing w:after="100"/>
      <w:ind w:left="660" w:firstLine="0"/>
      <w:jc w:val="left"/>
    </w:pPr>
    <w:rPr>
      <w:rFonts w:eastAsia="Times New Roman"/>
    </w:rPr>
  </w:style>
  <w:style w:type="paragraph" w:styleId="TOC5">
    <w:name w:val="toc 5"/>
    <w:basedOn w:val="Normal"/>
    <w:next w:val="Normal"/>
    <w:autoRedefine/>
    <w:unhideWhenUsed/>
    <w:rsid w:val="00400619"/>
    <w:pPr>
      <w:spacing w:after="100"/>
      <w:ind w:left="880" w:firstLine="0"/>
      <w:jc w:val="left"/>
    </w:pPr>
    <w:rPr>
      <w:rFonts w:eastAsia="Times New Roman"/>
    </w:rPr>
  </w:style>
  <w:style w:type="paragraph" w:styleId="TOC6">
    <w:name w:val="toc 6"/>
    <w:basedOn w:val="Normal"/>
    <w:next w:val="Normal"/>
    <w:autoRedefine/>
    <w:unhideWhenUsed/>
    <w:rsid w:val="00400619"/>
    <w:pPr>
      <w:spacing w:after="100"/>
      <w:ind w:left="1100" w:firstLine="0"/>
      <w:jc w:val="left"/>
    </w:pPr>
    <w:rPr>
      <w:rFonts w:eastAsia="Times New Roman"/>
    </w:rPr>
  </w:style>
  <w:style w:type="paragraph" w:styleId="TOC7">
    <w:name w:val="toc 7"/>
    <w:basedOn w:val="Normal"/>
    <w:next w:val="Normal"/>
    <w:autoRedefine/>
    <w:unhideWhenUsed/>
    <w:rsid w:val="00400619"/>
    <w:pPr>
      <w:spacing w:after="100"/>
      <w:ind w:left="1320" w:firstLine="0"/>
      <w:jc w:val="left"/>
    </w:pPr>
    <w:rPr>
      <w:rFonts w:eastAsia="Times New Roman"/>
    </w:rPr>
  </w:style>
  <w:style w:type="paragraph" w:styleId="TOC8">
    <w:name w:val="toc 8"/>
    <w:basedOn w:val="Normal"/>
    <w:next w:val="Normal"/>
    <w:autoRedefine/>
    <w:unhideWhenUsed/>
    <w:rsid w:val="00400619"/>
    <w:pPr>
      <w:spacing w:after="100"/>
      <w:ind w:left="1540" w:firstLine="0"/>
      <w:jc w:val="left"/>
    </w:pPr>
    <w:rPr>
      <w:rFonts w:eastAsia="Times New Roman"/>
    </w:rPr>
  </w:style>
  <w:style w:type="paragraph" w:styleId="TOC9">
    <w:name w:val="toc 9"/>
    <w:basedOn w:val="Normal"/>
    <w:next w:val="Normal"/>
    <w:autoRedefine/>
    <w:unhideWhenUsed/>
    <w:rsid w:val="0040061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400619"/>
    <w:pPr>
      <w:spacing w:after="120"/>
      <w:ind w:left="360"/>
    </w:pPr>
  </w:style>
  <w:style w:type="character" w:customStyle="1" w:styleId="BodyTextIndentChar">
    <w:name w:val="Body Text Indent Char"/>
    <w:basedOn w:val="DefaultParagraphFont"/>
    <w:link w:val="BodyTextIndent"/>
    <w:uiPriority w:val="99"/>
    <w:rsid w:val="00400619"/>
    <w:rPr>
      <w:rFonts w:ascii="Calibri" w:eastAsia="Calibri" w:hAnsi="Calibri" w:cs="Times New Roman"/>
    </w:rPr>
  </w:style>
  <w:style w:type="paragraph" w:customStyle="1" w:styleId="numridata0">
    <w:name w:val="numridata"/>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4006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4006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400619"/>
    <w:rPr>
      <w:rFonts w:ascii="Times New Roman" w:eastAsia="Times New Roman" w:hAnsi="Times New Roman" w:cs="Times New Roman"/>
      <w:sz w:val="16"/>
      <w:szCs w:val="16"/>
    </w:rPr>
  </w:style>
  <w:style w:type="paragraph" w:customStyle="1" w:styleId="s32b251d">
    <w:name w:val="s32b251d"/>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400619"/>
  </w:style>
  <w:style w:type="paragraph" w:customStyle="1" w:styleId="s30eec3f8">
    <w:name w:val="s30eec3f8"/>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00619"/>
    <w:rPr>
      <w:sz w:val="24"/>
      <w:lang w:val="en-GB" w:eastAsia="fr-FR"/>
    </w:rPr>
  </w:style>
  <w:style w:type="paragraph" w:customStyle="1" w:styleId="JuPara">
    <w:name w:val="Ju_Para"/>
    <w:basedOn w:val="Normal"/>
    <w:link w:val="JuParaCar"/>
    <w:rsid w:val="004006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4006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006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006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006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00619"/>
    <w:rPr>
      <w:vertAlign w:val="superscript"/>
    </w:rPr>
  </w:style>
  <w:style w:type="paragraph" w:customStyle="1" w:styleId="ju-005fpara">
    <w:name w:val="ju-005fpara"/>
    <w:basedOn w:val="Normal"/>
    <w:rsid w:val="004006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400619"/>
  </w:style>
  <w:style w:type="character" w:customStyle="1" w:styleId="s7d2086b4">
    <w:name w:val="s7d2086b4"/>
    <w:basedOn w:val="DefaultParagraphFont"/>
    <w:uiPriority w:val="99"/>
    <w:rsid w:val="00400619"/>
  </w:style>
  <w:style w:type="character" w:customStyle="1" w:styleId="hps">
    <w:name w:val="hps"/>
    <w:basedOn w:val="DefaultParagraphFont"/>
    <w:rsid w:val="00400619"/>
  </w:style>
  <w:style w:type="paragraph" w:customStyle="1" w:styleId="paragrafi0">
    <w:name w:val="paragraf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4006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400619"/>
    <w:rPr>
      <w:rFonts w:cs="Times New Roman"/>
    </w:rPr>
  </w:style>
  <w:style w:type="paragraph" w:customStyle="1" w:styleId="titulli0">
    <w:name w:val="titull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400619"/>
  </w:style>
  <w:style w:type="paragraph" w:customStyle="1" w:styleId="akti0">
    <w:name w:val="akt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4006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400619"/>
  </w:style>
  <w:style w:type="paragraph" w:customStyle="1" w:styleId="CM49">
    <w:name w:val="CM49"/>
    <w:basedOn w:val="Normal"/>
    <w:next w:val="Normal"/>
    <w:rsid w:val="004006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4006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4006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400619"/>
    <w:pPr>
      <w:widowControl w:val="0"/>
    </w:pPr>
    <w:rPr>
      <w:rFonts w:ascii="Helvetica" w:eastAsia="Times New Roman" w:hAnsi="Helvetica" w:cs="Helvetica"/>
      <w:lang w:val="sq-AL"/>
    </w:rPr>
  </w:style>
  <w:style w:type="paragraph" w:customStyle="1" w:styleId="CM57">
    <w:name w:val="CM57"/>
    <w:basedOn w:val="Normal"/>
    <w:next w:val="Normal"/>
    <w:rsid w:val="004006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4006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4006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0061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006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00619"/>
  </w:style>
  <w:style w:type="character" w:customStyle="1" w:styleId="StyleHeading6BoldChar">
    <w:name w:val="Style Heading 6 + Bold Char"/>
    <w:link w:val="StyleHeading6Bold"/>
    <w:rsid w:val="00400619"/>
    <w:rPr>
      <w:rFonts w:ascii="Cambria" w:eastAsia="MS Mincho" w:hAnsi="Cambria" w:cs="Cambria"/>
      <w:b/>
      <w:bCs/>
      <w:i/>
      <w:iCs/>
      <w:color w:val="7F7F7F"/>
      <w:sz w:val="24"/>
      <w:szCs w:val="24"/>
    </w:rPr>
  </w:style>
  <w:style w:type="paragraph" w:customStyle="1" w:styleId="tableheaders">
    <w:name w:val="table headers"/>
    <w:rsid w:val="004006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00619"/>
    <w:rPr>
      <w:b w:val="0"/>
    </w:rPr>
  </w:style>
  <w:style w:type="paragraph" w:styleId="PlainText">
    <w:name w:val="Plain Text"/>
    <w:basedOn w:val="Normal"/>
    <w:link w:val="PlainTextChar"/>
    <w:uiPriority w:val="99"/>
    <w:unhideWhenUsed/>
    <w:rsid w:val="0040061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400619"/>
    <w:rPr>
      <w:rFonts w:ascii="Consolas" w:eastAsia="Calibri" w:hAnsi="Consolas" w:cs="Times New Roman"/>
      <w:sz w:val="21"/>
      <w:szCs w:val="21"/>
      <w:lang w:val="sq-AL"/>
    </w:rPr>
  </w:style>
  <w:style w:type="paragraph" w:customStyle="1" w:styleId="StyleStyle1Bold">
    <w:name w:val="Style Style1 + Bold"/>
    <w:basedOn w:val="Style1"/>
    <w:rsid w:val="0040061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400619"/>
    <w:rPr>
      <w:rFonts w:ascii="EUAlbertina" w:hAnsi="EUAlbertina"/>
      <w:color w:val="auto"/>
    </w:rPr>
  </w:style>
  <w:style w:type="paragraph" w:customStyle="1" w:styleId="CM4">
    <w:name w:val="CM4"/>
    <w:basedOn w:val="Normal"/>
    <w:next w:val="Normal"/>
    <w:rsid w:val="004006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4006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40061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400619"/>
    <w:rPr>
      <w:rFonts w:ascii="Tahoma" w:eastAsia="Times New Roman" w:hAnsi="Tahoma" w:cs="Times New Roman"/>
      <w:sz w:val="16"/>
      <w:szCs w:val="16"/>
      <w:lang w:val="sq-AL"/>
    </w:rPr>
  </w:style>
  <w:style w:type="numbering" w:customStyle="1" w:styleId="NoList3">
    <w:name w:val="No List3"/>
    <w:next w:val="NoList"/>
    <w:semiHidden/>
    <w:rsid w:val="00400619"/>
  </w:style>
  <w:style w:type="numbering" w:customStyle="1" w:styleId="NoList4">
    <w:name w:val="No List4"/>
    <w:next w:val="NoList"/>
    <w:semiHidden/>
    <w:rsid w:val="00400619"/>
  </w:style>
  <w:style w:type="paragraph" w:customStyle="1" w:styleId="Point1">
    <w:name w:val="Point 1"/>
    <w:basedOn w:val="Normal"/>
    <w:link w:val="Point1Char"/>
    <w:rsid w:val="004006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400619"/>
    <w:rPr>
      <w:rFonts w:ascii="Calibri" w:eastAsia="Times New Roman" w:hAnsi="Calibri" w:cs="Times New Roman"/>
      <w:sz w:val="24"/>
      <w:szCs w:val="24"/>
      <w:lang w:val="en-GB" w:eastAsia="en-GB"/>
    </w:rPr>
  </w:style>
  <w:style w:type="character" w:customStyle="1" w:styleId="longtext">
    <w:name w:val="long_text"/>
    <w:rsid w:val="00400619"/>
    <w:rPr>
      <w:rFonts w:ascii="Comic Sans MS" w:hAnsi="Comic Sans MS"/>
      <w:b/>
      <w:sz w:val="96"/>
      <w:szCs w:val="24"/>
      <w:lang w:val="pl-PL" w:eastAsia="pl-PL" w:bidi="ar-SA"/>
    </w:rPr>
  </w:style>
  <w:style w:type="paragraph" w:customStyle="1" w:styleId="Text1">
    <w:name w:val="Text 1"/>
    <w:basedOn w:val="Normal"/>
    <w:link w:val="Text1Char"/>
    <w:rsid w:val="004006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4006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4006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4006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4006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400619"/>
  </w:style>
  <w:style w:type="character" w:customStyle="1" w:styleId="SectionTitleCharCharChar">
    <w:name w:val="SectionTitle Char Char Char"/>
    <w:link w:val="SectionTitleCharChar"/>
    <w:rsid w:val="004006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00619"/>
    <w:rPr>
      <w:rFonts w:ascii="Calibri" w:eastAsia="Times New Roman" w:hAnsi="Calibri" w:cs="Times New Roman"/>
      <w:b/>
      <w:bCs/>
      <w:smallCaps/>
      <w:sz w:val="28"/>
      <w:szCs w:val="28"/>
      <w:lang w:val="en-GB" w:eastAsia="en-GB"/>
    </w:rPr>
  </w:style>
  <w:style w:type="character" w:customStyle="1" w:styleId="Text1Char">
    <w:name w:val="Text 1 Char"/>
    <w:link w:val="Text1"/>
    <w:rsid w:val="00400619"/>
    <w:rPr>
      <w:rFonts w:ascii="Calibri" w:eastAsia="Times New Roman" w:hAnsi="Calibri" w:cs="Times New Roman"/>
      <w:sz w:val="24"/>
      <w:szCs w:val="24"/>
      <w:lang w:val="en-GB" w:eastAsia="en-GB"/>
    </w:rPr>
  </w:style>
  <w:style w:type="character" w:customStyle="1" w:styleId="Point1CharChar">
    <w:name w:val="Point 1 Char Char"/>
    <w:rsid w:val="00400619"/>
    <w:rPr>
      <w:sz w:val="24"/>
      <w:szCs w:val="24"/>
      <w:lang w:val="en-GB" w:eastAsia="en-GB" w:bidi="ar-SA"/>
    </w:rPr>
  </w:style>
  <w:style w:type="paragraph" w:customStyle="1" w:styleId="Point0">
    <w:name w:val="Point 0"/>
    <w:basedOn w:val="Normal"/>
    <w:rsid w:val="004006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4006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4006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4006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4006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4006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4006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4006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006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400619"/>
    <w:rPr>
      <w:rFonts w:ascii="CG Times" w:hAnsi="CG Times"/>
      <w:sz w:val="22"/>
      <w:lang w:val="en-US" w:eastAsia="en-US" w:bidi="ar-SA"/>
    </w:rPr>
  </w:style>
  <w:style w:type="paragraph" w:customStyle="1" w:styleId="SectionTitle">
    <w:name w:val="SectionTitle"/>
    <w:basedOn w:val="Normal"/>
    <w:next w:val="Heading1"/>
    <w:rsid w:val="004006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400619"/>
  </w:style>
  <w:style w:type="paragraph" w:styleId="TableofFigures">
    <w:name w:val="table of figures"/>
    <w:basedOn w:val="Normal"/>
    <w:next w:val="Normal"/>
    <w:rsid w:val="004006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4006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4006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4006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4006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4006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4006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4006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4006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4006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4006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4006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4006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4006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4006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4006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400619"/>
    <w:pPr>
      <w:spacing w:after="0" w:line="360" w:lineRule="auto"/>
      <w:ind w:firstLine="0"/>
      <w:jc w:val="left"/>
    </w:pPr>
    <w:rPr>
      <w:rFonts w:ascii="Tahoma" w:eastAsia="Times New Roman" w:hAnsi="Tahoma"/>
      <w:lang w:val="de-AT" w:eastAsia="de-DE"/>
    </w:rPr>
  </w:style>
  <w:style w:type="paragraph" w:styleId="List">
    <w:name w:val="List"/>
    <w:basedOn w:val="Normal"/>
    <w:rsid w:val="004006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4006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4006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4006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4006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4006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4006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4006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4006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40061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4006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4006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40061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400619"/>
    <w:rPr>
      <w:sz w:val="16"/>
      <w:szCs w:val="16"/>
    </w:rPr>
  </w:style>
  <w:style w:type="paragraph" w:styleId="CommentText">
    <w:name w:val="annotation text"/>
    <w:aliases w:val=" Char"/>
    <w:basedOn w:val="Normal"/>
    <w:link w:val="CommentTextChar"/>
    <w:uiPriority w:val="99"/>
    <w:unhideWhenUsed/>
    <w:rsid w:val="0040061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4006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00619"/>
    <w:rPr>
      <w:b/>
      <w:bCs/>
    </w:rPr>
  </w:style>
  <w:style w:type="character" w:customStyle="1" w:styleId="CommentSubjectChar">
    <w:name w:val="Comment Subject Char"/>
    <w:basedOn w:val="CommentTextChar"/>
    <w:link w:val="CommentSubject"/>
    <w:uiPriority w:val="99"/>
    <w:rsid w:val="00400619"/>
    <w:rPr>
      <w:rFonts w:ascii="Calibri" w:eastAsia="MS Mincho" w:hAnsi="Calibri" w:cs="Times New Roman"/>
      <w:b/>
      <w:bCs/>
      <w:sz w:val="20"/>
      <w:szCs w:val="20"/>
      <w:lang w:val="sq-AL"/>
    </w:rPr>
  </w:style>
  <w:style w:type="paragraph" w:styleId="ListNumber4">
    <w:name w:val="List Number 4"/>
    <w:basedOn w:val="Normal"/>
    <w:rsid w:val="004006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4006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400619"/>
  </w:style>
  <w:style w:type="paragraph" w:styleId="MacroText">
    <w:name w:val="macro"/>
    <w:link w:val="MacroTextChar"/>
    <w:semiHidden/>
    <w:rsid w:val="004006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00619"/>
    <w:rPr>
      <w:rFonts w:ascii="Courier New" w:eastAsia="Times New Roman" w:hAnsi="Courier New" w:cs="Times New Roman"/>
      <w:lang w:val="de-DE" w:eastAsia="de-DE"/>
    </w:rPr>
  </w:style>
  <w:style w:type="paragraph" w:styleId="NormalIndent">
    <w:name w:val="Normal Indent"/>
    <w:basedOn w:val="Normal"/>
    <w:link w:val="NormalIndentChar"/>
    <w:rsid w:val="004006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4006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4006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400619"/>
    <w:rPr>
      <w:rFonts w:ascii="Tahoma" w:hAnsi="Tahoma"/>
      <w:sz w:val="22"/>
    </w:rPr>
  </w:style>
  <w:style w:type="paragraph" w:styleId="BlockText">
    <w:name w:val="Block Text"/>
    <w:basedOn w:val="Normal"/>
    <w:rsid w:val="004006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4006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400619"/>
    <w:rPr>
      <w:rFonts w:ascii="Tahoma" w:eastAsia="Times New Roman" w:hAnsi="Tahoma" w:cs="Times New Roman"/>
      <w:lang w:val="de-AT" w:eastAsia="de-DE"/>
    </w:rPr>
  </w:style>
  <w:style w:type="character" w:customStyle="1" w:styleId="Emphasis1">
    <w:name w:val="Emphasis1"/>
    <w:semiHidden/>
    <w:rsid w:val="00400619"/>
  </w:style>
  <w:style w:type="paragraph" w:styleId="NoteHeading">
    <w:name w:val="Note Heading"/>
    <w:basedOn w:val="Normal"/>
    <w:next w:val="Normal"/>
    <w:link w:val="NoteHeadingChar"/>
    <w:rsid w:val="004006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400619"/>
    <w:rPr>
      <w:rFonts w:ascii="Tahoma" w:eastAsia="Times New Roman" w:hAnsi="Tahoma" w:cs="Times New Roman"/>
      <w:lang w:val="de-AT" w:eastAsia="de-DE"/>
    </w:rPr>
  </w:style>
  <w:style w:type="paragraph" w:styleId="MessageHeader">
    <w:name w:val="Message Header"/>
    <w:basedOn w:val="Normal"/>
    <w:link w:val="MessageHeaderChar"/>
    <w:semiHidden/>
    <w:rsid w:val="004006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4006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006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40061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400619"/>
    <w:rPr>
      <w:rFonts w:ascii="Tahoma" w:eastAsia="Times New Roman" w:hAnsi="Tahoma" w:cs="Times New Roman"/>
      <w:sz w:val="20"/>
      <w:szCs w:val="20"/>
    </w:rPr>
  </w:style>
  <w:style w:type="character" w:styleId="EndnoteReference">
    <w:name w:val="endnote reference"/>
    <w:semiHidden/>
    <w:unhideWhenUsed/>
    <w:rsid w:val="00400619"/>
    <w:rPr>
      <w:vertAlign w:val="superscript"/>
    </w:rPr>
  </w:style>
  <w:style w:type="paragraph" w:styleId="BodyTextFirstIndent2">
    <w:name w:val="Body Text First Indent 2"/>
    <w:basedOn w:val="BodyTextIndent"/>
    <w:link w:val="BodyTextFirstIndent2Char"/>
    <w:semiHidden/>
    <w:rsid w:val="004006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00619"/>
    <w:rPr>
      <w:rFonts w:ascii="Tahoma" w:eastAsia="Times New Roman" w:hAnsi="Tahoma" w:cs="Times New Roman"/>
      <w:lang w:val="de-AT" w:eastAsia="de-DE"/>
    </w:rPr>
  </w:style>
  <w:style w:type="numbering" w:styleId="111111">
    <w:name w:val="Outline List 2"/>
    <w:basedOn w:val="NoList"/>
    <w:semiHidden/>
    <w:rsid w:val="00400619"/>
    <w:pPr>
      <w:numPr>
        <w:numId w:val="14"/>
      </w:numPr>
    </w:pPr>
  </w:style>
  <w:style w:type="paragraph" w:customStyle="1" w:styleId="Zusatz2">
    <w:name w:val="Zusatz 2"/>
    <w:basedOn w:val="Normal"/>
    <w:next w:val="Normal"/>
    <w:semiHidden/>
    <w:rsid w:val="004006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4006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400619"/>
    <w:pPr>
      <w:numPr>
        <w:numId w:val="15"/>
      </w:numPr>
    </w:pPr>
  </w:style>
  <w:style w:type="paragraph" w:styleId="Salutation">
    <w:name w:val="Salutation"/>
    <w:basedOn w:val="Normal"/>
    <w:next w:val="Normal"/>
    <w:link w:val="SalutationChar"/>
    <w:semiHidden/>
    <w:rsid w:val="004006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400619"/>
    <w:rPr>
      <w:rFonts w:ascii="Tahoma" w:eastAsia="Times New Roman" w:hAnsi="Tahoma" w:cs="Times New Roman"/>
      <w:lang w:val="de-AT" w:eastAsia="de-DE"/>
    </w:rPr>
  </w:style>
  <w:style w:type="numbering" w:styleId="ArticleSection">
    <w:name w:val="Outline List 3"/>
    <w:basedOn w:val="NoList"/>
    <w:semiHidden/>
    <w:rsid w:val="00400619"/>
    <w:pPr>
      <w:numPr>
        <w:numId w:val="16"/>
      </w:numPr>
    </w:pPr>
  </w:style>
  <w:style w:type="paragraph" w:styleId="Closing">
    <w:name w:val="Closing"/>
    <w:basedOn w:val="Normal"/>
    <w:link w:val="ClosingChar"/>
    <w:semiHidden/>
    <w:rsid w:val="004006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400619"/>
    <w:rPr>
      <w:rFonts w:ascii="Tahoma" w:eastAsia="Times New Roman" w:hAnsi="Tahoma" w:cs="Times New Roman"/>
      <w:lang w:val="de-AT" w:eastAsia="de-DE"/>
    </w:rPr>
  </w:style>
  <w:style w:type="character" w:styleId="Emphasis">
    <w:name w:val="Emphasis"/>
    <w:uiPriority w:val="99"/>
    <w:qFormat/>
    <w:rsid w:val="00400619"/>
    <w:rPr>
      <w:i/>
      <w:iCs/>
    </w:rPr>
  </w:style>
  <w:style w:type="paragraph" w:styleId="HTMLAddress">
    <w:name w:val="HTML Address"/>
    <w:basedOn w:val="Normal"/>
    <w:link w:val="HTMLAddressChar"/>
    <w:semiHidden/>
    <w:rsid w:val="004006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00619"/>
    <w:rPr>
      <w:rFonts w:ascii="Tahoma" w:eastAsia="Times New Roman" w:hAnsi="Tahoma" w:cs="Times New Roman"/>
      <w:i/>
      <w:iCs/>
      <w:lang w:val="de-AT" w:eastAsia="de-DE"/>
    </w:rPr>
  </w:style>
  <w:style w:type="character" w:styleId="HTMLAcronym">
    <w:name w:val="HTML Acronym"/>
    <w:semiHidden/>
    <w:rsid w:val="00400619"/>
  </w:style>
  <w:style w:type="character" w:styleId="HTMLSample">
    <w:name w:val="HTML Sample"/>
    <w:semiHidden/>
    <w:rsid w:val="00400619"/>
    <w:rPr>
      <w:rFonts w:ascii="Courier New" w:hAnsi="Courier New" w:cs="Courier New"/>
    </w:rPr>
  </w:style>
  <w:style w:type="character" w:styleId="HTMLCode">
    <w:name w:val="HTML Code"/>
    <w:semiHidden/>
    <w:rsid w:val="00400619"/>
    <w:rPr>
      <w:rFonts w:ascii="Courier New" w:hAnsi="Courier New" w:cs="Courier New"/>
      <w:sz w:val="20"/>
      <w:szCs w:val="20"/>
    </w:rPr>
  </w:style>
  <w:style w:type="character" w:styleId="HTMLDefinition">
    <w:name w:val="HTML Definition"/>
    <w:semiHidden/>
    <w:rsid w:val="00400619"/>
    <w:rPr>
      <w:i/>
      <w:iCs/>
    </w:rPr>
  </w:style>
  <w:style w:type="character" w:styleId="HTMLTypewriter">
    <w:name w:val="HTML Typewriter"/>
    <w:semiHidden/>
    <w:rsid w:val="00400619"/>
    <w:rPr>
      <w:rFonts w:ascii="Courier New" w:hAnsi="Courier New" w:cs="Courier New"/>
      <w:sz w:val="20"/>
      <w:szCs w:val="20"/>
    </w:rPr>
  </w:style>
  <w:style w:type="character" w:styleId="HTMLKeyboard">
    <w:name w:val="HTML Keyboard"/>
    <w:semiHidden/>
    <w:rsid w:val="00400619"/>
    <w:rPr>
      <w:rFonts w:ascii="Courier New" w:hAnsi="Courier New" w:cs="Courier New"/>
      <w:sz w:val="20"/>
      <w:szCs w:val="20"/>
    </w:rPr>
  </w:style>
  <w:style w:type="character" w:styleId="HTMLVariable">
    <w:name w:val="HTML Variable"/>
    <w:semiHidden/>
    <w:rsid w:val="00400619"/>
    <w:rPr>
      <w:i/>
      <w:iCs/>
    </w:rPr>
  </w:style>
  <w:style w:type="paragraph" w:styleId="HTMLPreformatted">
    <w:name w:val="HTML Preformatted"/>
    <w:basedOn w:val="Normal"/>
    <w:link w:val="HTMLPreformattedChar"/>
    <w:semiHidden/>
    <w:rsid w:val="004006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400619"/>
    <w:rPr>
      <w:rFonts w:ascii="Courier New" w:eastAsia="Times New Roman" w:hAnsi="Courier New" w:cs="Times New Roman"/>
      <w:sz w:val="20"/>
      <w:lang w:val="de-AT" w:eastAsia="de-DE"/>
    </w:rPr>
  </w:style>
  <w:style w:type="character" w:styleId="HTMLCite">
    <w:name w:val="HTML Cite"/>
    <w:semiHidden/>
    <w:rsid w:val="00400619"/>
    <w:rPr>
      <w:i/>
      <w:iCs/>
    </w:rPr>
  </w:style>
  <w:style w:type="table" w:styleId="Table3Deffects1">
    <w:name w:val="Table 3D effects 1"/>
    <w:basedOn w:val="TableNormal"/>
    <w:semiHidden/>
    <w:rsid w:val="0040061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0061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0061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0061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0061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006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0061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0061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0061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0061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0061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0061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0061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0061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0061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0061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0061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006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400619"/>
    <w:rPr>
      <w:rFonts w:ascii="Tahoma" w:eastAsia="Times New Roman" w:hAnsi="Tahoma" w:cs="Times New Roman"/>
      <w:lang w:val="de-AT" w:eastAsia="de-DE"/>
    </w:rPr>
  </w:style>
  <w:style w:type="paragraph" w:styleId="E-mailSignature">
    <w:name w:val="E-mail Signature"/>
    <w:basedOn w:val="Normal"/>
    <w:link w:val="E-mailSignatureChar"/>
    <w:rsid w:val="004006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400619"/>
    <w:rPr>
      <w:rFonts w:ascii="Tahoma" w:eastAsia="Times New Roman" w:hAnsi="Tahoma" w:cs="Times New Roman"/>
      <w:lang w:val="de-AT" w:eastAsia="de-DE"/>
    </w:rPr>
  </w:style>
  <w:style w:type="paragraph" w:styleId="BodyText2">
    <w:name w:val="Body Text 2"/>
    <w:basedOn w:val="Normal"/>
    <w:link w:val="BodyText2Char"/>
    <w:uiPriority w:val="99"/>
    <w:rsid w:val="004006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400619"/>
    <w:rPr>
      <w:rFonts w:ascii="Tahoma" w:eastAsia="Times New Roman" w:hAnsi="Tahoma" w:cs="Times New Roman"/>
      <w:lang w:val="de-AT" w:eastAsia="de-DE"/>
    </w:rPr>
  </w:style>
  <w:style w:type="paragraph" w:styleId="BodyTextIndent2">
    <w:name w:val="Body Text Indent 2"/>
    <w:basedOn w:val="Normal"/>
    <w:link w:val="BodyTextIndent2Char"/>
    <w:semiHidden/>
    <w:rsid w:val="004006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400619"/>
    <w:rPr>
      <w:rFonts w:ascii="Tahoma" w:eastAsia="Times New Roman" w:hAnsi="Tahoma" w:cs="Times New Roman"/>
      <w:lang w:val="de-AT" w:eastAsia="de-DE"/>
    </w:rPr>
  </w:style>
  <w:style w:type="paragraph" w:styleId="BodyTextIndent3">
    <w:name w:val="Body Text Indent 3"/>
    <w:basedOn w:val="Normal"/>
    <w:link w:val="BodyTextIndent3Char"/>
    <w:semiHidden/>
    <w:rsid w:val="004006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4006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006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006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006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4006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00619"/>
    <w:rPr>
      <w:rFonts w:ascii="CG Times" w:eastAsia="Times New Roman" w:hAnsi="CG Times" w:cs="Times New Roman"/>
      <w:b/>
      <w:szCs w:val="24"/>
    </w:rPr>
  </w:style>
  <w:style w:type="character" w:customStyle="1" w:styleId="SubtitleChar1">
    <w:name w:val="Subtitle Char1"/>
    <w:locked/>
    <w:rsid w:val="00400619"/>
    <w:rPr>
      <w:rFonts w:ascii="Cambria" w:hAnsi="Cambria"/>
      <w:sz w:val="24"/>
      <w:szCs w:val="24"/>
    </w:rPr>
  </w:style>
  <w:style w:type="paragraph" w:customStyle="1" w:styleId="Char1">
    <w:name w:val="Char1"/>
    <w:basedOn w:val="Normal"/>
    <w:rsid w:val="004006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400619"/>
    <w:rPr>
      <w:rFonts w:ascii="Tahoma" w:hAnsi="Tahoma" w:cs="Tahoma"/>
      <w:i/>
      <w:iCs/>
      <w:sz w:val="22"/>
      <w:szCs w:val="22"/>
      <w:lang w:val="de-AT" w:eastAsia="de-DE" w:bidi="ar-SA"/>
    </w:rPr>
  </w:style>
  <w:style w:type="character" w:customStyle="1" w:styleId="CharChar36">
    <w:name w:val="Char Char36"/>
    <w:locked/>
    <w:rsid w:val="00400619"/>
    <w:rPr>
      <w:rFonts w:ascii="Arial" w:hAnsi="Arial" w:cs="Arial"/>
      <w:b/>
      <w:bCs/>
      <w:kern w:val="32"/>
      <w:sz w:val="32"/>
      <w:szCs w:val="32"/>
      <w:lang w:val="sq-AL" w:eastAsia="en-US" w:bidi="ar-SA"/>
    </w:rPr>
  </w:style>
  <w:style w:type="character" w:customStyle="1" w:styleId="CharChar35">
    <w:name w:val="Char Char35"/>
    <w:locked/>
    <w:rsid w:val="00400619"/>
    <w:rPr>
      <w:rFonts w:ascii="Arial" w:hAnsi="Arial" w:cs="Arial"/>
      <w:b/>
      <w:bCs/>
      <w:i/>
      <w:iCs/>
      <w:sz w:val="28"/>
      <w:szCs w:val="28"/>
      <w:lang w:val="sq-AL" w:eastAsia="en-US" w:bidi="ar-SA"/>
    </w:rPr>
  </w:style>
  <w:style w:type="character" w:customStyle="1" w:styleId="CharChar34">
    <w:name w:val="Char Char34"/>
    <w:locked/>
    <w:rsid w:val="00400619"/>
    <w:rPr>
      <w:rFonts w:ascii="Tahoma" w:hAnsi="Tahoma"/>
      <w:b/>
      <w:kern w:val="28"/>
      <w:sz w:val="24"/>
      <w:szCs w:val="28"/>
      <w:lang w:val="de-AT" w:eastAsia="de-DE" w:bidi="ar-SA"/>
    </w:rPr>
  </w:style>
  <w:style w:type="character" w:customStyle="1" w:styleId="CharChar33">
    <w:name w:val="Char Char33"/>
    <w:locked/>
    <w:rsid w:val="00400619"/>
    <w:rPr>
      <w:rFonts w:ascii="Tahoma" w:hAnsi="Tahoma"/>
      <w:b/>
      <w:i/>
      <w:kern w:val="28"/>
      <w:sz w:val="22"/>
      <w:szCs w:val="22"/>
      <w:lang w:val="de-AT" w:eastAsia="de-DE" w:bidi="ar-SA"/>
    </w:rPr>
  </w:style>
  <w:style w:type="character" w:customStyle="1" w:styleId="CharChar32">
    <w:name w:val="Char Char32"/>
    <w:locked/>
    <w:rsid w:val="00400619"/>
    <w:rPr>
      <w:rFonts w:ascii="Tahoma" w:hAnsi="Tahoma"/>
      <w:b/>
      <w:i/>
      <w:kern w:val="28"/>
      <w:sz w:val="22"/>
      <w:szCs w:val="22"/>
      <w:lang w:val="de-AT" w:eastAsia="de-DE" w:bidi="ar-SA"/>
    </w:rPr>
  </w:style>
  <w:style w:type="character" w:customStyle="1" w:styleId="CharChar31">
    <w:name w:val="Char Char31"/>
    <w:locked/>
    <w:rsid w:val="00400619"/>
    <w:rPr>
      <w:rFonts w:ascii="Tahoma" w:hAnsi="Tahoma"/>
      <w:b/>
      <w:i/>
      <w:kern w:val="28"/>
      <w:sz w:val="22"/>
      <w:szCs w:val="22"/>
      <w:lang w:val="de-AT" w:eastAsia="de-DE" w:bidi="ar-SA"/>
    </w:rPr>
  </w:style>
  <w:style w:type="character" w:customStyle="1" w:styleId="CharChar10">
    <w:name w:val="Char Char10"/>
    <w:semiHidden/>
    <w:locked/>
    <w:rsid w:val="00400619"/>
    <w:rPr>
      <w:rFonts w:ascii="Courier New" w:hAnsi="Courier New" w:cs="Courier New"/>
      <w:szCs w:val="22"/>
      <w:lang w:val="de-AT" w:eastAsia="de-DE" w:bidi="ar-SA"/>
    </w:rPr>
  </w:style>
  <w:style w:type="character" w:customStyle="1" w:styleId="CharChar30">
    <w:name w:val="Char Char30"/>
    <w:locked/>
    <w:rsid w:val="00400619"/>
    <w:rPr>
      <w:rFonts w:ascii="Tahoma" w:hAnsi="Tahoma"/>
      <w:b/>
      <w:i/>
      <w:kern w:val="28"/>
      <w:sz w:val="22"/>
      <w:szCs w:val="22"/>
      <w:lang w:val="de-AT" w:eastAsia="de-DE" w:bidi="ar-SA"/>
    </w:rPr>
  </w:style>
  <w:style w:type="character" w:customStyle="1" w:styleId="CharChar29">
    <w:name w:val="Char Char29"/>
    <w:locked/>
    <w:rsid w:val="00400619"/>
    <w:rPr>
      <w:rFonts w:ascii="Tahoma" w:hAnsi="Tahoma"/>
      <w:b/>
      <w:i/>
      <w:kern w:val="28"/>
      <w:sz w:val="22"/>
      <w:szCs w:val="22"/>
      <w:lang w:val="de-AT" w:eastAsia="de-DE" w:bidi="ar-SA"/>
    </w:rPr>
  </w:style>
  <w:style w:type="character" w:customStyle="1" w:styleId="CharChar28">
    <w:name w:val="Char Char28"/>
    <w:locked/>
    <w:rsid w:val="00400619"/>
    <w:rPr>
      <w:rFonts w:ascii="Tahoma" w:hAnsi="Tahoma"/>
      <w:b/>
      <w:i/>
      <w:kern w:val="28"/>
      <w:sz w:val="22"/>
      <w:szCs w:val="22"/>
      <w:lang w:val="de-AT" w:eastAsia="de-DE" w:bidi="ar-SA"/>
    </w:rPr>
  </w:style>
  <w:style w:type="character" w:customStyle="1" w:styleId="CharChar27">
    <w:name w:val="Char Char27"/>
    <w:locked/>
    <w:rsid w:val="00400619"/>
    <w:rPr>
      <w:rFonts w:ascii="Calibri" w:eastAsia="Calibri" w:hAnsi="Calibri"/>
      <w:lang w:val="sq-AL" w:eastAsia="en-US" w:bidi="ar-SA"/>
    </w:rPr>
  </w:style>
  <w:style w:type="character" w:customStyle="1" w:styleId="CharChar24">
    <w:name w:val="Char Char24"/>
    <w:locked/>
    <w:rsid w:val="00400619"/>
    <w:rPr>
      <w:rFonts w:ascii="Tahoma" w:hAnsi="Tahoma" w:cs="Tahoma"/>
      <w:sz w:val="22"/>
      <w:szCs w:val="22"/>
      <w:lang w:val="de-AT" w:eastAsia="de-DE" w:bidi="ar-SA"/>
    </w:rPr>
  </w:style>
  <w:style w:type="character" w:customStyle="1" w:styleId="CharChar23">
    <w:name w:val="Char Char23"/>
    <w:locked/>
    <w:rsid w:val="00400619"/>
    <w:rPr>
      <w:rFonts w:ascii="Tahoma" w:hAnsi="Tahoma" w:cs="Tahoma"/>
      <w:sz w:val="22"/>
      <w:szCs w:val="22"/>
      <w:lang w:val="de-AT" w:eastAsia="de-DE" w:bidi="ar-SA"/>
    </w:rPr>
  </w:style>
  <w:style w:type="character" w:customStyle="1" w:styleId="CharChar22">
    <w:name w:val="Char Char22"/>
    <w:semiHidden/>
    <w:locked/>
    <w:rsid w:val="00400619"/>
    <w:rPr>
      <w:rFonts w:ascii="Courier New" w:hAnsi="Courier New" w:cs="Courier New"/>
      <w:sz w:val="22"/>
      <w:szCs w:val="22"/>
      <w:lang w:val="de-DE" w:eastAsia="de-DE" w:bidi="ar-SA"/>
    </w:rPr>
  </w:style>
  <w:style w:type="character" w:customStyle="1" w:styleId="CharChar21">
    <w:name w:val="Char Char21"/>
    <w:locked/>
    <w:rsid w:val="00400619"/>
    <w:rPr>
      <w:rFonts w:ascii="Tahoma" w:hAnsi="Tahoma" w:cs="Tahoma"/>
      <w:b/>
      <w:kern w:val="28"/>
      <w:sz w:val="36"/>
      <w:szCs w:val="36"/>
      <w:lang w:val="de-AT" w:eastAsia="de-DE" w:bidi="ar-SA"/>
    </w:rPr>
  </w:style>
  <w:style w:type="character" w:customStyle="1" w:styleId="CharChar12">
    <w:name w:val="Char Char12"/>
    <w:semiHidden/>
    <w:locked/>
    <w:rsid w:val="00400619"/>
    <w:rPr>
      <w:rFonts w:ascii="Tahoma" w:hAnsi="Tahoma" w:cs="Tahoma"/>
      <w:sz w:val="22"/>
      <w:szCs w:val="22"/>
      <w:lang w:val="de-AT" w:eastAsia="de-DE" w:bidi="ar-SA"/>
    </w:rPr>
  </w:style>
  <w:style w:type="character" w:customStyle="1" w:styleId="CharChar9">
    <w:name w:val="Char Char9"/>
    <w:semiHidden/>
    <w:locked/>
    <w:rsid w:val="00400619"/>
    <w:rPr>
      <w:rFonts w:ascii="Tahoma" w:hAnsi="Tahoma" w:cs="Tahoma"/>
      <w:sz w:val="22"/>
      <w:szCs w:val="22"/>
      <w:lang w:val="de-AT" w:eastAsia="de-DE" w:bidi="ar-SA"/>
    </w:rPr>
  </w:style>
  <w:style w:type="character" w:customStyle="1" w:styleId="CharChar25">
    <w:name w:val="Char Char25"/>
    <w:semiHidden/>
    <w:locked/>
    <w:rsid w:val="00400619"/>
    <w:rPr>
      <w:rFonts w:ascii="Tahoma" w:hAnsi="Tahoma" w:cs="Tahoma"/>
      <w:sz w:val="22"/>
      <w:szCs w:val="22"/>
      <w:lang w:val="de-AT" w:eastAsia="de-DE" w:bidi="ar-SA"/>
    </w:rPr>
  </w:style>
  <w:style w:type="character" w:customStyle="1" w:styleId="CharChar15">
    <w:name w:val="Char Char15"/>
    <w:semiHidden/>
    <w:locked/>
    <w:rsid w:val="00400619"/>
    <w:rPr>
      <w:rFonts w:ascii="Tahoma" w:hAnsi="Tahoma" w:cs="Tahoma"/>
      <w:sz w:val="22"/>
      <w:szCs w:val="22"/>
      <w:lang w:val="de-AT" w:eastAsia="de-DE" w:bidi="ar-SA"/>
    </w:rPr>
  </w:style>
  <w:style w:type="character" w:customStyle="1" w:styleId="CharChar16">
    <w:name w:val="Char Char16"/>
    <w:semiHidden/>
    <w:locked/>
    <w:rsid w:val="00400619"/>
    <w:rPr>
      <w:rFonts w:ascii="Tahoma" w:hAnsi="Tahoma" w:cs="Arial"/>
      <w:sz w:val="24"/>
      <w:szCs w:val="24"/>
      <w:lang w:val="de-AT" w:eastAsia="de-DE" w:bidi="ar-SA"/>
    </w:rPr>
  </w:style>
  <w:style w:type="character" w:customStyle="1" w:styleId="CharChar20">
    <w:name w:val="Char Char20"/>
    <w:locked/>
    <w:rsid w:val="00400619"/>
    <w:rPr>
      <w:rFonts w:ascii="Tahoma" w:hAnsi="Tahoma" w:cs="Tahoma"/>
      <w:b/>
      <w:kern w:val="28"/>
      <w:sz w:val="32"/>
      <w:szCs w:val="36"/>
      <w:lang w:val="de-AT" w:eastAsia="de-DE" w:bidi="ar-SA"/>
    </w:rPr>
  </w:style>
  <w:style w:type="character" w:customStyle="1" w:styleId="CharChar13">
    <w:name w:val="Char Char13"/>
    <w:semiHidden/>
    <w:locked/>
    <w:rsid w:val="00400619"/>
    <w:rPr>
      <w:rFonts w:ascii="Tahoma" w:hAnsi="Tahoma" w:cs="Tahoma"/>
      <w:sz w:val="22"/>
      <w:szCs w:val="22"/>
      <w:lang w:val="de-AT" w:eastAsia="de-DE" w:bidi="ar-SA"/>
    </w:rPr>
  </w:style>
  <w:style w:type="character" w:customStyle="1" w:styleId="CharChar19">
    <w:name w:val="Char Char19"/>
    <w:semiHidden/>
    <w:locked/>
    <w:rsid w:val="00400619"/>
    <w:rPr>
      <w:rFonts w:ascii="Tahoma" w:hAnsi="Tahoma" w:cs="Tahoma"/>
      <w:sz w:val="22"/>
      <w:szCs w:val="22"/>
      <w:lang w:val="de-AT" w:eastAsia="de-DE" w:bidi="ar-SA"/>
    </w:rPr>
  </w:style>
  <w:style w:type="character" w:customStyle="1" w:styleId="CharChar3">
    <w:name w:val="Char Char3"/>
    <w:semiHidden/>
    <w:locked/>
    <w:rsid w:val="00400619"/>
  </w:style>
  <w:style w:type="character" w:customStyle="1" w:styleId="CharChar14">
    <w:name w:val="Char Char14"/>
    <w:semiHidden/>
    <w:locked/>
    <w:rsid w:val="00400619"/>
  </w:style>
  <w:style w:type="character" w:customStyle="1" w:styleId="CharChar17">
    <w:name w:val="Char Char17"/>
    <w:locked/>
    <w:rsid w:val="00400619"/>
    <w:rPr>
      <w:rFonts w:ascii="Tahoma" w:hAnsi="Tahoma" w:cs="Tahoma"/>
      <w:sz w:val="22"/>
      <w:szCs w:val="22"/>
      <w:lang w:val="de-AT" w:eastAsia="de-DE" w:bidi="ar-SA"/>
    </w:rPr>
  </w:style>
  <w:style w:type="character" w:customStyle="1" w:styleId="CharChar7">
    <w:name w:val="Char Char7"/>
    <w:semiHidden/>
    <w:locked/>
    <w:rsid w:val="00400619"/>
    <w:rPr>
      <w:rFonts w:ascii="Tahoma" w:hAnsi="Tahoma" w:cs="Tahoma"/>
      <w:sz w:val="22"/>
      <w:szCs w:val="22"/>
      <w:lang w:val="de-AT" w:eastAsia="de-DE" w:bidi="ar-SA"/>
    </w:rPr>
  </w:style>
  <w:style w:type="character" w:customStyle="1" w:styleId="CharChar6">
    <w:name w:val="Char Char6"/>
    <w:semiHidden/>
    <w:locked/>
    <w:rsid w:val="00400619"/>
    <w:rPr>
      <w:rFonts w:ascii="Tahoma" w:hAnsi="Tahoma" w:cs="Tahoma"/>
      <w:sz w:val="16"/>
      <w:szCs w:val="16"/>
      <w:lang w:val="de-AT" w:eastAsia="de-DE" w:bidi="ar-SA"/>
    </w:rPr>
  </w:style>
  <w:style w:type="character" w:customStyle="1" w:styleId="CharChar5">
    <w:name w:val="Char Char5"/>
    <w:semiHidden/>
    <w:locked/>
    <w:rsid w:val="00400619"/>
    <w:rPr>
      <w:rFonts w:ascii="Tahoma" w:hAnsi="Tahoma" w:cs="Tahoma"/>
      <w:sz w:val="22"/>
      <w:szCs w:val="22"/>
      <w:lang w:val="de-AT" w:eastAsia="de-DE" w:bidi="ar-SA"/>
    </w:rPr>
  </w:style>
  <w:style w:type="character" w:customStyle="1" w:styleId="CharChar4">
    <w:name w:val="Char Char4"/>
    <w:semiHidden/>
    <w:locked/>
    <w:rsid w:val="00400619"/>
    <w:rPr>
      <w:rFonts w:ascii="Tahoma" w:hAnsi="Tahoma" w:cs="Tahoma"/>
      <w:sz w:val="16"/>
      <w:szCs w:val="16"/>
      <w:lang w:val="de-AT" w:eastAsia="de-DE" w:bidi="ar-SA"/>
    </w:rPr>
  </w:style>
  <w:style w:type="character" w:customStyle="1" w:styleId="CharChar18">
    <w:name w:val="Char Char18"/>
    <w:semiHidden/>
    <w:locked/>
    <w:rsid w:val="00400619"/>
    <w:rPr>
      <w:rFonts w:ascii="Tahoma" w:hAnsi="Tahoma" w:cs="Tahoma"/>
      <w:sz w:val="22"/>
      <w:szCs w:val="22"/>
      <w:lang w:val="de-AT" w:eastAsia="de-DE" w:bidi="ar-SA"/>
    </w:rPr>
  </w:style>
  <w:style w:type="character" w:customStyle="1" w:styleId="CharChar8">
    <w:name w:val="Char Char8"/>
    <w:locked/>
    <w:rsid w:val="00400619"/>
    <w:rPr>
      <w:rFonts w:ascii="Tahoma" w:hAnsi="Tahoma" w:cs="Tahoma"/>
      <w:sz w:val="22"/>
      <w:szCs w:val="22"/>
      <w:lang w:val="de-AT" w:eastAsia="de-DE" w:bidi="ar-SA"/>
    </w:rPr>
  </w:style>
  <w:style w:type="character" w:customStyle="1" w:styleId="CharChar2">
    <w:name w:val="Char Char2"/>
    <w:locked/>
    <w:rsid w:val="00400619"/>
    <w:rPr>
      <w:rFonts w:ascii="Calibri" w:eastAsia="Calibri" w:hAnsi="Calibri" w:cs="Times New Roman"/>
      <w:b/>
      <w:bCs/>
      <w:sz w:val="20"/>
      <w:szCs w:val="20"/>
      <w:lang w:val="sq-AL" w:eastAsia="en-US" w:bidi="ar-SA"/>
    </w:rPr>
  </w:style>
  <w:style w:type="character" w:customStyle="1" w:styleId="CharChar26">
    <w:name w:val="Char Char26"/>
    <w:semiHidden/>
    <w:locked/>
    <w:rsid w:val="00400619"/>
    <w:rPr>
      <w:rFonts w:ascii="Tahoma" w:hAnsi="Tahoma" w:cs="Tahoma"/>
      <w:sz w:val="16"/>
      <w:szCs w:val="16"/>
      <w:lang w:val="sq-AL" w:eastAsia="en-US" w:bidi="ar-SA"/>
    </w:rPr>
  </w:style>
  <w:style w:type="character" w:customStyle="1" w:styleId="CommentTextChar11">
    <w:name w:val="Comment Text Char11"/>
    <w:aliases w:val="Char Char37"/>
    <w:semiHidden/>
    <w:rsid w:val="00400619"/>
    <w:rPr>
      <w:rFonts w:ascii="Calibri" w:hAnsi="Calibri" w:hint="default"/>
      <w:lang w:val="sq-AL"/>
    </w:rPr>
  </w:style>
  <w:style w:type="character" w:customStyle="1" w:styleId="NormalIndentChar">
    <w:name w:val="Normal Indent Char"/>
    <w:link w:val="NormalIndent"/>
    <w:rsid w:val="004006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006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400619"/>
    <w:pPr>
      <w:tabs>
        <w:tab w:val="num" w:pos="360"/>
        <w:tab w:val="num" w:pos="1935"/>
        <w:tab w:val="num" w:pos="2563"/>
        <w:tab w:val="num" w:pos="3474"/>
      </w:tabs>
      <w:ind w:left="1935" w:hanging="360"/>
      <w:outlineLvl w:val="6"/>
    </w:pPr>
  </w:style>
  <w:style w:type="character" w:customStyle="1" w:styleId="AODefHeadChar">
    <w:name w:val="AODefHead Char"/>
    <w:link w:val="AODefHead"/>
    <w:rsid w:val="00400619"/>
    <w:rPr>
      <w:rFonts w:ascii="Times New Roman" w:eastAsia="Times New Roman" w:hAnsi="Times New Roman" w:cs="Times New Roman"/>
      <w:szCs w:val="20"/>
      <w:lang w:val="sq-AL" w:eastAsia="sq-AL" w:bidi="sq-AL"/>
    </w:rPr>
  </w:style>
  <w:style w:type="paragraph" w:customStyle="1" w:styleId="PARA">
    <w:name w:val="PARA"/>
    <w:basedOn w:val="Normal"/>
    <w:locked/>
    <w:rsid w:val="004006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4006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4006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006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4006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00619"/>
    <w:rPr>
      <w:color w:val="0000FF"/>
      <w:spacing w:val="0"/>
      <w:u w:val="double"/>
    </w:rPr>
  </w:style>
  <w:style w:type="paragraph" w:customStyle="1" w:styleId="dia">
    <w:name w:val="di(a)"/>
    <w:basedOn w:val="Normal"/>
    <w:rsid w:val="004006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4006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4006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40061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40061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006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400619"/>
    <w:rPr>
      <w:rFonts w:cs="Times New Roman"/>
      <w:color w:val="808080"/>
    </w:rPr>
  </w:style>
  <w:style w:type="character" w:customStyle="1" w:styleId="az12">
    <w:name w:val="az12"/>
    <w:uiPriority w:val="99"/>
    <w:rsid w:val="004006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006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00619"/>
    <w:rPr>
      <w:rFonts w:ascii="Calibri" w:eastAsia="Times New Roman" w:hAnsi="Calibri" w:cs="Times New Roman"/>
      <w:sz w:val="24"/>
      <w:szCs w:val="24"/>
      <w:lang w:val="en-GB" w:eastAsia="en-GB"/>
    </w:rPr>
  </w:style>
  <w:style w:type="paragraph" w:customStyle="1" w:styleId="Paragraf02">
    <w:name w:val="Paragraf 0.2"/>
    <w:basedOn w:val="Paragrafi"/>
    <w:qFormat/>
    <w:rsid w:val="00400619"/>
    <w:pPr>
      <w:tabs>
        <w:tab w:val="left" w:pos="6575"/>
      </w:tabs>
    </w:pPr>
    <w:rPr>
      <w:spacing w:val="-4"/>
    </w:rPr>
  </w:style>
  <w:style w:type="table" w:customStyle="1" w:styleId="TableGrid30">
    <w:name w:val="Table Grid3"/>
    <w:basedOn w:val="TableNormal"/>
    <w:next w:val="TableGrid"/>
    <w:uiPriority w:val="59"/>
    <w:rsid w:val="00400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00619"/>
  </w:style>
  <w:style w:type="character" w:styleId="BookTitle">
    <w:name w:val="Book Title"/>
    <w:uiPriority w:val="33"/>
    <w:qFormat/>
    <w:rsid w:val="00400619"/>
    <w:rPr>
      <w:b/>
      <w:bCs/>
      <w:smallCaps/>
      <w:spacing w:val="5"/>
    </w:rPr>
  </w:style>
  <w:style w:type="paragraph" w:customStyle="1" w:styleId="Cover1">
    <w:name w:val="Cover1"/>
    <w:basedOn w:val="Normal"/>
    <w:next w:val="Normal"/>
    <w:rsid w:val="004006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4006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4006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006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400619"/>
    <w:rPr>
      <w:rFonts w:ascii="Times New Roman" w:eastAsia="Times New Roman" w:hAnsi="Times New Roman" w:cs="Times New Roman"/>
      <w:szCs w:val="20"/>
      <w:lang w:val="sq-AL"/>
    </w:rPr>
  </w:style>
  <w:style w:type="character" w:customStyle="1" w:styleId="Bodytext0">
    <w:name w:val="Body text_"/>
    <w:link w:val="BodyText1"/>
    <w:rsid w:val="00400619"/>
    <w:rPr>
      <w:rFonts w:ascii="Times New Roman" w:hAnsi="Times New Roman"/>
      <w:sz w:val="21"/>
      <w:szCs w:val="21"/>
      <w:shd w:val="clear" w:color="auto" w:fill="FFFFFF"/>
    </w:rPr>
  </w:style>
  <w:style w:type="paragraph" w:customStyle="1" w:styleId="BodyText1">
    <w:name w:val="Body Text1"/>
    <w:basedOn w:val="Normal"/>
    <w:link w:val="Bodytext0"/>
    <w:rsid w:val="004006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4006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00619"/>
    <w:pPr>
      <w:spacing w:after="160" w:line="240" w:lineRule="exact"/>
      <w:ind w:firstLine="0"/>
      <w:jc w:val="left"/>
    </w:pPr>
    <w:rPr>
      <w:rFonts w:ascii="Tahoma" w:eastAsia="MS Mincho" w:hAnsi="Tahoma"/>
      <w:sz w:val="20"/>
      <w:szCs w:val="20"/>
      <w:lang w:val="sq-AL"/>
    </w:rPr>
  </w:style>
  <w:style w:type="paragraph" w:customStyle="1" w:styleId="Style">
    <w:name w:val="Style"/>
    <w:rsid w:val="00400619"/>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a0">
    <w:name w:val="a"/>
    <w:basedOn w:val="DefaultParagraphFont"/>
    <w:rsid w:val="00400619"/>
  </w:style>
  <w:style w:type="table" w:styleId="LightShading-Accent2">
    <w:name w:val="Light Shading Accent 2"/>
    <w:basedOn w:val="TableNormal"/>
    <w:uiPriority w:val="60"/>
    <w:rsid w:val="00400619"/>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qkr.gov.al" TargetMode="External"/><Relationship Id="rId18" Type="http://schemas.openxmlformats.org/officeDocument/2006/relationships/hyperlink" Target="http://www.gjykata.gov.al" TargetMode="External"/><Relationship Id="rId26" Type="http://schemas.openxmlformats.org/officeDocument/2006/relationships/hyperlink" Target="http://www.opendata.gov.al" TargetMode="External"/><Relationship Id="rId21" Type="http://schemas.openxmlformats.org/officeDocument/2006/relationships/hyperlink" Target="http://www.e-albania.al" TargetMode="External"/><Relationship Id="rId34" Type="http://schemas.openxmlformats.org/officeDocument/2006/relationships/hyperlink" Target="http://www.opendata.gov.al" TargetMode="External"/><Relationship Id="rId7" Type="http://schemas.openxmlformats.org/officeDocument/2006/relationships/endnotes" Target="endnotes.xml"/><Relationship Id="rId12" Type="http://schemas.openxmlformats.org/officeDocument/2006/relationships/hyperlink" Target="http://www.financa.gov.al" TargetMode="External"/><Relationship Id="rId17" Type="http://schemas.openxmlformats.org/officeDocument/2006/relationships/hyperlink" Target="http://gisalbania.com/index.htm" TargetMode="External"/><Relationship Id="rId25" Type="http://schemas.openxmlformats.org/officeDocument/2006/relationships/hyperlink" Target="http://www.opendata.gov.al" TargetMode="External"/><Relationship Id="rId33" Type="http://schemas.openxmlformats.org/officeDocument/2006/relationships/hyperlink" Target="http://www.opendata.gov.al" TargetMode="External"/><Relationship Id="rId2" Type="http://schemas.openxmlformats.org/officeDocument/2006/relationships/styles" Target="styles.xml"/><Relationship Id="rId16" Type="http://schemas.openxmlformats.org/officeDocument/2006/relationships/hyperlink" Target="http://www.opendata.gov.al" TargetMode="External"/><Relationship Id="rId20" Type="http://schemas.openxmlformats.org/officeDocument/2006/relationships/hyperlink" Target="http://www.qkr.gov.al" TargetMode="External"/><Relationship Id="rId29" Type="http://schemas.openxmlformats.org/officeDocument/2006/relationships/hyperlink" Target="http://www.opendata.gov.a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ec.org.al" TargetMode="External"/><Relationship Id="rId24" Type="http://schemas.openxmlformats.org/officeDocument/2006/relationships/hyperlink" Target="http://www.opendata.gov.al" TargetMode="External"/><Relationship Id="rId32" Type="http://schemas.openxmlformats.org/officeDocument/2006/relationships/hyperlink" Target="http://www.opendata.gov.a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nstatgis.gov.al" TargetMode="External"/><Relationship Id="rId23" Type="http://schemas.openxmlformats.org/officeDocument/2006/relationships/hyperlink" Target="http://www.opendata.gov.al" TargetMode="External"/><Relationship Id="rId28" Type="http://schemas.openxmlformats.org/officeDocument/2006/relationships/hyperlink" Target="http://www.e-albania.al" TargetMode="External"/><Relationship Id="rId36" Type="http://schemas.openxmlformats.org/officeDocument/2006/relationships/fontTable" Target="fontTable.xml"/><Relationship Id="rId10" Type="http://schemas.openxmlformats.org/officeDocument/2006/relationships/hyperlink" Target="http://www.rlb.gov.al" TargetMode="External"/><Relationship Id="rId19" Type="http://schemas.openxmlformats.org/officeDocument/2006/relationships/hyperlink" Target="http://www.qpz.gov.al" TargetMode="External"/><Relationship Id="rId31" Type="http://schemas.openxmlformats.org/officeDocument/2006/relationships/hyperlink" Target="http://www.lokal.data.gov.al" TargetMode="External"/><Relationship Id="rId4" Type="http://schemas.openxmlformats.org/officeDocument/2006/relationships/settings" Target="settings.xml"/><Relationship Id="rId9" Type="http://schemas.openxmlformats.org/officeDocument/2006/relationships/hyperlink" Target="http://www.qbz.gov.al" TargetMode="External"/><Relationship Id="rId14" Type="http://schemas.openxmlformats.org/officeDocument/2006/relationships/hyperlink" Target="http://www.instat.gov.al" TargetMode="External"/><Relationship Id="rId22" Type="http://schemas.openxmlformats.org/officeDocument/2006/relationships/hyperlink" Target="http://www.e-albania.al" TargetMode="External"/><Relationship Id="rId27" Type="http://schemas.openxmlformats.org/officeDocument/2006/relationships/hyperlink" Target="http://www.opendata.gov.al" TargetMode="External"/><Relationship Id="rId30" Type="http://schemas.openxmlformats.org/officeDocument/2006/relationships/hyperlink" Target="http://www.opendata.gov.al" TargetMode="External"/><Relationship Id="rId35" Type="http://schemas.openxmlformats.org/officeDocument/2006/relationships/hyperlink" Target="http://www.open.da.gov.al" TargetMode="External"/><Relationship Id="rId8" Type="http://schemas.openxmlformats.org/officeDocument/2006/relationships/hyperlink" Target="http://www.qbz.gov.al" TargetMode="External"/><Relationship Id="rId3" Type="http://schemas.microsoft.com/office/2007/relationships/stylesWithEffects" Target="stylesWithEffects.xml"/></Relationships>
</file>

<file path=word/_rels/footnotes.xml.rels><?xml version="1.0" encoding="UTF-8" standalone="yes"?>
<Relationships xmlns="http://schemas.openxmlformats.org/package/2006/relationships"><Relationship Id="rId2" Type="http://schemas.openxmlformats.org/officeDocument/2006/relationships/hyperlink" Target="http://open.data.al" TargetMode="External"/><Relationship Id="rId1" Type="http://schemas.openxmlformats.org/officeDocument/2006/relationships/hyperlink" Target="http://www.gjyk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10347</Words>
  <Characters>58979</Characters>
  <Application>Microsoft Office Word</Application>
  <DocSecurity>4</DocSecurity>
  <Lines>491</Lines>
  <Paragraphs>138</Paragraphs>
  <ScaleCrop>false</ScaleCrop>
  <Company>Grizli777</Company>
  <LinksUpToDate>false</LinksUpToDate>
  <CharactersWithSpaces>69188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2019-01-29T11:03:00Z</dcterms:created>
  <dcterms:modified xsi:type="dcterms:W3CDTF">2019-01-29T11:03:00Z</dcterms:modified>
</cp:coreProperties>
</file>