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90" w:rsidRPr="005D3D0E" w:rsidRDefault="00BA3690" w:rsidP="005D3D0E">
      <w:pPr>
        <w:pStyle w:val="Hapesira7"/>
        <w:jc w:val="center"/>
        <w:rPr>
          <w:b/>
          <w:sz w:val="24"/>
          <w:lang w:val="sq-AL"/>
        </w:rPr>
      </w:pPr>
      <w:r w:rsidRPr="005D3D0E">
        <w:rPr>
          <w:b/>
          <w:sz w:val="24"/>
          <w:lang w:val="sq-AL"/>
        </w:rPr>
        <w:t>VENDIM</w:t>
      </w:r>
    </w:p>
    <w:p w:rsidR="00BA3690" w:rsidRPr="00EF7422" w:rsidRDefault="00BA3690" w:rsidP="00BA3690">
      <w:pPr>
        <w:pStyle w:val="NumriData"/>
        <w:keepNext w:val="0"/>
        <w:rPr>
          <w:spacing w:val="-4"/>
          <w:lang w:val="sq-AL"/>
        </w:rPr>
      </w:pPr>
      <w:r w:rsidRPr="00EF7422">
        <w:rPr>
          <w:spacing w:val="-4"/>
          <w:lang w:val="sq-AL"/>
        </w:rPr>
        <w:t>Nr. 193, datë 4.3.2015</w:t>
      </w:r>
    </w:p>
    <w:p w:rsidR="00BA3690" w:rsidRPr="00EF7422" w:rsidRDefault="00BA3690" w:rsidP="00BA3690">
      <w:pPr>
        <w:pStyle w:val="Hapesira7"/>
        <w:rPr>
          <w:spacing w:val="-4"/>
          <w:lang w:val="sq-AL"/>
        </w:rPr>
      </w:pPr>
    </w:p>
    <w:p w:rsidR="00BA3690" w:rsidRPr="00EF7422" w:rsidRDefault="00BA3690" w:rsidP="00BA3690">
      <w:pPr>
        <w:pStyle w:val="Titulli"/>
        <w:keepNext w:val="0"/>
        <w:rPr>
          <w:spacing w:val="-4"/>
          <w:lang w:val="sq-AL"/>
        </w:rPr>
      </w:pPr>
      <w:r w:rsidRPr="00EF7422">
        <w:rPr>
          <w:spacing w:val="-4"/>
          <w:lang w:val="sq-AL"/>
        </w:rPr>
        <w:t>PËR SHPALLJEN E ZONËS EKONOMIKE, ME STATUSIN “ZONË E LIRË”, NË SPITALLË 2, DURRËS</w:t>
      </w:r>
    </w:p>
    <w:p w:rsidR="00BA3690" w:rsidRPr="00EF7422" w:rsidRDefault="00BA3690" w:rsidP="00BA3690">
      <w:pPr>
        <w:pStyle w:val="Hapesira7"/>
        <w:rPr>
          <w:spacing w:val="-4"/>
          <w:lang w:val="sq-AL"/>
        </w:rPr>
      </w:pP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Në mbështetje të nenit 100 të Kushtetutës dhe të nenit 4, të ligjit nr. 9789, datë 19.7.2007, “Për krijimin dhe funksionimin e zonave ekonomike”, me propozimin e ministrit të Zhvillimit Ekonomik, Turizmit, Tregtisë dhe Sipërmarrjes, Këshilli i Ministrave </w:t>
      </w:r>
    </w:p>
    <w:p w:rsidR="00BA3690" w:rsidRPr="00EF7422" w:rsidRDefault="00BA3690" w:rsidP="00BA3690">
      <w:pPr>
        <w:pStyle w:val="Vendosi"/>
        <w:rPr>
          <w:spacing w:val="-4"/>
          <w:lang w:val="sq-AL"/>
        </w:rPr>
      </w:pPr>
      <w:r w:rsidRPr="00EF7422">
        <w:rPr>
          <w:spacing w:val="-4"/>
          <w:lang w:val="sq-AL"/>
        </w:rPr>
        <w:t xml:space="preserve">VENDOSI: </w:t>
      </w:r>
    </w:p>
    <w:p w:rsidR="00BA3690" w:rsidRPr="00EF7422" w:rsidRDefault="00BA3690" w:rsidP="00BA3690">
      <w:pPr>
        <w:pStyle w:val="Hapesira7"/>
        <w:rPr>
          <w:spacing w:val="-4"/>
          <w:lang w:val="sq-AL"/>
        </w:rPr>
      </w:pP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1. Shpalljen e zonës ekonomike, me statusin “Zonë e lirë”, të territorit me sipërfaqe 22 ha, pjesë e zonës kadastrale nr. 8517, në përbërje të së cilës janë parcelat me nr.  pasurie 148/6 dhe nr. 149/1, në Spitallë 2, Durrës.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2. Shtrirja dhe kufizimet e kësaj zone përcaktohen në hartën treguese, që i bashkëlidhet këtij vendimi.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3. Lloji i veprimtarisë, që do të zhvillohet në këtë zonë, është: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- veprimtari prodhuese, përpunimi dhe agropërpunim;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- veprimtari tregtare, import-eksport;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- shërbime dhe magazinim mallrash;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>- veprimtari ndihmëse.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4. Periudha e funksionimit të zonës është 35 vjet.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5. Procedura e përzgjedhjes së zhvilluesit të zonës së lirë të bëhet në zbatim të rregullave dhe procedurave konkurruese, të përcaktuara në ligjin nr. 125/2013, “Për koncesionet dhe partneritetin publik privat”, të ndryshuar.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 xml:space="preserve">6. Ngarkohen Ministria e Zhvillimit Ekonomik, Turizmit, Tregtisë dhe Sipërmarrjes dhe Ministria e Financave për zbatimin e këtij vendimi. </w:t>
      </w:r>
    </w:p>
    <w:p w:rsidR="00BA3690" w:rsidRPr="00EF7422" w:rsidRDefault="00BA3690" w:rsidP="00BA3690">
      <w:pPr>
        <w:pStyle w:val="Paragraf02"/>
        <w:rPr>
          <w:lang w:val="sq-AL"/>
        </w:rPr>
      </w:pPr>
      <w:r w:rsidRPr="00EF7422">
        <w:rPr>
          <w:lang w:val="sq-AL"/>
        </w:rPr>
        <w:t>Ky vendim hyn në fuqi pas botimit në Fletore Zyrtare</w:t>
      </w:r>
    </w:p>
    <w:p w:rsidR="00BA3690" w:rsidRPr="00EF7422" w:rsidRDefault="00BA3690" w:rsidP="00BA3690">
      <w:pPr>
        <w:pStyle w:val="Autoriteti"/>
        <w:keepNext w:val="0"/>
        <w:rPr>
          <w:spacing w:val="-4"/>
          <w:lang w:val="sq-AL"/>
        </w:rPr>
      </w:pPr>
      <w:r w:rsidRPr="00EF7422">
        <w:rPr>
          <w:spacing w:val="-4"/>
          <w:lang w:val="sq-AL"/>
        </w:rPr>
        <w:t>KRYEMINISTRI</w:t>
      </w:r>
    </w:p>
    <w:p w:rsidR="00BA3690" w:rsidRDefault="00BA3690" w:rsidP="00BA3690">
      <w:pPr>
        <w:pStyle w:val="AutoritetiEmer"/>
        <w:rPr>
          <w:spacing w:val="-4"/>
          <w:lang w:val="sq-AL"/>
        </w:rPr>
      </w:pPr>
      <w:bookmarkStart w:id="0" w:name="_GoBack"/>
      <w:bookmarkEnd w:id="0"/>
      <w:r w:rsidRPr="00EF7422">
        <w:rPr>
          <w:spacing w:val="-4"/>
          <w:lang w:val="sq-AL"/>
        </w:rPr>
        <w:t>Edi Rama</w:t>
      </w:r>
    </w:p>
    <w:p w:rsidR="00BA3690" w:rsidRDefault="00BA3690" w:rsidP="00BA3690">
      <w:pPr>
        <w:rPr>
          <w:lang w:val="sq-AL"/>
        </w:rPr>
        <w:sectPr w:rsidR="00BA3690" w:rsidSect="005D3D0E">
          <w:pgSz w:w="11907" w:h="16840" w:code="9"/>
          <w:pgMar w:top="720" w:right="1134" w:bottom="720" w:left="1134" w:header="851" w:footer="851" w:gutter="0"/>
          <w:pgNumType w:start="1603"/>
          <w:cols w:space="454"/>
          <w:docGrid w:linePitch="360"/>
        </w:sectPr>
      </w:pPr>
    </w:p>
    <w:p w:rsidR="00BA3690" w:rsidRPr="00B146AF" w:rsidRDefault="00BA3690" w:rsidP="00BA3690">
      <w:pPr>
        <w:rPr>
          <w:lang w:val="sq-AL"/>
        </w:rPr>
      </w:pPr>
    </w:p>
    <w:p w:rsidR="00BA3690" w:rsidRPr="00FF4234" w:rsidRDefault="00BA3690" w:rsidP="00BA3690">
      <w:pPr>
        <w:pStyle w:val="Paragrafi"/>
        <w:rPr>
          <w:lang w:val="sq-AL"/>
        </w:rPr>
      </w:pPr>
      <w:r w:rsidRPr="00FF4234">
        <w:rPr>
          <w:noProof/>
        </w:rPr>
        <w:drawing>
          <wp:inline distT="0" distB="0" distL="0" distR="0" wp14:anchorId="67102025" wp14:editId="70AE18E9">
            <wp:extent cx="5787639" cy="6583680"/>
            <wp:effectExtent l="19050" t="0" r="3561" b="0"/>
            <wp:docPr id="31" name="Picture 30" descr="h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a.jpg"/>
                    <pic:cNvPicPr/>
                  </pic:nvPicPr>
                  <pic:blipFill>
                    <a:blip r:embed="rId5" cstate="print"/>
                    <a:srcRect l="2547" t="4678" r="2989" b="495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87639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690" w:rsidRPr="00FF4234" w:rsidRDefault="00BA3690" w:rsidP="00BA3690">
      <w:pPr>
        <w:pStyle w:val="Paragrafi"/>
        <w:rPr>
          <w:lang w:val="sq-AL"/>
        </w:rPr>
      </w:pPr>
    </w:p>
    <w:p w:rsidR="00FD57DC" w:rsidRDefault="005D3D0E"/>
    <w:sectPr w:rsidR="00FD57DC" w:rsidSect="005D3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90"/>
    <w:rsid w:val="00013606"/>
    <w:rsid w:val="001D125B"/>
    <w:rsid w:val="002C0AA4"/>
    <w:rsid w:val="002E7553"/>
    <w:rsid w:val="00332E0F"/>
    <w:rsid w:val="00455FC5"/>
    <w:rsid w:val="004A4709"/>
    <w:rsid w:val="005D3D0E"/>
    <w:rsid w:val="00627136"/>
    <w:rsid w:val="007A33AA"/>
    <w:rsid w:val="0085733F"/>
    <w:rsid w:val="00912120"/>
    <w:rsid w:val="00A3508F"/>
    <w:rsid w:val="00B441A3"/>
    <w:rsid w:val="00BA3690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9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A369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A369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A369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uiPriority w:val="99"/>
    <w:rsid w:val="00BA369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A369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A369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A369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A369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A369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A369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A369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A369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BA3690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A3690"/>
    <w:rPr>
      <w:sz w:val="14"/>
      <w:szCs w:val="24"/>
    </w:rPr>
  </w:style>
  <w:style w:type="paragraph" w:customStyle="1" w:styleId="Paragraf02">
    <w:name w:val="Paragraf 0.2"/>
    <w:basedOn w:val="Paragrafi"/>
    <w:qFormat/>
    <w:rsid w:val="00BA3690"/>
    <w:pPr>
      <w:tabs>
        <w:tab w:val="left" w:pos="6575"/>
      </w:tabs>
    </w:pPr>
    <w:rPr>
      <w:spacing w:val="-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6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9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A369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A369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A369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uiPriority w:val="99"/>
    <w:rsid w:val="00BA369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A369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A369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A369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A369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A369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A369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A369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A369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BA3690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A3690"/>
    <w:rPr>
      <w:sz w:val="14"/>
      <w:szCs w:val="24"/>
    </w:rPr>
  </w:style>
  <w:style w:type="paragraph" w:customStyle="1" w:styleId="Paragraf02">
    <w:name w:val="Paragraf 0.2"/>
    <w:basedOn w:val="Paragrafi"/>
    <w:qFormat/>
    <w:rsid w:val="00BA3690"/>
    <w:pPr>
      <w:tabs>
        <w:tab w:val="left" w:pos="6575"/>
      </w:tabs>
    </w:pPr>
    <w:rPr>
      <w:spacing w:val="-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6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2019-01-29T10:13:00Z</cp:lastPrinted>
  <dcterms:created xsi:type="dcterms:W3CDTF">2019-01-29T10:13:00Z</dcterms:created>
  <dcterms:modified xsi:type="dcterms:W3CDTF">2019-01-29T10:13:00Z</dcterms:modified>
</cp:coreProperties>
</file>