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BF" w:rsidRPr="002F3A32" w:rsidRDefault="00DA36BF" w:rsidP="00DA36BF">
      <w:pPr>
        <w:pStyle w:val="Paragrafi"/>
        <w:jc w:val="center"/>
        <w:rPr>
          <w:b/>
          <w:spacing w:val="-4"/>
          <w:lang w:val="sq-AL"/>
        </w:rPr>
      </w:pPr>
      <w:r w:rsidRPr="002F3A32">
        <w:rPr>
          <w:b/>
          <w:spacing w:val="-4"/>
          <w:lang w:val="sq-AL"/>
        </w:rPr>
        <w:t>VENDIM</w:t>
      </w:r>
    </w:p>
    <w:p w:rsidR="00DA36BF" w:rsidRPr="002F3A32" w:rsidRDefault="00DA36BF" w:rsidP="00DA36BF">
      <w:pPr>
        <w:pStyle w:val="Paragrafi"/>
        <w:jc w:val="center"/>
        <w:rPr>
          <w:b/>
          <w:spacing w:val="-4"/>
          <w:lang w:val="sq-AL"/>
        </w:rPr>
      </w:pPr>
      <w:r w:rsidRPr="002F3A32">
        <w:rPr>
          <w:b/>
          <w:spacing w:val="-4"/>
          <w:lang w:val="sq-AL"/>
        </w:rPr>
        <w:t>Nr. 197, datë 4.3.2015</w:t>
      </w:r>
    </w:p>
    <w:p w:rsidR="00DA36BF" w:rsidRPr="002F3A32" w:rsidRDefault="00DA36BF" w:rsidP="00DA36BF">
      <w:pPr>
        <w:pStyle w:val="Hapesira7"/>
        <w:rPr>
          <w:spacing w:val="-4"/>
          <w:lang w:val="sq-AL"/>
        </w:rPr>
      </w:pPr>
    </w:p>
    <w:p w:rsidR="00DA36BF" w:rsidRPr="002F3A32" w:rsidRDefault="00DA36BF" w:rsidP="00DA36BF">
      <w:pPr>
        <w:pStyle w:val="Paragrafi"/>
        <w:jc w:val="center"/>
        <w:rPr>
          <w:b/>
          <w:spacing w:val="-4"/>
          <w:lang w:val="sq-AL"/>
        </w:rPr>
      </w:pPr>
      <w:r w:rsidRPr="002F3A32">
        <w:rPr>
          <w:b/>
          <w:spacing w:val="-4"/>
          <w:lang w:val="sq-AL"/>
        </w:rPr>
        <w:t>PËR MIRATIMIN E NUMRIT TË PRAKTIKANTËVE PËR KRYERJEN E PRAKTIKËS PROFESIONALE, ME KONTRATË TË PËRKOHSHME, PËR PERIUDHËN 1 JANAR DERI NË 15 QERSHOR DHE 15 SHTATOR DERI NË 31 DHJETOR 2015, PËR MINISTRINË E ARSIMIT DHE SPORTIT</w:t>
      </w:r>
    </w:p>
    <w:p w:rsidR="00DA36BF" w:rsidRPr="002F3A32" w:rsidRDefault="00DA36BF" w:rsidP="00DA36BF">
      <w:pPr>
        <w:pStyle w:val="Hapesira7"/>
        <w:rPr>
          <w:spacing w:val="-4"/>
          <w:lang w:val="sq-AL"/>
        </w:rPr>
      </w:pPr>
    </w:p>
    <w:p w:rsidR="00DA36BF" w:rsidRPr="002F3A32" w:rsidRDefault="00DA36BF" w:rsidP="00DA36BF">
      <w:pPr>
        <w:pStyle w:val="Paragrafi"/>
        <w:rPr>
          <w:spacing w:val="-4"/>
          <w:lang w:val="sq-AL"/>
        </w:rPr>
      </w:pPr>
      <w:r w:rsidRPr="002F3A32">
        <w:rPr>
          <w:spacing w:val="-4"/>
          <w:lang w:val="sq-AL"/>
        </w:rPr>
        <w:t xml:space="preserve">Në mbështetje të nenit 100 të Kushtetutës, të pikës 2, të nenit 18, të ligjit nr. 7961, datë 12.7.1995, “Kodi i Punës i Republikës së Shqipërisë”, të ndryshuar, të nenit 11, të ligjit nr. 10171, datë 22.10.2009, “Për profesionet e rregulluara në Republikën e Shqipërisë”, të ndryshuar, të nenit 57, të  ligjit nr. 69/2012, “Për sistemin arsimor parauniversitar në Republikën e Shqipërisë”, dhe të ligjit nr. 160/2014, “Për buxhetin e vitit 2015”, me propozimin e ministrit të Arsimit dhe Sportit, Këshilli i Ministrave  </w:t>
      </w:r>
    </w:p>
    <w:p w:rsidR="00DA36BF" w:rsidRPr="002F3A32" w:rsidRDefault="00DA36BF" w:rsidP="00DA36BF">
      <w:pPr>
        <w:pStyle w:val="Hapesira7"/>
        <w:rPr>
          <w:spacing w:val="-4"/>
          <w:lang w:val="sq-AL"/>
        </w:rPr>
      </w:pPr>
    </w:p>
    <w:p w:rsidR="00DA36BF" w:rsidRPr="002F3A32" w:rsidRDefault="00DA36BF" w:rsidP="00DA36BF">
      <w:pPr>
        <w:pStyle w:val="Paragrafi"/>
        <w:jc w:val="center"/>
        <w:rPr>
          <w:spacing w:val="-4"/>
          <w:lang w:val="sq-AL"/>
        </w:rPr>
      </w:pPr>
      <w:r w:rsidRPr="002F3A32">
        <w:rPr>
          <w:spacing w:val="-4"/>
          <w:lang w:val="sq-AL"/>
        </w:rPr>
        <w:t>VENDOSI:</w:t>
      </w:r>
    </w:p>
    <w:p w:rsidR="00DA36BF" w:rsidRPr="002F3A32" w:rsidRDefault="00DA36BF" w:rsidP="00DA36BF">
      <w:pPr>
        <w:pStyle w:val="Hapesira7"/>
        <w:rPr>
          <w:spacing w:val="-4"/>
          <w:lang w:val="sq-AL"/>
        </w:rPr>
      </w:pPr>
    </w:p>
    <w:p w:rsidR="00DA36BF" w:rsidRPr="002F3A32" w:rsidRDefault="00DA36BF" w:rsidP="00DA36BF">
      <w:pPr>
        <w:pStyle w:val="Paragrafi"/>
        <w:rPr>
          <w:spacing w:val="-4"/>
          <w:lang w:val="sq-AL"/>
        </w:rPr>
      </w:pPr>
      <w:r w:rsidRPr="002F3A32">
        <w:rPr>
          <w:spacing w:val="-4"/>
          <w:lang w:val="sq-AL"/>
        </w:rPr>
        <w:t xml:space="preserve">1. Numri i praktikantëve për kryerjen e praktikës profesionale, me kontratë të përkohshme, për sistemin arsimor parauniversitar, për periudhën 1 janar - 15 qershor dhe periudhën 15 shtator - 31 dhjetor 2015, të jetë 1 500 veta. </w:t>
      </w:r>
    </w:p>
    <w:p w:rsidR="00DA36BF" w:rsidRPr="002F3A32" w:rsidRDefault="00DA36BF" w:rsidP="00DA36BF">
      <w:pPr>
        <w:pStyle w:val="Paragrafi"/>
        <w:rPr>
          <w:spacing w:val="-4"/>
          <w:lang w:val="sq-AL"/>
        </w:rPr>
      </w:pPr>
      <w:r w:rsidRPr="002F3A32">
        <w:rPr>
          <w:spacing w:val="-4"/>
          <w:lang w:val="sq-AL"/>
        </w:rPr>
        <w:t xml:space="preserve">2. Numri i praktikantëve për kryerjen e praktikës profesionale, me kontratë të përkohshme, sipas njësive arsimore vendore, dhe afati kohor i kontraktimit të tyre është sipas tabelës nr. 1, që i bashkëlidhet këtij vendimi dhe është pjesë përbërëse e tij. </w:t>
      </w:r>
    </w:p>
    <w:p w:rsidR="00DA36BF" w:rsidRPr="002F3A32" w:rsidRDefault="00DA36BF" w:rsidP="00DA36BF">
      <w:pPr>
        <w:pStyle w:val="Paragrafi"/>
        <w:rPr>
          <w:spacing w:val="-4"/>
          <w:lang w:val="sq-AL"/>
        </w:rPr>
      </w:pPr>
      <w:r w:rsidRPr="002F3A32">
        <w:rPr>
          <w:spacing w:val="-4"/>
          <w:lang w:val="sq-AL"/>
        </w:rPr>
        <w:t xml:space="preserve">3. Praktikantët, gjatë periudhës për kryerjen e praktikës profesionale, përfitojnë çdo muaj, nga punëdhënësi, njësitë arsimore vendore (drejtoritë arsimore rajonale dhe zyrat arsimore), pagesën e sigurimeve shoqërore dhe shëndetësore në masën 16.7 %, të përllogaritur mbi pagën bazë minimale mujore 22 000 (njëzet e dy mijë) lekë, miratuar me vendimin nr. 573, datë 3.7.2013, të Këshillit të Ministrave, “Për përcaktimin e pagës minimale në shkallë vendi”. Ndryshimet në vendimin e Këshillit të Ministrave, “Për përcaktimin e  pagës minimale në shkallë vendi”, reflektohen në masën e pagesës që punëdhënësi paguan, çdo muaj, për kontributet e sigurimeve shoqërore dhe shëndetësore. </w:t>
      </w:r>
    </w:p>
    <w:p w:rsidR="00DA36BF" w:rsidRPr="002F3A32" w:rsidRDefault="00DA36BF" w:rsidP="00DA36BF">
      <w:pPr>
        <w:pStyle w:val="Paragrafi"/>
        <w:rPr>
          <w:spacing w:val="-4"/>
          <w:lang w:val="sq-AL"/>
        </w:rPr>
      </w:pPr>
      <w:r w:rsidRPr="002F3A32">
        <w:rPr>
          <w:spacing w:val="-4"/>
          <w:lang w:val="sq-AL"/>
        </w:rPr>
        <w:t xml:space="preserve">4. Efektet financiare për pagesën e sigurimeve shoqërore dhe shëndetësore për vitin 2015, në shumën 49 599 000 (dyzet e nëntë milionë e pesëqind e nëntëdhjetë e nëntë mijë) lekë, që rrjedhin nga zbatimi i këtij vendimi, të mbulohen nga fondet e miratuara në buxhetin e vitit 2015 për Ministrinë e Arsimit dhe Sportit. </w:t>
      </w:r>
    </w:p>
    <w:p w:rsidR="00DA36BF" w:rsidRPr="002F3A32" w:rsidRDefault="00DA36BF" w:rsidP="00DA36BF">
      <w:pPr>
        <w:pStyle w:val="Paragrafi"/>
        <w:rPr>
          <w:spacing w:val="-4"/>
          <w:lang w:val="sq-AL"/>
        </w:rPr>
      </w:pPr>
      <w:r w:rsidRPr="002F3A32">
        <w:rPr>
          <w:spacing w:val="-4"/>
          <w:lang w:val="sq-AL"/>
        </w:rPr>
        <w:t>5. Ngarkohen Ministria e Arsimit dhe Sportit dhe Ministria e Financave për zbatimin e këtij vendimi.</w:t>
      </w:r>
    </w:p>
    <w:p w:rsidR="00DA36BF" w:rsidRPr="002F3A32" w:rsidRDefault="00DA36BF" w:rsidP="00DA36BF">
      <w:pPr>
        <w:pStyle w:val="Paragrafi"/>
        <w:rPr>
          <w:spacing w:val="-4"/>
          <w:lang w:val="sq-AL"/>
        </w:rPr>
      </w:pPr>
      <w:r w:rsidRPr="002F3A32">
        <w:rPr>
          <w:spacing w:val="-4"/>
          <w:lang w:val="sq-AL"/>
        </w:rPr>
        <w:t xml:space="preserve">Ky vendim hyn në fuqi pas botimit në Fletoren Zyrtare dhe i shtrin efektet financiare nga data 1 janar 2015. </w:t>
      </w:r>
    </w:p>
    <w:p w:rsidR="00DA36BF" w:rsidRPr="002F3A32" w:rsidRDefault="00DA36BF" w:rsidP="00DA36BF">
      <w:pPr>
        <w:pStyle w:val="Hapesira7"/>
        <w:rPr>
          <w:spacing w:val="-4"/>
          <w:lang w:val="sq-AL"/>
        </w:rPr>
      </w:pPr>
    </w:p>
    <w:p w:rsidR="00DA36BF" w:rsidRPr="002F3A32" w:rsidRDefault="00DA36BF" w:rsidP="00DA36BF">
      <w:pPr>
        <w:pStyle w:val="Paragrafi"/>
        <w:jc w:val="right"/>
        <w:rPr>
          <w:spacing w:val="-4"/>
          <w:lang w:val="sq-AL"/>
        </w:rPr>
      </w:pPr>
      <w:r w:rsidRPr="002F3A32">
        <w:rPr>
          <w:spacing w:val="-4"/>
          <w:lang w:val="sq-AL"/>
        </w:rPr>
        <w:t>KRYEMINISTRI</w:t>
      </w:r>
    </w:p>
    <w:p w:rsidR="00DA36BF" w:rsidRPr="002F3A32" w:rsidRDefault="00DA36BF" w:rsidP="00DA36BF">
      <w:pPr>
        <w:pStyle w:val="Paragrafi"/>
        <w:jc w:val="right"/>
        <w:rPr>
          <w:b/>
          <w:spacing w:val="-4"/>
          <w:lang w:val="sq-AL"/>
        </w:rPr>
      </w:pPr>
      <w:r w:rsidRPr="002F3A32">
        <w:rPr>
          <w:b/>
          <w:spacing w:val="-4"/>
          <w:lang w:val="sq-AL"/>
        </w:rPr>
        <w:t>Edi Rama</w:t>
      </w:r>
    </w:p>
    <w:p w:rsidR="00DA36BF" w:rsidRPr="002F3A32" w:rsidRDefault="00DA36BF" w:rsidP="00DA36BF">
      <w:pPr>
        <w:pStyle w:val="Paragrafi"/>
        <w:rPr>
          <w:sz w:val="14"/>
          <w:lang w:val="sq-AL"/>
        </w:rPr>
      </w:pPr>
      <w:bookmarkStart w:id="0" w:name="_GoBack"/>
      <w:bookmarkEnd w:id="0"/>
    </w:p>
    <w:p w:rsidR="00DA36BF" w:rsidRPr="000D777D" w:rsidRDefault="00DA36BF" w:rsidP="00DA36BF">
      <w:pPr>
        <w:shd w:val="clear" w:color="auto" w:fill="FFFFFF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D777D">
        <w:rPr>
          <w:rFonts w:ascii="Garamond" w:hAnsi="Garamond"/>
          <w:sz w:val="24"/>
          <w:szCs w:val="24"/>
          <w:lang w:val="sq-AL"/>
        </w:rPr>
        <w:t>MINISTRIA E ARSIMIT DHE SPORTIT</w:t>
      </w:r>
    </w:p>
    <w:p w:rsidR="00DA36BF" w:rsidRPr="000D777D" w:rsidRDefault="00DA36BF" w:rsidP="00DA36BF">
      <w:pPr>
        <w:shd w:val="clear" w:color="auto" w:fill="FFFFFF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D777D">
        <w:rPr>
          <w:rFonts w:ascii="Garamond" w:hAnsi="Garamond"/>
          <w:sz w:val="24"/>
          <w:szCs w:val="24"/>
          <w:lang w:val="sq-AL"/>
        </w:rPr>
        <w:t>Tabela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0D777D">
        <w:rPr>
          <w:rFonts w:ascii="Garamond" w:hAnsi="Garamond"/>
          <w:sz w:val="24"/>
          <w:szCs w:val="24"/>
          <w:lang w:val="sq-AL"/>
        </w:rPr>
        <w:t>1</w:t>
      </w:r>
    </w:p>
    <w:p w:rsidR="00DA36BF" w:rsidRPr="001A3ECE" w:rsidRDefault="00DA36BF" w:rsidP="00DA36BF">
      <w:pPr>
        <w:shd w:val="clear" w:color="auto" w:fill="FFFFFF"/>
        <w:spacing w:after="0" w:line="240" w:lineRule="auto"/>
        <w:jc w:val="center"/>
        <w:rPr>
          <w:rFonts w:ascii="Garamond" w:hAnsi="Garamond"/>
          <w:sz w:val="6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16"/>
        <w:gridCol w:w="3434"/>
        <w:gridCol w:w="2697"/>
        <w:gridCol w:w="1929"/>
      </w:tblGrid>
      <w:tr w:rsidR="00DA36BF" w:rsidRPr="001A3ECE" w:rsidTr="00294F82">
        <w:trPr>
          <w:trHeight w:hRule="exact" w:val="1183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Kodi i institucionit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Emërtimi i institucionit arsimore</w:t>
            </w:r>
          </w:p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b/>
                <w:sz w:val="18"/>
                <w:szCs w:val="18"/>
                <w:lang w:val="sq-AL"/>
              </w:rPr>
              <w:t>(njësitë arsimore vendore)</w:t>
            </w:r>
          </w:p>
        </w:tc>
        <w:tc>
          <w:tcPr>
            <w:tcW w:w="1408" w:type="pct"/>
            <w:shd w:val="clear" w:color="auto" w:fill="auto"/>
          </w:tcPr>
          <w:p w:rsidR="00DA36BF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Numri i praktikantëve  me kontratë të përkohshme për periudhën  1 janar </w:t>
            </w:r>
          </w:p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- 15 qershor 2015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Numri i praktikantëve  me kontratë të</w:t>
            </w:r>
            <w:r w:rsidRPr="001A3ECE">
              <w:rPr>
                <w:rFonts w:ascii="Garamond" w:hAnsi="Garamond"/>
                <w:b/>
                <w:color w:val="000000"/>
                <w:sz w:val="18"/>
                <w:szCs w:val="18"/>
                <w:lang w:val="sq-AL"/>
              </w:rPr>
              <w:t xml:space="preserve"> </w:t>
            </w:r>
            <w:r w:rsidRPr="001A3ECE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përkohshme për periudhën </w:t>
            </w:r>
          </w:p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15</w:t>
            </w:r>
            <w:r w:rsidRPr="001A3ECE">
              <w:rPr>
                <w:rFonts w:ascii="Garamond" w:hAnsi="Garamond"/>
                <w:b/>
                <w:color w:val="000000"/>
                <w:sz w:val="18"/>
                <w:szCs w:val="18"/>
                <w:lang w:val="sq-AL"/>
              </w:rPr>
              <w:t xml:space="preserve"> </w:t>
            </w:r>
            <w:r w:rsidRPr="001A3ECE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shtator -31 dhjetor 2015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1011002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Berat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59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59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1011006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Dibër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33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33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1011007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Durrës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83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83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1011008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Elbasan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105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105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lastRenderedPageBreak/>
              <w:t>1011009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Fier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80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80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1011011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Gjirokastër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1011015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Korçë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80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80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1011018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Kukës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1011020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Lezhë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1011033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Shkodër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88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88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1011035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e Qytetit Tiranë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177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177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1011036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e Qarkut Tiranë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61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61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1011038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Drejtoria Arsimore Rajonale Vlorë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75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75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1011088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Kuçovë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1011089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Skrapar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1011090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Bulqizë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1011092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Mat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1011096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Krujë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1011100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Gramsh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1011101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Librazhd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1011102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Peqin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1011105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Lushnjë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70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70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1011106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Mallakastër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1011109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Përmet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1011110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Tepelenë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1011111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Devoll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1011112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Kolonjë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1011117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Pogradec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50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50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1011118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Has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1011120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Tropojë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1011121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Kurbin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1011123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Mirditë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1011124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Malësia e Madhe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1011125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Pukë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1011130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Kavajë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</w:tr>
      <w:tr w:rsidR="00DA36BF" w:rsidRPr="001A3ECE" w:rsidTr="00294F82">
        <w:trPr>
          <w:trHeight w:hRule="exact" w:val="256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1011132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Delvinë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</w:tr>
      <w:tr w:rsidR="00DA36BF" w:rsidRPr="001A3ECE" w:rsidTr="00294F82">
        <w:trPr>
          <w:trHeight w:hRule="exact" w:val="25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1011133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Sarandë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</w:tr>
      <w:tr w:rsidR="00DA36BF" w:rsidRPr="001A3ECE" w:rsidTr="00294F82">
        <w:trPr>
          <w:trHeight w:hRule="exact" w:val="262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1011159</w:t>
            </w: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Zyra Arsimore Kamzë, Tiranë</w:t>
            </w: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46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sz w:val="18"/>
                <w:szCs w:val="18"/>
                <w:lang w:val="sq-AL"/>
              </w:rPr>
              <w:t>46</w:t>
            </w:r>
          </w:p>
        </w:tc>
      </w:tr>
      <w:tr w:rsidR="00DA36BF" w:rsidRPr="001A3ECE" w:rsidTr="00294F82">
        <w:trPr>
          <w:trHeight w:hRule="exact" w:val="180"/>
          <w:jc w:val="center"/>
        </w:trPr>
        <w:tc>
          <w:tcPr>
            <w:tcW w:w="792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93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b/>
                <w:color w:val="000000"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b/>
                <w:color w:val="000000"/>
                <w:sz w:val="18"/>
                <w:szCs w:val="18"/>
                <w:lang w:val="sq-AL"/>
              </w:rPr>
              <w:t>TOTALI</w:t>
            </w:r>
          </w:p>
          <w:p w:rsidR="00DA36BF" w:rsidRPr="001A3ECE" w:rsidRDefault="00DA36BF" w:rsidP="00294F82">
            <w:pPr>
              <w:spacing w:after="0" w:line="240" w:lineRule="auto"/>
              <w:ind w:firstLine="0"/>
              <w:rPr>
                <w:rFonts w:ascii="Garamond" w:hAnsi="Garamond"/>
                <w:b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408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b/>
                <w:sz w:val="18"/>
                <w:szCs w:val="18"/>
                <w:lang w:val="sq-AL"/>
              </w:rPr>
              <w:t>1,500</w:t>
            </w:r>
          </w:p>
        </w:tc>
        <w:tc>
          <w:tcPr>
            <w:tcW w:w="1007" w:type="pct"/>
            <w:shd w:val="clear" w:color="auto" w:fill="auto"/>
          </w:tcPr>
          <w:p w:rsidR="00DA36BF" w:rsidRPr="001A3ECE" w:rsidRDefault="00DA36BF" w:rsidP="00294F82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A3ECE">
              <w:rPr>
                <w:rFonts w:ascii="Garamond" w:hAnsi="Garamond"/>
                <w:b/>
                <w:sz w:val="18"/>
                <w:szCs w:val="18"/>
                <w:lang w:val="sq-AL"/>
              </w:rPr>
              <w:t>1,500</w:t>
            </w:r>
          </w:p>
        </w:tc>
      </w:tr>
    </w:tbl>
    <w:p w:rsidR="00DA36BF" w:rsidRPr="000D777D" w:rsidRDefault="00DA36BF" w:rsidP="00DA36BF">
      <w:pPr>
        <w:pStyle w:val="Hapesira7"/>
        <w:rPr>
          <w:lang w:val="sq-AL"/>
        </w:rPr>
      </w:pPr>
    </w:p>
    <w:p w:rsidR="00FD57DC" w:rsidRDefault="00147174"/>
    <w:sectPr w:rsidR="00FD57DC" w:rsidSect="00147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DA36BF"/>
    <w:rsid w:val="00013606"/>
    <w:rsid w:val="00147174"/>
    <w:rsid w:val="001D125B"/>
    <w:rsid w:val="002C0AA4"/>
    <w:rsid w:val="002E7553"/>
    <w:rsid w:val="00315A5C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DA36B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6B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36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36B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A36B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3761</Characters>
  <Application>Microsoft Office Word</Application>
  <DocSecurity>0</DocSecurity>
  <Lines>31</Lines>
  <Paragraphs>8</Paragraphs>
  <ScaleCrop>false</ScaleCrop>
  <Company>Grizli777</Company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2</cp:revision>
  <dcterms:created xsi:type="dcterms:W3CDTF">2015-03-13T14:26:00Z</dcterms:created>
  <dcterms:modified xsi:type="dcterms:W3CDTF">2019-01-29T10:22:00Z</dcterms:modified>
</cp:coreProperties>
</file>