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1CD" w:rsidRPr="00804645" w:rsidRDefault="008D41CD" w:rsidP="008D41CD">
      <w:pPr>
        <w:pStyle w:val="Paragrafi"/>
        <w:jc w:val="center"/>
        <w:rPr>
          <w:b/>
          <w:lang w:val="sq-AL"/>
        </w:rPr>
      </w:pPr>
      <w:r w:rsidRPr="00804645">
        <w:rPr>
          <w:b/>
          <w:lang w:val="sq-AL"/>
        </w:rPr>
        <w:t>VENDIM</w:t>
      </w:r>
    </w:p>
    <w:p w:rsidR="008D41CD" w:rsidRPr="00804645" w:rsidRDefault="008D41CD" w:rsidP="008D41CD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Nr.</w:t>
      </w:r>
      <w:r w:rsidRPr="00804645">
        <w:rPr>
          <w:b/>
          <w:lang w:val="sq-AL"/>
        </w:rPr>
        <w:t xml:space="preserve"> 220, datë 11.3.2015</w:t>
      </w:r>
    </w:p>
    <w:p w:rsidR="008D41CD" w:rsidRPr="00804645" w:rsidRDefault="008D41CD" w:rsidP="008D41CD">
      <w:pPr>
        <w:pStyle w:val="Hapesira7"/>
        <w:rPr>
          <w:lang w:val="sq-AL"/>
        </w:rPr>
      </w:pPr>
    </w:p>
    <w:p w:rsidR="008D41CD" w:rsidRPr="00804645" w:rsidRDefault="008D41CD" w:rsidP="008D41CD">
      <w:pPr>
        <w:pStyle w:val="Paragrafi"/>
        <w:jc w:val="center"/>
        <w:rPr>
          <w:b/>
          <w:caps/>
          <w:lang w:val="sq-AL"/>
        </w:rPr>
      </w:pPr>
      <w:r w:rsidRPr="00804645">
        <w:rPr>
          <w:b/>
          <w:caps/>
          <w:lang w:val="sq-AL"/>
        </w:rPr>
        <w:t>PËRMIRATIMIN E PROCEDURËS DHE KRITEREVE PËR PAJISJEN ME EKOETIKETË, MËNYRËN E PËRDORIMIT DHE VLEFSHMËRINË E SAJ, DHE PËRBËRJEN E FUNKSIONIMIN E KOMISIONIT PËR LËSHIMIN E EKOETIKETËS</w:t>
      </w:r>
      <w:r>
        <w:rPr>
          <w:rStyle w:val="FootnoteReference"/>
          <w:b/>
          <w:caps/>
          <w:lang w:val="sq-AL"/>
        </w:rPr>
        <w:footnoteReference w:id="2"/>
      </w:r>
    </w:p>
    <w:p w:rsidR="008D41CD" w:rsidRPr="00804645" w:rsidRDefault="008D41CD" w:rsidP="008D41CD">
      <w:pPr>
        <w:pStyle w:val="Hapesira7"/>
        <w:rPr>
          <w:lang w:val="sq-AL"/>
        </w:rPr>
      </w:pP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 xml:space="preserve">Në mbështetje të nenit 100 të Kushtetutës dhe në zbatim të pikës 6, të nenit 55, të ligjit </w:t>
      </w:r>
      <w:r>
        <w:rPr>
          <w:lang w:val="sq-AL"/>
        </w:rPr>
        <w:t xml:space="preserve">nr. </w:t>
      </w:r>
      <w:r w:rsidRPr="00804645">
        <w:rPr>
          <w:lang w:val="sq-AL"/>
        </w:rPr>
        <w:t>10431, datë 9.6.2011, “Për mbrojtjen e mjedisit”, të ndryshuar, me propozimin e ministrit të Mjedisit, Këshilli i Ministrave</w:t>
      </w:r>
    </w:p>
    <w:p w:rsidR="008D41CD" w:rsidRPr="00804645" w:rsidRDefault="008D41CD" w:rsidP="008D41CD">
      <w:pPr>
        <w:pStyle w:val="Hapesira7"/>
        <w:rPr>
          <w:lang w:val="sq-AL"/>
        </w:rPr>
      </w:pPr>
    </w:p>
    <w:p w:rsidR="008D41CD" w:rsidRPr="00804645" w:rsidRDefault="008D41CD" w:rsidP="008D41CD">
      <w:pPr>
        <w:pStyle w:val="Paragrafi"/>
        <w:jc w:val="center"/>
        <w:rPr>
          <w:lang w:val="sq-AL"/>
        </w:rPr>
      </w:pPr>
      <w:r w:rsidRPr="00804645">
        <w:rPr>
          <w:lang w:val="sq-AL"/>
        </w:rPr>
        <w:t>VENDOSI:</w:t>
      </w:r>
    </w:p>
    <w:p w:rsidR="008D41CD" w:rsidRPr="00804645" w:rsidRDefault="008D41CD" w:rsidP="008D41CD">
      <w:pPr>
        <w:pStyle w:val="Hapesira7"/>
        <w:rPr>
          <w:lang w:val="sq-AL"/>
        </w:rPr>
      </w:pP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>I.</w:t>
      </w:r>
      <w:r w:rsidRPr="00804645">
        <w:rPr>
          <w:lang w:val="sq-AL"/>
        </w:rPr>
        <w:tab/>
        <w:t>QËLLIMI DHE OBJEKTI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>1. Produktet me ndikim negativ të reduktuar mjedisorgjatë gjithë ciklit të tyre jetësorpajisen me ekoetiketë, sipas procedurave dhe kërkesave të përcaktuara në këtë vendim.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>2. Qëllimi i dhëniessëekoetiketësështëpromovimi i produktevemendikim mëtë reduktuar nëmjedis,krahasuar meprodukte të tjeraekuivalente, duke kontribuar, kështu,nëpërdoriminefikastëburimevenatyrore,përnjënivelmëtëlartëtëmbrojtjessëmjedisitsidheinformimin e konsumatorëve përprodukte të tilla.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 xml:space="preserve">3. </w:t>
      </w:r>
      <w:r>
        <w:rPr>
          <w:lang w:val="sq-AL"/>
        </w:rPr>
        <w:t>Termat e përdorur</w:t>
      </w:r>
      <w:r w:rsidRPr="00804645">
        <w:rPr>
          <w:lang w:val="sq-AL"/>
        </w:rPr>
        <w:t xml:space="preserve"> në këtëvendimkanëtënjëjtinkuptim me termat e ligjit </w:t>
      </w:r>
      <w:r>
        <w:rPr>
          <w:lang w:val="sq-AL"/>
        </w:rPr>
        <w:t xml:space="preserve">nr. </w:t>
      </w:r>
      <w:r w:rsidRPr="00804645">
        <w:rPr>
          <w:lang w:val="sq-AL"/>
        </w:rPr>
        <w:t xml:space="preserve">10431, datë 9.6.2011, “Përmbrojtjen e mjedisit”, tëndryshuar,ligjit </w:t>
      </w:r>
      <w:r>
        <w:rPr>
          <w:lang w:val="sq-AL"/>
        </w:rPr>
        <w:t xml:space="preserve">nr. </w:t>
      </w:r>
      <w:r w:rsidRPr="00804645">
        <w:rPr>
          <w:lang w:val="sq-AL"/>
        </w:rPr>
        <w:t xml:space="preserve">10448, datë 14.7.2011, “Përlejet e mjedisit”, të ndryshuar dhe ligjit </w:t>
      </w:r>
      <w:r>
        <w:rPr>
          <w:lang w:val="sq-AL"/>
        </w:rPr>
        <w:t xml:space="preserve">nr. </w:t>
      </w:r>
      <w:r w:rsidRPr="00804645">
        <w:rPr>
          <w:lang w:val="sq-AL"/>
        </w:rPr>
        <w:t>10440, datë 7.7.2011, “Për vlerësimin e ndikimit në mjedis”, ndërsa termat e mëposhtmekanë kuptimet, si më poshtë vijon: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>a) “Grupprodukti” nënkuptonnjëgrupprodukteshtëngjashmenëkarakteristikatfunksionaledhekushtet e përdorimit ose që shërbejnë për qëllime të ngjashme dhe janë tëngjashmenëkushtet e perceptimitngaana e konsumatorit;</w:t>
      </w:r>
    </w:p>
    <w:p w:rsidR="008D41CD" w:rsidRPr="00A22F51" w:rsidRDefault="008D41CD" w:rsidP="008D41CD">
      <w:pPr>
        <w:pStyle w:val="Paragrafi"/>
        <w:rPr>
          <w:spacing w:val="-4"/>
          <w:lang w:val="sq-AL"/>
        </w:rPr>
      </w:pPr>
      <w:r w:rsidRPr="00804645">
        <w:rPr>
          <w:lang w:val="sq-AL"/>
        </w:rPr>
        <w:t>b) “</w:t>
      </w:r>
      <w:r w:rsidRPr="00A22F51">
        <w:rPr>
          <w:spacing w:val="-4"/>
          <w:lang w:val="sq-AL"/>
        </w:rPr>
        <w:t>KomisioniShtetërorpërDhënien e Ekoetiketës”, më poshtë Komisioni,ështëorganikompetentpërshqyrtimin e kërkesavepërpajisjen me ekoetiketë;</w:t>
      </w:r>
    </w:p>
    <w:p w:rsidR="008D41CD" w:rsidRPr="00A22F51" w:rsidRDefault="008D41CD" w:rsidP="008D41CD">
      <w:pPr>
        <w:pStyle w:val="Paragrafi"/>
        <w:rPr>
          <w:spacing w:val="-4"/>
          <w:lang w:val="sq-AL"/>
        </w:rPr>
      </w:pPr>
      <w:r w:rsidRPr="00A22F51">
        <w:rPr>
          <w:spacing w:val="-4"/>
          <w:lang w:val="sq-AL"/>
        </w:rPr>
        <w:t>c) “Ndikimmjedisor”nënkuptonçdondryshimndajmjedisitqëvjenplotësishtosepjesërisht si rezultat i një produkti gjatë ciklit të jetës së tij;</w:t>
      </w:r>
    </w:p>
    <w:p w:rsidR="008D41CD" w:rsidRPr="00A22F51" w:rsidRDefault="008D41CD" w:rsidP="008D41CD">
      <w:pPr>
        <w:pStyle w:val="Paragrafi"/>
        <w:rPr>
          <w:spacing w:val="-4"/>
          <w:lang w:val="sq-AL"/>
        </w:rPr>
      </w:pPr>
      <w:r w:rsidRPr="00A22F51">
        <w:rPr>
          <w:spacing w:val="-4"/>
          <w:lang w:val="sq-AL"/>
        </w:rPr>
        <w:t>ç) “Operator” nënkupton çdo prodhues, fabrikues, importues, ofrues shërbimi, shitës me shumicë ose me pakicë;</w:t>
      </w:r>
    </w:p>
    <w:p w:rsidR="008D41CD" w:rsidRPr="00A22F51" w:rsidRDefault="008D41CD" w:rsidP="008D41CD">
      <w:pPr>
        <w:pStyle w:val="Paragrafi"/>
        <w:rPr>
          <w:spacing w:val="-4"/>
          <w:lang w:val="sq-AL"/>
        </w:rPr>
      </w:pPr>
      <w:r w:rsidRPr="00A22F51">
        <w:rPr>
          <w:spacing w:val="-4"/>
          <w:lang w:val="sq-AL"/>
        </w:rPr>
        <w:t>d) “Performancë mjedisore” nënkupton rezultatin e menaxhimit, nga ana e prodhuesit, të karakteristikave të një produkti që kandikim në mjedis;</w:t>
      </w:r>
    </w:p>
    <w:p w:rsidR="008D41CD" w:rsidRPr="00A22F51" w:rsidRDefault="008D41CD" w:rsidP="008D41CD">
      <w:pPr>
        <w:pStyle w:val="Paragrafi"/>
        <w:rPr>
          <w:spacing w:val="-4"/>
          <w:lang w:val="sq-AL"/>
        </w:rPr>
      </w:pPr>
      <w:r w:rsidRPr="00A22F51">
        <w:rPr>
          <w:spacing w:val="-4"/>
          <w:lang w:val="sq-AL"/>
        </w:rPr>
        <w:t xml:space="preserve">dh) “Produkt” nënkupton çdo mall qëprodhohet, shpërndahet për konsum ose përdorim si dhe çdo shërbim qëofrohet brenda territorittë Republikës së Shqipërisë; </w:t>
      </w:r>
    </w:p>
    <w:p w:rsidR="008D41CD" w:rsidRPr="00A22F51" w:rsidRDefault="008D41CD" w:rsidP="008D41CD">
      <w:pPr>
        <w:pStyle w:val="Paragrafi"/>
        <w:rPr>
          <w:spacing w:val="-4"/>
          <w:lang w:val="sq-AL"/>
        </w:rPr>
      </w:pPr>
      <w:r w:rsidRPr="00A22F51">
        <w:rPr>
          <w:spacing w:val="-4"/>
          <w:lang w:val="sq-AL"/>
        </w:rPr>
        <w:t>e) “Verifikim”nënkupton procedurëne vlerësimit nëse një produkt përmbush ose jokriteret especifikuaranëkëtëvendimpërpajisjen meekoetiketë.</w:t>
      </w:r>
    </w:p>
    <w:p w:rsidR="008D41CD" w:rsidRPr="00A22F51" w:rsidRDefault="008D41CD" w:rsidP="008D41CD">
      <w:pPr>
        <w:pStyle w:val="Paragrafi"/>
        <w:rPr>
          <w:spacing w:val="-4"/>
          <w:lang w:val="sq-AL"/>
        </w:rPr>
      </w:pPr>
      <w:r w:rsidRPr="00A22F51">
        <w:rPr>
          <w:spacing w:val="-4"/>
          <w:lang w:val="sq-AL"/>
        </w:rPr>
        <w:t>4. Ekoetiketa jepet për produktedhe grupin e produkteve të listuara nështojcën 1,që i bashkëlidhet këtij vendimi.</w:t>
      </w:r>
    </w:p>
    <w:p w:rsidR="008D41CD" w:rsidRPr="00A22F51" w:rsidRDefault="008D41CD" w:rsidP="008D41CD">
      <w:pPr>
        <w:pStyle w:val="Paragrafi"/>
        <w:rPr>
          <w:spacing w:val="-4"/>
          <w:lang w:val="sq-AL"/>
        </w:rPr>
      </w:pPr>
      <w:r w:rsidRPr="00A22F51">
        <w:rPr>
          <w:spacing w:val="-4"/>
          <w:lang w:val="sq-AL"/>
        </w:rPr>
        <w:t>5. Ekoetiketanukjepetpër:</w:t>
      </w:r>
    </w:p>
    <w:p w:rsidR="008D41CD" w:rsidRPr="00A22F51" w:rsidRDefault="008D41CD" w:rsidP="008D41CD">
      <w:pPr>
        <w:pStyle w:val="Paragrafi"/>
        <w:rPr>
          <w:spacing w:val="-4"/>
          <w:lang w:val="sq-AL"/>
        </w:rPr>
      </w:pPr>
      <w:r w:rsidRPr="00A22F51">
        <w:rPr>
          <w:spacing w:val="-4"/>
          <w:lang w:val="sq-AL"/>
        </w:rPr>
        <w:t xml:space="preserve">a) produkteqëpërmbajnësubstancaepreparatetëklasifikuarasishumëtoksike, toksikedhetërrezikshmepërmjedisin, përriprodhiminosemutagjene,kancerogjene, nëpërputhje me </w:t>
      </w:r>
      <w:r w:rsidRPr="00A22F51">
        <w:rPr>
          <w:spacing w:val="-4"/>
          <w:lang w:val="sq-AL"/>
        </w:rPr>
        <w:lastRenderedPageBreak/>
        <w:t xml:space="preserve">legjislacioninnë fuqi; </w:t>
      </w:r>
    </w:p>
    <w:p w:rsidR="008D41CD" w:rsidRPr="00A22F51" w:rsidRDefault="008D41CD" w:rsidP="008D41CD">
      <w:pPr>
        <w:pStyle w:val="Paragrafi"/>
        <w:rPr>
          <w:spacing w:val="-4"/>
          <w:lang w:val="sq-AL"/>
        </w:rPr>
      </w:pPr>
      <w:r w:rsidRPr="00A22F51">
        <w:rPr>
          <w:spacing w:val="-4"/>
          <w:lang w:val="sq-AL"/>
        </w:rPr>
        <w:t xml:space="preserve">b) mallrat e prodhuara nga procese që dëmtojnë, mund të dëmtojnë ose mund të jenë të dëmshme, në mënyrë të konsiderueshme,për njeriun dhe/ose mjedisin. </w:t>
      </w:r>
    </w:p>
    <w:p w:rsidR="008D41CD" w:rsidRPr="00A22F51" w:rsidRDefault="008D41CD" w:rsidP="008D41CD">
      <w:pPr>
        <w:pStyle w:val="Paragrafi"/>
        <w:rPr>
          <w:spacing w:val="-4"/>
          <w:lang w:val="sq-AL"/>
        </w:rPr>
      </w:pPr>
      <w:r w:rsidRPr="00A22F51">
        <w:rPr>
          <w:spacing w:val="-4"/>
          <w:lang w:val="sq-AL"/>
        </w:rPr>
        <w:t>II.</w:t>
      </w:r>
      <w:r w:rsidRPr="00A22F51">
        <w:rPr>
          <w:spacing w:val="-4"/>
          <w:lang w:val="sq-AL"/>
        </w:rPr>
        <w:tab/>
        <w:t>KRITERET</w:t>
      </w:r>
    </w:p>
    <w:p w:rsidR="008D41CD" w:rsidRPr="00A22F51" w:rsidRDefault="008D41CD" w:rsidP="008D41CD">
      <w:pPr>
        <w:pStyle w:val="Paragrafi"/>
        <w:rPr>
          <w:spacing w:val="-4"/>
          <w:lang w:val="sq-AL"/>
        </w:rPr>
      </w:pPr>
      <w:r w:rsidRPr="00A22F51">
        <w:rPr>
          <w:spacing w:val="-4"/>
          <w:lang w:val="sq-AL"/>
        </w:rPr>
        <w:t>1. Kriteret për dhënien e ekoetiketës përfshijnë kërkesapër të siguruar që produktet që do të mbajnë ekoetiketën do të funksionojnë në përputhje me qëllimin e përdorimit të tyre, sipas standardeve të miratuara me legjislacion të posaçëm.</w:t>
      </w:r>
    </w:p>
    <w:p w:rsidR="008D41CD" w:rsidRPr="00A22F51" w:rsidRDefault="008D41CD" w:rsidP="008D41CD">
      <w:pPr>
        <w:pStyle w:val="Paragrafi"/>
        <w:rPr>
          <w:spacing w:val="-4"/>
          <w:lang w:val="sq-AL"/>
        </w:rPr>
      </w:pPr>
      <w:r w:rsidRPr="00A22F51">
        <w:rPr>
          <w:spacing w:val="-4"/>
          <w:lang w:val="sq-AL"/>
        </w:rPr>
        <w:t>2. Kriteret për dhënien e ekoetiketës bazohen në performancën mjedisore të produketeve, duke marrë në konsideratë objektivat më të fundit strategjike në fushën e mjedisit. Këto kritere përcaktojnë kërkesat mjedisoreqë duhet të përmbushë një produkt për të mbajtur eko-etiketën.</w:t>
      </w:r>
    </w:p>
    <w:p w:rsidR="008D41CD" w:rsidRPr="00A22F51" w:rsidRDefault="008D41CD" w:rsidP="008D41CD">
      <w:pPr>
        <w:pStyle w:val="Paragrafi"/>
        <w:rPr>
          <w:spacing w:val="-4"/>
          <w:lang w:val="sq-AL"/>
        </w:rPr>
      </w:pPr>
      <w:r w:rsidRPr="00A22F51">
        <w:rPr>
          <w:spacing w:val="-4"/>
          <w:lang w:val="sq-AL"/>
        </w:rPr>
        <w:t>3. Kriteret për dhënien e ekoetiketës bazohen në të dhënashkencore, duke marrë në konsideratë gjithë ciklin e jetës së produktit. Nëpërcaktimin e këtyrekritereveduhettëmerren në konsideratë, si më poshtë vijon:</w:t>
      </w:r>
    </w:p>
    <w:p w:rsidR="008D41CD" w:rsidRPr="00A22F51" w:rsidRDefault="008D41CD" w:rsidP="008D41CD">
      <w:pPr>
        <w:pStyle w:val="Paragrafi"/>
        <w:rPr>
          <w:spacing w:val="-4"/>
          <w:lang w:val="sq-AL"/>
        </w:rPr>
      </w:pPr>
      <w:r w:rsidRPr="00A22F51">
        <w:rPr>
          <w:spacing w:val="-4"/>
          <w:lang w:val="sq-AL"/>
        </w:rPr>
        <w:t>a) ndikimet më domethënëse mjedisore, në veçanti ato për ndryshimin e klimës, ndikimin në natyrë dhe biodiversitet, konsumii energjisë dhe burimeve, gjenerimi i mbetjeve, emetimet në përbërësit natyrorë të mjedisit, ndotja, përmes efekteve fizike, dhe përdorimie çlirimi i substancave të rrezikshme;</w:t>
      </w:r>
    </w:p>
    <w:p w:rsidR="008D41CD" w:rsidRPr="00A22F51" w:rsidRDefault="008D41CD" w:rsidP="008D41CD">
      <w:pPr>
        <w:pStyle w:val="Paragrafi"/>
        <w:rPr>
          <w:spacing w:val="-4"/>
          <w:lang w:val="sq-AL"/>
        </w:rPr>
      </w:pPr>
      <w:r w:rsidRPr="00A22F51">
        <w:rPr>
          <w:spacing w:val="-4"/>
          <w:lang w:val="sq-AL"/>
        </w:rPr>
        <w:t>b) zëvendësimi i substancave të rrezikshme me substanca më të sigurta ose nëpërmjet përdorimit të materialeve apo projektimeve alternative, kur është teknikisht e realizueshme;</w:t>
      </w:r>
    </w:p>
    <w:p w:rsidR="008D41CD" w:rsidRPr="00A22F51" w:rsidRDefault="008D41CD" w:rsidP="008D41CD">
      <w:pPr>
        <w:pStyle w:val="Paragrafi"/>
        <w:rPr>
          <w:spacing w:val="-4"/>
          <w:lang w:val="sq-AL"/>
        </w:rPr>
      </w:pPr>
      <w:r w:rsidRPr="00A22F51">
        <w:rPr>
          <w:spacing w:val="-4"/>
          <w:lang w:val="sq-AL"/>
        </w:rPr>
        <w:t>c) potencialipër të reduktuar ndikimet mjedisore negative,lidhur me qëndrueshmërinë dhe jetëgjatësinë ose ripërdorimine produktit;</w:t>
      </w:r>
    </w:p>
    <w:p w:rsidR="008D41CD" w:rsidRPr="00A22F51" w:rsidRDefault="008D41CD" w:rsidP="008D41CD">
      <w:pPr>
        <w:pStyle w:val="Paragrafi"/>
        <w:rPr>
          <w:spacing w:val="-4"/>
          <w:lang w:val="sq-AL"/>
        </w:rPr>
      </w:pPr>
      <w:r w:rsidRPr="00A22F51">
        <w:rPr>
          <w:spacing w:val="-4"/>
          <w:lang w:val="sq-AL"/>
        </w:rPr>
        <w:t>ç) balancënmjedisoreneto, midis përfitimeve dhe humbjeve, nëkontekstinmjedisor, duke përfshirë shëndetin dhe sigurinë në faza të ndryshme të jetëgjatësisë së produktit;</w:t>
      </w:r>
    </w:p>
    <w:p w:rsidR="008D41CD" w:rsidRPr="00A22F51" w:rsidRDefault="008D41CD" w:rsidP="008D41CD">
      <w:pPr>
        <w:pStyle w:val="Paragrafi"/>
        <w:rPr>
          <w:spacing w:val="-4"/>
          <w:lang w:val="sq-AL"/>
        </w:rPr>
      </w:pPr>
      <w:r w:rsidRPr="00A22F51">
        <w:rPr>
          <w:spacing w:val="-4"/>
          <w:lang w:val="sq-AL"/>
        </w:rPr>
        <w:t>d) ndikimisocialdheetik,referuarkonventavedhemarrëveshjevendërkombëtare,qëkanëlidhje me to, siç janë standardet përkatëse të Organizatës Botërore të Punës (ILO) dhe kodet e sjelljes;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>dh) kriteret e përcaktuarapër etiketa të tjera mjedisoreISO,të miratuara në nivel kombëtar apo rajonal, kur ato ekzistojnë, për atë produkt apo grup produkti;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>e) parimii reduktimit të testimit te kafshët.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>4. Kriteret për dhënien e ekoetiketës për çdo produktdhe grup produkti,të listuarnë shtojcën 1, që i bashkëlidhet këtij vendimi, miratohen me udhëzime të përbashkëta të ministrit përgjegjës për mjedisin, ministrit përgjegjës për shën</w:t>
      </w:r>
      <w:r>
        <w:rPr>
          <w:lang w:val="sq-AL"/>
        </w:rPr>
        <w:t>-</w:t>
      </w:r>
      <w:r w:rsidRPr="00804645">
        <w:rPr>
          <w:lang w:val="sq-AL"/>
        </w:rPr>
        <w:t>detësinë, ministrit përgjegjës për ekonominë dhe ministrit përgjegjës për turizmin, sipas fushave të veprimtarisë.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>III.DHËNIA E EKOETIKETËS, TER</w:t>
      </w:r>
      <w:r>
        <w:rPr>
          <w:lang w:val="sq-AL"/>
        </w:rPr>
        <w:t>-</w:t>
      </w:r>
      <w:r w:rsidRPr="00804645">
        <w:rPr>
          <w:lang w:val="sq-AL"/>
        </w:rPr>
        <w:t>MAT DHE KUSHTET E PËRDORIMIT TË SAJ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>1. Operatori,qëkërkontëpajisëproduktin me ekoetiketë,depozitonkërkesën e tij në ministrinë përgjegjëse për mjedisin.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>2. Kërkesa,me shkrim,për pajisje me ekoetiketë,shoqërohet me dokumentacionin, si më poshtë vijon: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 xml:space="preserve">a) tëdhënatpersonaletëoperatorit, adresa, kontaktet; 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 xml:space="preserve">b) emërtimin e produktit,përtëcilinkërkohetekoetiketa; 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 xml:space="preserve">c) studiminpërharmonizimineproduktitme kriteret e miratuara; 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>ç) mandatpagesënpërtarifën.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>3. Studimipërharmonizimineproduktitduhet të specifikojë të dhënat e plota dhe përshkrimin e detajuar për produktin apo grupin e produktitsi dhe të gjitha informacionet e tjera të kërkuara,në përputhje me kriteret në fuqi për pajisjen me ekoetiketë.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>4. Ministria, nëpërmjetsekretariatit,tëngritursipaspikës</w:t>
      </w:r>
      <w:r>
        <w:rPr>
          <w:lang w:val="sq-AL"/>
        </w:rPr>
        <w:t>7</w:t>
      </w:r>
      <w:r w:rsidRPr="00804645">
        <w:rPr>
          <w:lang w:val="sq-AL"/>
        </w:rPr>
        <w:t>tëkëtijkreu, shqyrtondokumen</w:t>
      </w:r>
      <w:r>
        <w:rPr>
          <w:lang w:val="sq-AL"/>
        </w:rPr>
        <w:t>-</w:t>
      </w:r>
      <w:r w:rsidRPr="00804645">
        <w:rPr>
          <w:lang w:val="sq-AL"/>
        </w:rPr>
        <w:t>tacioninbrenda25ditëvepune,nga data e marrjessëkërkesës.</w:t>
      </w:r>
    </w:p>
    <w:p w:rsidR="008D41CD" w:rsidRPr="00147AAC" w:rsidRDefault="008D41CD" w:rsidP="008D41CD">
      <w:pPr>
        <w:pStyle w:val="Paragrafi"/>
        <w:rPr>
          <w:spacing w:val="-4"/>
          <w:lang w:val="sq-AL"/>
        </w:rPr>
      </w:pPr>
      <w:r w:rsidRPr="00147AAC">
        <w:rPr>
          <w:spacing w:val="-4"/>
          <w:lang w:val="sq-AL"/>
        </w:rPr>
        <w:t>5. Nësedokumentacioninukështë i plotë, ministria i kërkonoperatoritplotësimin e tij,brenda30ditëvepune. Në qoftë se operatori nuk e plotëson dokumentacionin brendaafatit të caktuar, kërkesanukdo të konsiderohet e paraqitur.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lastRenderedPageBreak/>
        <w:t>6. Sekretariati kryen funksionet administrative tëkomisionit, regjistron kërkesat e paraqitura dhe njofton kryetarin e komisionit.Kryetari thërret komisionin, duke përcaktuar datën dhe orën e takimit, jo më vonë se 40 ditë pune nga data e paraqitjes së kërkesës.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 xml:space="preserve">7. Personi/at përgjegjës, me funksionin e sekretariatittëkomisionit,është/janënëpunëstëministrisëpërgjegjësepërmjedisindheemërohet/n me urdhërtëministrit. </w:t>
      </w:r>
    </w:p>
    <w:p w:rsidR="008D41CD" w:rsidRPr="00A22F51" w:rsidRDefault="008D41CD" w:rsidP="008D41CD">
      <w:pPr>
        <w:pStyle w:val="Paragrafi"/>
        <w:rPr>
          <w:lang w:val="sq-AL"/>
        </w:rPr>
      </w:pPr>
      <w:r w:rsidRPr="00A22F51">
        <w:rPr>
          <w:lang w:val="sq-AL"/>
        </w:rPr>
        <w:t>8. Komisioni funksionon si organizëm ndërinstitucional, me përfaqësues nga ministritë,në nivel zëvendësministrash, nga institutet kërkimore-shkencore, nga Drejtoria e Përgjithshme e Akreditimit, shoqatat mjedisoredhe grupet e interesit, dhe drejtohet nga zëvendësministri përgjegjës për mjedisin. Ngritja, përbërja dhe mënyra e funksionimit të komisionit përcaktohen me urdhër të Kryeministrit. Mënyra dhe vlera e pagesës së anëtarëve të Komisionit, të cilët nuk janë përfaqësues të ministrive apo institucioneve të varësisë së tyre, përballohet nga buxheti i Ministrisë së Mjedisit dhe përcaktohet me udhëzim të përbashkët të ministrit të Financave dhe ministrit përgjegjës për mjedisin.</w:t>
      </w:r>
    </w:p>
    <w:p w:rsidR="008D41CD" w:rsidRPr="00926279" w:rsidRDefault="008D41CD" w:rsidP="008D41CD">
      <w:pPr>
        <w:pStyle w:val="Paragrafi"/>
        <w:rPr>
          <w:spacing w:val="-4"/>
          <w:lang w:val="sq-AL"/>
        </w:rPr>
      </w:pPr>
      <w:r w:rsidRPr="00926279">
        <w:rPr>
          <w:spacing w:val="-4"/>
          <w:lang w:val="sq-AL"/>
        </w:rPr>
        <w:t>9. Komisioni realizon procesine verifikimit të studimit,në mënyrë të paanshme dhe të besueshme, për harmonizimineproduktitme kriteret,brenda 60 ditëve pune nga data e mbledhjes sëkomisionit për marrjen në shqyrtim të kërkesës.</w:t>
      </w:r>
    </w:p>
    <w:p w:rsidR="008D41CD" w:rsidRPr="00926279" w:rsidRDefault="008D41CD" w:rsidP="008D41CD">
      <w:pPr>
        <w:pStyle w:val="Paragrafi"/>
        <w:rPr>
          <w:spacing w:val="-4"/>
          <w:lang w:val="sq-AL"/>
        </w:rPr>
      </w:pPr>
      <w:r w:rsidRPr="00926279">
        <w:rPr>
          <w:spacing w:val="-4"/>
          <w:lang w:val="sq-AL"/>
        </w:rPr>
        <w:t>10. Operatori paguan një tarifë shërbimi për marrjen e ekoetiketës dhe një tarifë shërbimi vjetor, të cilat përcaktohen me udhëzim të përbashkët tëdhe ministrit të Financave.Të ardhurat nga këto tarifa derdhen nëbuxhetin e shtetit.</w:t>
      </w:r>
    </w:p>
    <w:p w:rsidR="008D41CD" w:rsidRPr="00926279" w:rsidRDefault="008D41CD" w:rsidP="008D41CD">
      <w:pPr>
        <w:pStyle w:val="Paragrafi"/>
        <w:rPr>
          <w:spacing w:val="-4"/>
          <w:lang w:val="sq-AL"/>
        </w:rPr>
      </w:pPr>
      <w:r w:rsidRPr="00926279">
        <w:rPr>
          <w:spacing w:val="-4"/>
          <w:lang w:val="sq-AL"/>
        </w:rPr>
        <w:t>11. Nëse komisionikonstaton seproduktii plotësonkriterete përcaktuara nëudhëzim, referuar pikës 4, të kreut II, të këtij vendimi, për pajisjen me ekoetiketë, i propozon ministrit dhënien e ekoetiketës.</w:t>
      </w:r>
    </w:p>
    <w:p w:rsidR="008D41CD" w:rsidRPr="00926279" w:rsidRDefault="008D41CD" w:rsidP="008D41CD">
      <w:pPr>
        <w:pStyle w:val="Paragrafi"/>
        <w:rPr>
          <w:spacing w:val="-4"/>
          <w:lang w:val="sq-AL"/>
        </w:rPr>
      </w:pPr>
      <w:r w:rsidRPr="00926279">
        <w:rPr>
          <w:spacing w:val="-4"/>
          <w:lang w:val="sq-AL"/>
        </w:rPr>
        <w:t>12. Ekoetiketajepetpërnjë periudhë jo më të gjatë se5 (pesë)vjet.</w:t>
      </w:r>
    </w:p>
    <w:p w:rsidR="008D41CD" w:rsidRPr="00926279" w:rsidRDefault="008D41CD" w:rsidP="008D41CD">
      <w:pPr>
        <w:pStyle w:val="Paragrafi"/>
        <w:rPr>
          <w:spacing w:val="-4"/>
          <w:lang w:val="sq-AL"/>
        </w:rPr>
      </w:pPr>
      <w:r w:rsidRPr="00926279">
        <w:rPr>
          <w:spacing w:val="-4"/>
          <w:lang w:val="sq-AL"/>
        </w:rPr>
        <w:t>13. Nëse komisionikonstaton seproduktinuk i plotësonkriteret, ai propozonqëstudimi,ipërmendurnëshkronjën “c”, tëpikës2, tëkëtijkreu,tërishikohetdheplotësohetbrendanjë periudhe prej 6 (gjashtë)muajsh.</w:t>
      </w:r>
    </w:p>
    <w:p w:rsidR="008D41CD" w:rsidRPr="00926279" w:rsidRDefault="008D41CD" w:rsidP="008D41CD">
      <w:pPr>
        <w:pStyle w:val="Paragrafi"/>
        <w:rPr>
          <w:spacing w:val="-4"/>
          <w:lang w:val="sq-AL"/>
        </w:rPr>
      </w:pPr>
      <w:r w:rsidRPr="00926279">
        <w:rPr>
          <w:spacing w:val="-4"/>
          <w:lang w:val="sq-AL"/>
        </w:rPr>
        <w:t>14. Komunikimi mes komisionit dhe operatorit realizohet nëpërmjet sekretariatit.</w:t>
      </w:r>
    </w:p>
    <w:p w:rsidR="008D41CD" w:rsidRPr="00926279" w:rsidRDefault="008D41CD" w:rsidP="008D41CD">
      <w:pPr>
        <w:pStyle w:val="Paragrafi"/>
        <w:rPr>
          <w:spacing w:val="-4"/>
          <w:lang w:val="sq-AL"/>
        </w:rPr>
      </w:pPr>
      <w:r w:rsidRPr="00926279">
        <w:rPr>
          <w:spacing w:val="-4"/>
          <w:lang w:val="sq-AL"/>
        </w:rPr>
        <w:t>15. Operatori gëzon të drejtën e ruajtjes së konfidencialitetit të të dhënave, sipas legjislacionit në fuqi për ruajtjen e të dhënave personale.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 xml:space="preserve">16. </w:t>
      </w:r>
      <w:r>
        <w:rPr>
          <w:lang w:val="sq-AL"/>
        </w:rPr>
        <w:t>Formati i ekoetiketës, logo</w:t>
      </w:r>
      <w:r w:rsidRPr="00804645">
        <w:rPr>
          <w:lang w:val="sq-AL"/>
        </w:rPr>
        <w:t xml:space="preserve">s, sipas produktit apo grupproduktit, numri i regjistrimit </w:t>
      </w:r>
      <w:r>
        <w:rPr>
          <w:lang w:val="sq-AL"/>
        </w:rPr>
        <w:t>dhe mënyra e përdorimit të logo</w:t>
      </w:r>
      <w:r w:rsidRPr="00804645">
        <w:rPr>
          <w:lang w:val="sq-AL"/>
        </w:rPr>
        <w:t>smiratohen me udhëzim tëministrit.</w:t>
      </w:r>
    </w:p>
    <w:p w:rsidR="008D41CD" w:rsidRPr="00926279" w:rsidRDefault="008D41CD" w:rsidP="008D41CD">
      <w:pPr>
        <w:pStyle w:val="Paragrafi"/>
        <w:rPr>
          <w:spacing w:val="-4"/>
          <w:lang w:val="sq-AL"/>
        </w:rPr>
      </w:pPr>
      <w:r w:rsidRPr="00926279">
        <w:rPr>
          <w:spacing w:val="-4"/>
          <w:lang w:val="sq-AL"/>
        </w:rPr>
        <w:t xml:space="preserve">17. Ministria krijon regjistrin e ekoetiketave të dhëna, duke vendosur numrin e regjistrimit për secilin produkt, që miratohet me urdhër tëministrit, dhe i publikon ato në faqen e saj elektronike. 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>18. Etiketimi përdoret vetëm për produktin që përputhet me kriteret e ekoetiketimit, të zbatue</w:t>
      </w:r>
      <w:r>
        <w:rPr>
          <w:lang w:val="sq-AL"/>
        </w:rPr>
        <w:t>-</w:t>
      </w:r>
      <w:r w:rsidRPr="00804645">
        <w:rPr>
          <w:lang w:val="sq-AL"/>
        </w:rPr>
        <w:t>shme për produktin në fjalëdhe për të cilat është dhënëekoetiketa.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>19. Operatoripërballon, me shpenzimet e veta, kostot e testimit dhe vlerësimit të konfor</w:t>
      </w:r>
      <w:r>
        <w:rPr>
          <w:lang w:val="sq-AL"/>
        </w:rPr>
        <w:t>-</w:t>
      </w:r>
      <w:r w:rsidRPr="00804645">
        <w:rPr>
          <w:lang w:val="sq-AL"/>
        </w:rPr>
        <w:t>mitetit me kriteret e ekoetiketimit.</w:t>
      </w:r>
    </w:p>
    <w:p w:rsidR="008D41CD" w:rsidRPr="00A22F51" w:rsidRDefault="008D41CD" w:rsidP="008D41CD">
      <w:pPr>
        <w:pStyle w:val="Paragrafi"/>
        <w:rPr>
          <w:spacing w:val="-4"/>
          <w:lang w:val="sq-AL"/>
        </w:rPr>
      </w:pPr>
      <w:r w:rsidRPr="00A22F51">
        <w:rPr>
          <w:spacing w:val="-4"/>
          <w:lang w:val="sq-AL"/>
        </w:rPr>
        <w:t xml:space="preserve">20. Kur kriteret e ekoetiketimit kërkojnëqë fabrikat e prodhimit të përmbushin disa kërkesa, ato duhet tëpërmbushen nga të gjitha fabrikatnë të cilat prodhohen produktet që mbajnëekoetiketën. 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>21. Komisioni pranon rezultatet e kryerjes së testimeve për produktet vetëm nga laboratorë tëcertifikuar dhe akredituar, sipas legjislacionit në fuqi.Komisioni mund të kërkojë kryerjen e testimeve të tjera apo ritestim për produktet, kostot e të cilave përballohen nga operatori.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>22. Operatori mund të vendosëekoetiketën në produkt vetëm pas miratimit nga ministri. Operatori duhet të vendosë, gjithashtu, numrin e regjistrimit, në produktin që mban ekoetiketën, sipas formatit të referuar në pikën 16, më lart.</w:t>
      </w:r>
    </w:p>
    <w:p w:rsidR="008D41CD" w:rsidRPr="00A22F51" w:rsidRDefault="008D41CD" w:rsidP="008D41CD">
      <w:pPr>
        <w:pStyle w:val="Paragrafi"/>
        <w:rPr>
          <w:spacing w:val="-4"/>
          <w:lang w:val="sq-AL"/>
        </w:rPr>
      </w:pPr>
      <w:r w:rsidRPr="00A22F51">
        <w:rPr>
          <w:spacing w:val="-4"/>
          <w:lang w:val="sq-AL"/>
        </w:rPr>
        <w:t>23. Komisioni,kryesisht ose nëpërmjet sekre-tariatit: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>a) verifikon,periodikisht,përputhshmërinë e produktit me kriteret dhe kushtet e ekoetiketës, gjatë af</w:t>
      </w:r>
      <w:r>
        <w:rPr>
          <w:lang w:val="sq-AL"/>
        </w:rPr>
        <w:t>a</w:t>
      </w:r>
      <w:r w:rsidRPr="00804645">
        <w:rPr>
          <w:lang w:val="sq-AL"/>
        </w:rPr>
        <w:t>tit të vlefshmërisë sësaj;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lastRenderedPageBreak/>
        <w:t>b) njofton operatorin për çdo ankesë të bërë, në lidhje me produktin që mban ekoetiketën, duke ruajtur anonimatin e ankuesit;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>c) ka të drejtë të hyjë në ambientet në të cilat prodhohet ose ofrohet produkti.</w:t>
      </w:r>
    </w:p>
    <w:p w:rsidR="008D41CD" w:rsidRPr="00A22F51" w:rsidRDefault="008D41CD" w:rsidP="008D41CD">
      <w:pPr>
        <w:pStyle w:val="Paragrafi"/>
        <w:rPr>
          <w:spacing w:val="-4"/>
          <w:lang w:val="sq-AL"/>
        </w:rPr>
      </w:pPr>
      <w:r w:rsidRPr="00A22F51">
        <w:rPr>
          <w:spacing w:val="-4"/>
          <w:lang w:val="sq-AL"/>
        </w:rPr>
        <w:t>24. Ministri, me propozim tëkomisionit, mund ta heqë ekoetiketën,kur operatori nuk vepron në përputhje me kriteret dhe kushtet, në bazë të të cilave është dhënë ekoetiketa ose nuk i përmbush më kriteret e përcaktuara për pajisjen me ekoetiketë.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>25. Ekoetiketa nuk mund të përdoret si një markë tregtare apo pjesë e saj.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>26. Ndalohet: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>a) përdori</w:t>
      </w:r>
      <w:r>
        <w:rPr>
          <w:lang w:val="sq-AL"/>
        </w:rPr>
        <w:t>mi i ekoetiketës apo i një logo</w:t>
      </w:r>
      <w:r w:rsidRPr="00804645">
        <w:rPr>
          <w:lang w:val="sq-AL"/>
        </w:rPr>
        <w:t>je të ngjashme me tëme qëllim keqinformimin e konsumatorëve;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>b) mosrespektimi i kushteve dhe afatit të përcaktuar nëekoetiketë;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>c) vazhdimi i përdorimit tëekoetiketës pasi është hequr nga ministri.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>27. Prodhuesi, i cili është i pajisur me ekoetiketën “EU ecolabel”, sipas normativës së Bashkimit Evropian, nuk i nënshtrohet procedurave të këtij vendimi për pajisjen me ekoetiketë.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>IV.</w:t>
      </w:r>
      <w:r w:rsidRPr="00804645">
        <w:rPr>
          <w:lang w:val="sq-AL"/>
        </w:rPr>
        <w:tab/>
        <w:t>KUNDËRVAJTJET DHE HYRJA NË FUQI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 xml:space="preserve">1. Mospërmbushja e kërkesave të këtij vendimi përbënkundërvajtje administrative dhendëshkohetsipasshkronjës “g”, tëpikës 1, tënenit69, tëligjit </w:t>
      </w:r>
      <w:r>
        <w:rPr>
          <w:lang w:val="sq-AL"/>
        </w:rPr>
        <w:t xml:space="preserve">nr. </w:t>
      </w:r>
      <w:r w:rsidRPr="00804645">
        <w:rPr>
          <w:lang w:val="sq-AL"/>
        </w:rPr>
        <w:t>10431, datë 9.6.2011, “Përmbrojtjen e mjedisit”, të ndryshuar.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>2. Udhëzimet e përbashkëta,të përmendura në pikën 4,kreu II, të këtij vendimi, miratohen brenda 5 viteve, nga hyrja në fuqi e këtij vendimi.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>3. Ngarkohen Ministria e Mjedisit, Ministria e Shëndetësisë, Ministria e Zhvillimit Ekonomik, Turizmit, Tregtisë dhe Sipërmarrjes dhe Komi</w:t>
      </w:r>
      <w:r>
        <w:rPr>
          <w:lang w:val="sq-AL"/>
        </w:rPr>
        <w:t>-</w:t>
      </w:r>
      <w:r w:rsidRPr="00804645">
        <w:rPr>
          <w:lang w:val="sq-AL"/>
        </w:rPr>
        <w:t>sioni Shtetëror për Dhënien e Ekoetiketëspër zbatimin e këtij vendimi.</w:t>
      </w:r>
    </w:p>
    <w:p w:rsidR="008D41CD" w:rsidRPr="00804645" w:rsidRDefault="008D41CD" w:rsidP="008D41CD">
      <w:pPr>
        <w:pStyle w:val="Paragrafi"/>
        <w:rPr>
          <w:lang w:val="sq-AL"/>
        </w:rPr>
      </w:pPr>
      <w:r w:rsidRPr="00804645">
        <w:rPr>
          <w:lang w:val="sq-AL"/>
        </w:rPr>
        <w:t>Kyvendimhynnë fuqi 3(tre) muaj pas botimit në Fletoren Zyrtare.</w:t>
      </w:r>
    </w:p>
    <w:p w:rsidR="008D41CD" w:rsidRPr="00A22F51" w:rsidRDefault="008D41CD" w:rsidP="008D41CD">
      <w:pPr>
        <w:pStyle w:val="Hapesira7"/>
        <w:rPr>
          <w:sz w:val="8"/>
          <w:lang w:val="sq-AL"/>
        </w:rPr>
      </w:pPr>
    </w:p>
    <w:p w:rsidR="008D41CD" w:rsidRPr="00804645" w:rsidRDefault="008D41CD" w:rsidP="008D41CD">
      <w:pPr>
        <w:pStyle w:val="Autoriteti"/>
        <w:rPr>
          <w:lang w:val="sq-AL"/>
        </w:rPr>
      </w:pPr>
      <w:r w:rsidRPr="00804645">
        <w:rPr>
          <w:lang w:val="sq-AL"/>
        </w:rPr>
        <w:t>KRYEMINISTRI</w:t>
      </w:r>
    </w:p>
    <w:p w:rsidR="008D41CD" w:rsidRPr="00804645" w:rsidRDefault="008D41CD" w:rsidP="008D41CD">
      <w:pPr>
        <w:pStyle w:val="AutoritetiEmer"/>
        <w:rPr>
          <w:lang w:val="sq-AL"/>
        </w:rPr>
      </w:pPr>
      <w:r w:rsidRPr="00804645">
        <w:rPr>
          <w:lang w:val="sq-AL"/>
        </w:rPr>
        <w:t>Edi Rama</w:t>
      </w:r>
    </w:p>
    <w:p w:rsidR="008D41CD" w:rsidRPr="00A22F51" w:rsidRDefault="008D41CD" w:rsidP="008D41CD">
      <w:pPr>
        <w:pStyle w:val="Hapesira7"/>
        <w:rPr>
          <w:sz w:val="18"/>
          <w:lang w:val="sq-AL"/>
        </w:rPr>
      </w:pPr>
    </w:p>
    <w:p w:rsidR="008D41CD" w:rsidRPr="00804645" w:rsidRDefault="008D41CD" w:rsidP="008D41CD">
      <w:pPr>
        <w:pStyle w:val="Paragrafi"/>
        <w:ind w:firstLine="0"/>
        <w:jc w:val="center"/>
        <w:rPr>
          <w:szCs w:val="24"/>
          <w:lang w:val="sq-AL"/>
        </w:rPr>
      </w:pPr>
      <w:r w:rsidRPr="00804645">
        <w:rPr>
          <w:szCs w:val="24"/>
          <w:lang w:val="sq-AL"/>
        </w:rPr>
        <w:t>SHTOJCA 1</w:t>
      </w:r>
    </w:p>
    <w:p w:rsidR="008D41CD" w:rsidRPr="00A22F51" w:rsidRDefault="008D41CD" w:rsidP="008D41CD">
      <w:pPr>
        <w:pStyle w:val="Hapesira7"/>
        <w:rPr>
          <w:sz w:val="12"/>
          <w:lang w:val="sq-AL"/>
        </w:rPr>
      </w:pPr>
    </w:p>
    <w:p w:rsidR="008D41CD" w:rsidRPr="00804645" w:rsidRDefault="008D41CD" w:rsidP="008D41CD">
      <w:pPr>
        <w:pStyle w:val="Paragrafi"/>
        <w:ind w:firstLine="0"/>
        <w:jc w:val="center"/>
        <w:rPr>
          <w:szCs w:val="24"/>
          <w:lang w:val="sq-AL"/>
        </w:rPr>
      </w:pPr>
      <w:r w:rsidRPr="00804645">
        <w:rPr>
          <w:szCs w:val="24"/>
          <w:lang w:val="sq-AL"/>
        </w:rPr>
        <w:t>LISTA E PRODUKTEVE DHE GRUP PRODUKTEVE PËR TË CILAT MUND TË JEPET EKOETIKETA</w:t>
      </w:r>
    </w:p>
    <w:p w:rsidR="008D41CD" w:rsidRPr="00A22F51" w:rsidRDefault="008D41CD" w:rsidP="008D41CD">
      <w:pPr>
        <w:pStyle w:val="Hapesira7"/>
        <w:rPr>
          <w:lang w:val="sq-AL"/>
        </w:rPr>
      </w:pP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1. Produkte tё higjienës dhe përkujdesjes sё pamjes (bukurisë) 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- </w:t>
      </w:r>
      <w:r>
        <w:rPr>
          <w:szCs w:val="24"/>
          <w:lang w:val="sq-AL"/>
        </w:rPr>
        <w:t>sapunё, shampo</w:t>
      </w:r>
      <w:r w:rsidRPr="00804645">
        <w:rPr>
          <w:szCs w:val="24"/>
          <w:lang w:val="sq-AL"/>
        </w:rPr>
        <w:t>, balsam flokёsh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- peceta higj</w:t>
      </w:r>
      <w:r>
        <w:rPr>
          <w:szCs w:val="24"/>
          <w:lang w:val="sq-AL"/>
        </w:rPr>
        <w:t>i</w:t>
      </w:r>
      <w:r w:rsidRPr="00804645">
        <w:rPr>
          <w:szCs w:val="24"/>
          <w:lang w:val="sq-AL"/>
        </w:rPr>
        <w:t xml:space="preserve">enike thithëse (absorbuese) 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2. Produkte tё pastrimit 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Pastrues sanitarё dhe pastrues pёr tё gjitha qёllimet 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- Detergjentё pёr makinat larёse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- Detergjentё pёr makina larёse automatike industrial</w:t>
      </w:r>
      <w:r>
        <w:rPr>
          <w:szCs w:val="24"/>
          <w:lang w:val="sq-AL"/>
        </w:rPr>
        <w:t>e</w:t>
      </w:r>
      <w:r w:rsidRPr="00804645">
        <w:rPr>
          <w:szCs w:val="24"/>
          <w:lang w:val="sq-AL"/>
        </w:rPr>
        <w:t xml:space="preserve"> dhe institucionale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- Detergjentё pёr larje me dorё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- Detergjentё pёr lavanderi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- Detergjentё pёr lavanderi industriale dhe institucionale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3. Veshje dhe tekstile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- Tekstile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- </w:t>
      </w:r>
      <w:r>
        <w:rPr>
          <w:szCs w:val="24"/>
          <w:lang w:val="sq-AL"/>
        </w:rPr>
        <w:t>Kёpucё dhe të gjitha</w:t>
      </w:r>
      <w:r w:rsidRPr="00804645">
        <w:rPr>
          <w:szCs w:val="24"/>
          <w:lang w:val="sq-AL"/>
        </w:rPr>
        <w:t xml:space="preserve"> veshjet për këmbët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4. Produktet që vetëpërdoren (</w:t>
      </w:r>
      <w:r w:rsidRPr="00845587">
        <w:rPr>
          <w:i/>
          <w:szCs w:val="24"/>
          <w:lang w:val="sq-AL"/>
        </w:rPr>
        <w:t>Do it yourself</w:t>
      </w:r>
      <w:r w:rsidRPr="00804645">
        <w:rPr>
          <w:szCs w:val="24"/>
          <w:lang w:val="sq-AL"/>
        </w:rPr>
        <w:t>)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- Lustrues (verniçe) dhe bojёra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5. Pajisje elektronike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lastRenderedPageBreak/>
        <w:t xml:space="preserve">- Pajisjet e imazhit 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- Kompjuter personal (laptop)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- Kompjuter tё vegjёl (notebook)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- Televizor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6. Mbulesa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- Veshje druri e dyshemesё (parkete)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- Veshje 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- Mbulesё tekstile e dyshemesё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7. Mobilje 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- Mobilje druri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8. Produkte kopshtarie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9. Pajisje shtёpiake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- Burimet e dritёs (llambat)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- Pajisjet e nxehtёsisё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- Pajisjet ngrohёse me ujё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10. Lubrifikantё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11. Artikuj tё tjerё shtёpiakё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- Dyshek krevati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- Pajisjet hidrosanitare 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12. Produktet e letrёs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- Letёr e konvertuar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- Letёr gazete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- Letёr e printuar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- Letёr kopjimi dhe grafike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- Letёr higj</w:t>
      </w:r>
      <w:r>
        <w:rPr>
          <w:szCs w:val="24"/>
          <w:lang w:val="sq-AL"/>
        </w:rPr>
        <w:t>i</w:t>
      </w:r>
      <w:r w:rsidRPr="00804645">
        <w:rPr>
          <w:szCs w:val="24"/>
          <w:lang w:val="sq-AL"/>
        </w:rPr>
        <w:t xml:space="preserve">enike 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13. Akomodim pushimesh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- Shёrbime kampingu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- Shёrbime pёr akomodimin e turistёve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14. Ndёrtesat e zyrave</w:t>
      </w:r>
    </w:p>
    <w:p w:rsidR="008D41CD" w:rsidRPr="00804645" w:rsidRDefault="008D41CD" w:rsidP="008D41CD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15. Shёrbimet e pastrimit</w:t>
      </w:r>
    </w:p>
    <w:p w:rsidR="00FD57DC" w:rsidRDefault="008D41C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41CD" w:rsidRDefault="008D41CD" w:rsidP="008D41CD">
      <w:pPr>
        <w:spacing w:after="0" w:line="240" w:lineRule="auto"/>
      </w:pPr>
      <w:r>
        <w:separator/>
      </w:r>
    </w:p>
  </w:endnote>
  <w:endnote w:type="continuationSeparator" w:id="1">
    <w:p w:rsidR="008D41CD" w:rsidRDefault="008D41CD" w:rsidP="008D4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41CD" w:rsidRDefault="008D41CD" w:rsidP="008D41CD">
      <w:pPr>
        <w:spacing w:after="0" w:line="240" w:lineRule="auto"/>
      </w:pPr>
      <w:r>
        <w:separator/>
      </w:r>
    </w:p>
  </w:footnote>
  <w:footnote w:type="continuationSeparator" w:id="1">
    <w:p w:rsidR="008D41CD" w:rsidRDefault="008D41CD" w:rsidP="008D41CD">
      <w:pPr>
        <w:spacing w:after="0" w:line="240" w:lineRule="auto"/>
      </w:pPr>
      <w:r>
        <w:continuationSeparator/>
      </w:r>
    </w:p>
  </w:footnote>
  <w:footnote w:id="2">
    <w:p w:rsidR="008D41CD" w:rsidRPr="00E822D1" w:rsidRDefault="008D41CD" w:rsidP="008D41CD">
      <w:pPr>
        <w:pStyle w:val="FootnoteText"/>
        <w:ind w:firstLine="0"/>
        <w:rPr>
          <w:spacing w:val="-4"/>
          <w:lang w:val="en-US"/>
        </w:rPr>
      </w:pPr>
      <w:r w:rsidRPr="00E822D1">
        <w:rPr>
          <w:rStyle w:val="FootnoteReference"/>
          <w:spacing w:val="-4"/>
        </w:rPr>
        <w:footnoteRef/>
      </w:r>
      <w:r w:rsidRPr="00E822D1">
        <w:rPr>
          <w:i/>
          <w:spacing w:val="-4"/>
        </w:rPr>
        <w:t xml:space="preserve">Ky vendim transpozon pjesërisht </w:t>
      </w:r>
      <w:r>
        <w:rPr>
          <w:i/>
          <w:spacing w:val="-4"/>
        </w:rPr>
        <w:t>r</w:t>
      </w:r>
      <w:r w:rsidRPr="00E822D1">
        <w:rPr>
          <w:i/>
          <w:spacing w:val="-4"/>
        </w:rPr>
        <w:t xml:space="preserve">regulloren nr. 66/2010 e Parlamentit Evropian dhe Këshillit, datë 25 nëntor 2009 për </w:t>
      </w:r>
      <w:r>
        <w:rPr>
          <w:i/>
          <w:spacing w:val="-4"/>
        </w:rPr>
        <w:t>ekoetiketë</w:t>
      </w:r>
      <w:r w:rsidRPr="00E822D1">
        <w:rPr>
          <w:i/>
          <w:spacing w:val="-4"/>
        </w:rPr>
        <w:t xml:space="preserve">n BE, EUR-Lex - 2010R0066 – EN, Fletorja Zyrtare </w:t>
      </w:r>
      <w:r w:rsidRPr="00E822D1">
        <w:rPr>
          <w:i/>
          <w:iCs/>
          <w:spacing w:val="-4"/>
        </w:rPr>
        <w:t>OJ L 27, 30.01.2010, p.1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grammar="clean"/>
  <w:revisionView w:inkAnnotations="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D41CD"/>
    <w:rsid w:val="00013606"/>
    <w:rsid w:val="001D125B"/>
    <w:rsid w:val="00285383"/>
    <w:rsid w:val="002C0AA4"/>
    <w:rsid w:val="002E7553"/>
    <w:rsid w:val="00332E0F"/>
    <w:rsid w:val="00455FC5"/>
    <w:rsid w:val="004A4709"/>
    <w:rsid w:val="00627136"/>
    <w:rsid w:val="007A33AA"/>
    <w:rsid w:val="008D41CD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D41C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D41CD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8D41C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D41C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D41C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D41C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D41CD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8D41CD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8D41CD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8D41C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1938</Words>
  <Characters>11050</Characters>
  <Application>Microsoft Office Word</Application>
  <DocSecurity>0</DocSecurity>
  <Lines>92</Lines>
  <Paragraphs>25</Paragraphs>
  <ScaleCrop>false</ScaleCrop>
  <Company>Grizli777</Company>
  <LinksUpToDate>false</LinksUpToDate>
  <CharactersWithSpaces>12963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2015-03-23T13:19:00Z</dcterms:created>
  <dcterms:modified xsi:type="dcterms:W3CDTF">2015-03-23T13:20:00Z</dcterms:modified>
</cp:coreProperties>
</file>