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047" w:rsidRPr="00034047" w:rsidRDefault="00034047" w:rsidP="0003404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034047">
        <w:rPr>
          <w:rFonts w:ascii="Garamond" w:eastAsia="Calibri" w:hAnsi="Garamond" w:cs="Times New Roman"/>
          <w:b/>
          <w:sz w:val="24"/>
          <w:szCs w:val="24"/>
        </w:rPr>
        <w:t>VENDIM</w:t>
      </w:r>
    </w:p>
    <w:p w:rsidR="00034047" w:rsidRPr="00034047" w:rsidRDefault="00034047" w:rsidP="0003404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034047">
        <w:rPr>
          <w:rFonts w:ascii="Garamond" w:eastAsia="Calibri" w:hAnsi="Garamond" w:cs="Times New Roman"/>
          <w:b/>
          <w:sz w:val="24"/>
          <w:szCs w:val="24"/>
        </w:rPr>
        <w:t xml:space="preserve">Nr. 246, </w:t>
      </w:r>
      <w:proofErr w:type="spellStart"/>
      <w:r w:rsidRPr="00034047">
        <w:rPr>
          <w:rFonts w:ascii="Garamond" w:eastAsia="Calibri" w:hAnsi="Garamond" w:cs="Times New Roman"/>
          <w:b/>
          <w:sz w:val="24"/>
          <w:szCs w:val="24"/>
        </w:rPr>
        <w:t>datë</w:t>
      </w:r>
      <w:proofErr w:type="spellEnd"/>
      <w:r w:rsidRPr="00034047">
        <w:rPr>
          <w:rFonts w:ascii="Garamond" w:eastAsia="Calibri" w:hAnsi="Garamond" w:cs="Times New Roman"/>
          <w:b/>
          <w:sz w:val="24"/>
          <w:szCs w:val="24"/>
        </w:rPr>
        <w:t xml:space="preserve"> 19.3.2015</w:t>
      </w:r>
    </w:p>
    <w:p w:rsidR="00034047" w:rsidRPr="00034047" w:rsidRDefault="00034047" w:rsidP="0003404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16"/>
          <w:szCs w:val="24"/>
        </w:rPr>
      </w:pPr>
    </w:p>
    <w:p w:rsidR="00034047" w:rsidRPr="00034047" w:rsidRDefault="00034047" w:rsidP="0003404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034047">
        <w:rPr>
          <w:rFonts w:ascii="Garamond" w:eastAsia="Calibri" w:hAnsi="Garamond" w:cs="Times New Roman"/>
          <w:b/>
          <w:sz w:val="24"/>
          <w:szCs w:val="24"/>
        </w:rPr>
        <w:t>PËR NGARKIMIN E GARDËS SË REPUBLIKËS SË SHQIPËRISË PËR KRYERJEN E PROCEDURËS SË PROKURIMIT PËR MARRJEN ME QIRA FINANCIARE TË AUTOMJETEVE NË DISPOZICION TË DISA FUNKSIONARËVE PUBLIKË DHE KRYEMINISTRISË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14"/>
          <w:szCs w:val="24"/>
        </w:rPr>
      </w:pP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100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6,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ligjit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nr.9643,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datë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20.11.2006, “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prokurimin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publik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”,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ndryshuar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ligjit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nr.9396,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datë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12.5.2005, “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qiranë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financiare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”,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2,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pika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1, e 6, </w:t>
      </w:r>
      <w:proofErr w:type="spellStart"/>
      <w:proofErr w:type="gram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ligjit</w:t>
      </w:r>
      <w:proofErr w:type="spellEnd"/>
      <w:proofErr w:type="gramEnd"/>
      <w:r w:rsidRPr="00034047">
        <w:rPr>
          <w:rFonts w:ascii="Garamond" w:eastAsia="Calibri" w:hAnsi="Garamond" w:cs="Times New Roman"/>
          <w:sz w:val="24"/>
          <w:szCs w:val="24"/>
        </w:rPr>
        <w:t xml:space="preserve"> nr.10160,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datë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15.10.2009, “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rregullimin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shërbimit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transportit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funksionarët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publikë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nëpunësit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civilë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”, me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ministrit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Financave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ministrit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Punëve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Brendshme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ministrit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Transportit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Infrastrukturës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Këshilli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Ministrave</w:t>
      </w:r>
      <w:proofErr w:type="spellEnd"/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14"/>
          <w:szCs w:val="24"/>
        </w:rPr>
      </w:pPr>
    </w:p>
    <w:p w:rsidR="00034047" w:rsidRPr="00034047" w:rsidRDefault="00034047" w:rsidP="00034047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034047">
        <w:rPr>
          <w:rFonts w:ascii="Garamond" w:eastAsia="Calibri" w:hAnsi="Garamond" w:cs="Times New Roman"/>
          <w:sz w:val="24"/>
          <w:szCs w:val="24"/>
        </w:rPr>
        <w:t>VENDOSI: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14"/>
          <w:szCs w:val="24"/>
        </w:rPr>
      </w:pP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034047">
        <w:rPr>
          <w:rFonts w:ascii="Garamond" w:eastAsia="Calibri" w:hAnsi="Garamond" w:cs="Times New Roman"/>
          <w:sz w:val="24"/>
          <w:szCs w:val="24"/>
        </w:rPr>
        <w:t xml:space="preserve">1.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Ngarkimin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Gardës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Republikës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Shqipërisë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organi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qendror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blerës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kryerjen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procedurës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prokurimit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emër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llogari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autoriteteve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kontraktore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përcaktuara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lidhjen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nr.1,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bashkëlidhet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këtij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vendimi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marrjen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qira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financiare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automjeteve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dispozicion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përhershëm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Kryeministrisë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disa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funksionarëve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publikë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personalitete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larta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shtetërore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shtetit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sipas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ligjit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nr.8869,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datë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22.5.2003, “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Gardën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Republikës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Shqipërisë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”,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ndryshuar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.  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034047">
        <w:rPr>
          <w:rFonts w:ascii="Garamond" w:eastAsia="Calibri" w:hAnsi="Garamond" w:cs="Times New Roman"/>
          <w:sz w:val="24"/>
          <w:szCs w:val="24"/>
        </w:rPr>
        <w:t xml:space="preserve">2. Garda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Republikës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Shqipërisë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organi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qendror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blerës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prokurojë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fondin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limit,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llogaritur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shumë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fondeve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buxhetore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çdo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institucion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përmendur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lidhjen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nr.1,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bashkëlidhet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këtij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vendimi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>.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034047">
        <w:rPr>
          <w:rFonts w:ascii="Garamond" w:eastAsia="Calibri" w:hAnsi="Garamond" w:cs="Times New Roman"/>
          <w:sz w:val="24"/>
          <w:szCs w:val="24"/>
        </w:rPr>
        <w:t xml:space="preserve"> 3.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Autoritetet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kontraktore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institucionet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përmendura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lidhjen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nr.1,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bashkëlidhet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këtij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vendimi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brenda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datës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31 mars 2015,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dërgojnë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Gardën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Republikës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Shqipërisë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organi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qendror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blerës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fondin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përkatës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sipas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numrit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tipologjisë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automjeteve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përcaktuara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lidhjen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nr.1. 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034047">
        <w:rPr>
          <w:rFonts w:ascii="Garamond" w:eastAsia="Calibri" w:hAnsi="Garamond" w:cs="Times New Roman"/>
          <w:sz w:val="24"/>
          <w:szCs w:val="24"/>
        </w:rPr>
        <w:t xml:space="preserve">4. Garda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Republikës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Shqipërisë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organi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qendror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blerës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bashku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përfaqësues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proofErr w:type="gram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nivel</w:t>
      </w:r>
      <w:proofErr w:type="spellEnd"/>
      <w:proofErr w:type="gram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teknik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Ministrisë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Transportit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Infrastrukturës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përcaktojnë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specifikimet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teknike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përputhje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standardet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teknike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kërkesat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sigurisë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automjetet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do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merren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qira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financiare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. 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034047">
        <w:rPr>
          <w:rFonts w:ascii="Garamond" w:eastAsia="Calibri" w:hAnsi="Garamond" w:cs="Times New Roman"/>
          <w:sz w:val="24"/>
          <w:szCs w:val="24"/>
        </w:rPr>
        <w:t xml:space="preserve">5. Garda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Republikës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Shqipërisë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organi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qendror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blerës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është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plotësisht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përgjegjëse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kryerjen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gjithë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procedurës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prokurimit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deri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përzgjedhjen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fituesit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ndërsa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nënshkrimi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kontratës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bëhet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nga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vetë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autoriteti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kontraktor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>.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034047">
        <w:rPr>
          <w:rFonts w:ascii="Garamond" w:eastAsia="Calibri" w:hAnsi="Garamond" w:cs="Times New Roman"/>
          <w:sz w:val="24"/>
          <w:szCs w:val="24"/>
        </w:rPr>
        <w:t xml:space="preserve">6.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Ngarkohen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Garda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Republikës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Shqipërisë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institucionet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përmendura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lidhjen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. 1,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bashkëlidhur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këtij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vendimi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,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zbatimin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vendimit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>.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Ky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vendim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hyn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fuqi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menjëherë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botohet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Fletoren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034047">
        <w:rPr>
          <w:rFonts w:ascii="Garamond" w:eastAsia="Calibri" w:hAnsi="Garamond" w:cs="Times New Roman"/>
          <w:sz w:val="24"/>
          <w:szCs w:val="24"/>
        </w:rPr>
        <w:t>Zyrtare</w:t>
      </w:r>
      <w:proofErr w:type="spellEnd"/>
      <w:r w:rsidRPr="00034047">
        <w:rPr>
          <w:rFonts w:ascii="Garamond" w:eastAsia="Calibri" w:hAnsi="Garamond" w:cs="Times New Roman"/>
          <w:sz w:val="24"/>
          <w:szCs w:val="24"/>
        </w:rPr>
        <w:t>.</w:t>
      </w:r>
    </w:p>
    <w:p w:rsidR="00034047" w:rsidRPr="00034047" w:rsidRDefault="00034047" w:rsidP="00034047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14"/>
          <w:szCs w:val="24"/>
        </w:rPr>
      </w:pPr>
    </w:p>
    <w:p w:rsidR="00034047" w:rsidRPr="00034047" w:rsidRDefault="00034047" w:rsidP="0003404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034047">
        <w:rPr>
          <w:rFonts w:ascii="Garamond" w:eastAsia="Calibri" w:hAnsi="Garamond" w:cs="Times New Roman"/>
          <w:sz w:val="24"/>
          <w:szCs w:val="24"/>
        </w:rPr>
        <w:t>KRYEMINISTRI</w:t>
      </w:r>
    </w:p>
    <w:p w:rsidR="00034047" w:rsidRPr="00034047" w:rsidRDefault="00034047" w:rsidP="00034047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034047">
        <w:rPr>
          <w:rFonts w:ascii="Garamond" w:eastAsia="Calibri" w:hAnsi="Garamond" w:cs="Times New Roman"/>
          <w:b/>
          <w:sz w:val="24"/>
          <w:szCs w:val="24"/>
        </w:rPr>
        <w:t>Edi Rama</w:t>
      </w:r>
    </w:p>
    <w:p w:rsidR="00034047" w:rsidRPr="00034047" w:rsidRDefault="00034047" w:rsidP="00034047">
      <w:pPr>
        <w:spacing w:before="100" w:beforeAutospacing="1" w:after="100" w:afterAutospacing="1" w:line="219" w:lineRule="atLeast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  <w:szCs w:val="24"/>
          <w:lang w:val="es-ES"/>
        </w:rPr>
        <w:sectPr w:rsidR="00034047" w:rsidRPr="00034047" w:rsidSect="00034047">
          <w:headerReference w:type="even" r:id="rId6"/>
          <w:footerReference w:type="even" r:id="rId7"/>
          <w:footerReference w:type="default" r:id="rId8"/>
          <w:pgSz w:w="11907" w:h="16840" w:code="9"/>
          <w:pgMar w:top="720" w:right="1134" w:bottom="720" w:left="1134" w:header="851" w:footer="851" w:gutter="0"/>
          <w:pgNumType w:start="1891"/>
          <w:cols w:space="454"/>
          <w:docGrid w:linePitch="360"/>
        </w:sectPr>
      </w:pPr>
    </w:p>
    <w:p w:rsidR="00B926C9" w:rsidRPr="00B926C9" w:rsidRDefault="00B926C9" w:rsidP="00B926C9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szCs w:val="24"/>
          <w:lang w:val="sq-AL"/>
        </w:rPr>
      </w:pPr>
      <w:r w:rsidRPr="00B926C9">
        <w:rPr>
          <w:rFonts w:ascii="Garamond" w:eastAsia="MS Mincho" w:hAnsi="Garamond" w:cs="CG Times"/>
          <w:sz w:val="24"/>
          <w:szCs w:val="24"/>
          <w:lang w:val="sq-AL"/>
        </w:rPr>
        <w:lastRenderedPageBreak/>
        <w:t>Lidhja nr. 1</w:t>
      </w:r>
    </w:p>
    <w:p w:rsidR="00B926C9" w:rsidRPr="00B926C9" w:rsidRDefault="00B926C9" w:rsidP="00B926C9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es-ES"/>
        </w:rPr>
      </w:pPr>
      <w:r w:rsidRPr="00B926C9">
        <w:rPr>
          <w:rFonts w:ascii="Garamond" w:eastAsia="Times New Roman" w:hAnsi="Garamond" w:cs="Times New Roman"/>
          <w:color w:val="000000"/>
          <w:sz w:val="24"/>
          <w:szCs w:val="24"/>
          <w:lang w:val="es-ES"/>
        </w:rPr>
        <w:t xml:space="preserve">LISTA </w:t>
      </w:r>
    </w:p>
    <w:p w:rsidR="00B926C9" w:rsidRPr="00B926C9" w:rsidRDefault="00B926C9" w:rsidP="00B926C9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es-ES"/>
        </w:rPr>
      </w:pPr>
      <w:r w:rsidRPr="00B926C9">
        <w:rPr>
          <w:rFonts w:ascii="Garamond" w:eastAsia="Times New Roman" w:hAnsi="Garamond" w:cs="Times New Roman"/>
          <w:color w:val="000000"/>
          <w:sz w:val="24"/>
          <w:szCs w:val="24"/>
          <w:lang w:val="es-ES"/>
        </w:rPr>
        <w:t xml:space="preserve">E INSTITUCIONEVE QË DO TË MARRIN ME QIRA FINANCIARE AUTOMJETE </w:t>
      </w:r>
    </w:p>
    <w:p w:rsidR="00B926C9" w:rsidRPr="00B926C9" w:rsidRDefault="00B926C9" w:rsidP="00B926C9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es-ES"/>
        </w:rPr>
      </w:pPr>
      <w:r w:rsidRPr="00B926C9">
        <w:rPr>
          <w:rFonts w:ascii="Garamond" w:eastAsia="Times New Roman" w:hAnsi="Garamond" w:cs="Times New Roman"/>
          <w:color w:val="000000"/>
          <w:sz w:val="24"/>
          <w:szCs w:val="24"/>
          <w:lang w:val="es-ES"/>
        </w:rPr>
        <w:t>NË DISPOZICION</w:t>
      </w:r>
    </w:p>
    <w:p w:rsidR="00B926C9" w:rsidRPr="00B926C9" w:rsidRDefault="00B926C9" w:rsidP="00B926C9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14"/>
          <w:szCs w:val="24"/>
          <w:lang w:val="es-ES"/>
        </w:rPr>
      </w:pPr>
      <w:r w:rsidRPr="00B926C9">
        <w:rPr>
          <w:rFonts w:ascii="Garamond" w:eastAsia="Times New Roman" w:hAnsi="Garamond" w:cs="Times New Roman"/>
          <w:color w:val="000000"/>
          <w:sz w:val="14"/>
          <w:szCs w:val="24"/>
          <w:lang w:val="es-E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981"/>
        <w:gridCol w:w="2341"/>
        <w:gridCol w:w="2340"/>
      </w:tblGrid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Nr</w:t>
            </w:r>
            <w:proofErr w:type="spellEnd"/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Institucioni</w:t>
            </w:r>
            <w:proofErr w:type="spellEnd"/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autoritet</w:t>
            </w:r>
            <w:proofErr w:type="spellEnd"/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kontraktor</w:t>
            </w:r>
            <w:proofErr w:type="spellEnd"/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 xml:space="preserve"> )</w:t>
            </w:r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18"/>
                <w:szCs w:val="18"/>
                <w:lang w:val="nl-NL"/>
              </w:rPr>
            </w:pPr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  <w:lang w:val="nl-NL"/>
              </w:rPr>
              <w:t>Automjet në dispozicion të funskionarit publik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FFFFFF"/>
                <w:sz w:val="18"/>
                <w:szCs w:val="18"/>
                <w:lang w:val="nl-NL"/>
              </w:rPr>
            </w:pPr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  <w:lang w:val="nl-NL"/>
              </w:rPr>
              <w:t>Automjet në dispozicion të aparatit të institucionit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Presidenca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2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Kuvendi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4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Kryeministria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8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Calibri" w:hAnsi="Garamond" w:cs="Times New Roman"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sz w:val="18"/>
                <w:szCs w:val="18"/>
              </w:rPr>
              <w:t>14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18"/>
                <w:szCs w:val="18"/>
              </w:rPr>
            </w:pPr>
            <w:r w:rsidRPr="00B926C9">
              <w:rPr>
                <w:rFonts w:ascii="Garamond" w:eastAsia="Calibri" w:hAnsi="Garamond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18"/>
                <w:szCs w:val="18"/>
                <w:lang w:val="es-ES"/>
              </w:rPr>
            </w:pPr>
            <w:proofErr w:type="spellStart"/>
            <w:r w:rsidRPr="00B926C9">
              <w:rPr>
                <w:rFonts w:ascii="Garamond" w:eastAsia="Calibri" w:hAnsi="Garamond" w:cs="Times New Roman"/>
                <w:sz w:val="18"/>
                <w:szCs w:val="18"/>
                <w:lang w:val="es-ES"/>
              </w:rPr>
              <w:t>Ministria</w:t>
            </w:r>
            <w:proofErr w:type="spellEnd"/>
            <w:r w:rsidRPr="00B926C9">
              <w:rPr>
                <w:rFonts w:ascii="Garamond" w:eastAsia="Calibri" w:hAnsi="Garamond" w:cs="Times New Roman"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B926C9">
              <w:rPr>
                <w:rFonts w:ascii="Garamond" w:eastAsia="Calibri" w:hAnsi="Garamond" w:cs="Times New Roman"/>
                <w:sz w:val="18"/>
                <w:szCs w:val="18"/>
                <w:lang w:val="es-ES"/>
              </w:rPr>
              <w:t>Punëve</w:t>
            </w:r>
            <w:proofErr w:type="spellEnd"/>
            <w:r w:rsidRPr="00B926C9">
              <w:rPr>
                <w:rFonts w:ascii="Garamond" w:eastAsia="Calibri" w:hAnsi="Garamond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Calibri" w:hAnsi="Garamond" w:cs="Times New Roman"/>
                <w:sz w:val="18"/>
                <w:szCs w:val="18"/>
                <w:lang w:val="es-ES"/>
              </w:rPr>
              <w:t>të</w:t>
            </w:r>
            <w:proofErr w:type="spellEnd"/>
            <w:r w:rsidRPr="00B926C9">
              <w:rPr>
                <w:rFonts w:ascii="Garamond" w:eastAsia="Calibri" w:hAnsi="Garamond" w:cs="Times New Roman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Calibri" w:hAnsi="Garamond" w:cs="Times New Roman"/>
                <w:sz w:val="18"/>
                <w:szCs w:val="18"/>
                <w:lang w:val="es-ES"/>
              </w:rPr>
              <w:t>Jashtme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--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Mbrojtjes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Punëve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të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Brendshme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Integrimit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Evropian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Financave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Transportit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dhe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Infrastrukturës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Zhvillimit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Urban</w:t>
            </w:r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Zhvillimit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Ekonomik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Turizmit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,</w:t>
            </w:r>
          </w:p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Tregtisë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dhe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Sipërmarrjes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Arsimit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dhe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Sportit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Drejtësisë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Kulturës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Mirëqenies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Sociale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dhe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Rinisë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Energjisë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dhe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  <w:lang w:val="es-ES"/>
              </w:rPr>
              <w:t>Industrisë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Bujqësisë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Zhvillimit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Rural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dhe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Administrimit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të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Ujërave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Shëndetësisë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Ministria</w:t>
            </w:r>
            <w:proofErr w:type="spellEnd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 xml:space="preserve"> e </w:t>
            </w:r>
            <w:proofErr w:type="spellStart"/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Mjedisit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Cs/>
                <w:sz w:val="18"/>
                <w:szCs w:val="18"/>
              </w:rPr>
              <w:t>-</w:t>
            </w:r>
          </w:p>
        </w:tc>
      </w:tr>
      <w:tr w:rsidR="00B926C9" w:rsidRPr="00B926C9" w:rsidTr="005F6647">
        <w:tc>
          <w:tcPr>
            <w:tcW w:w="642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74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proofErr w:type="spellStart"/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Gjithsej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469" w:type="dxa"/>
            <w:shd w:val="clear" w:color="auto" w:fill="auto"/>
          </w:tcPr>
          <w:p w:rsidR="00B926C9" w:rsidRPr="00B926C9" w:rsidRDefault="00B926C9" w:rsidP="00B926C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</w:pPr>
            <w:r w:rsidRPr="00B926C9">
              <w:rPr>
                <w:rFonts w:ascii="Garamond" w:eastAsia="Times New Roman" w:hAnsi="Garamond" w:cs="Times New Roman"/>
                <w:b/>
                <w:bCs/>
                <w:sz w:val="18"/>
                <w:szCs w:val="18"/>
              </w:rPr>
              <w:t>14</w:t>
            </w:r>
          </w:p>
        </w:tc>
      </w:tr>
    </w:tbl>
    <w:p w:rsidR="00B926C9" w:rsidRPr="00B926C9" w:rsidRDefault="00B926C9" w:rsidP="00B926C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</w:rPr>
      </w:pPr>
    </w:p>
    <w:p w:rsidR="00425E17" w:rsidRDefault="00F25AAF" w:rsidP="00B926C9">
      <w:pPr>
        <w:spacing w:after="0" w:line="240" w:lineRule="auto"/>
        <w:ind w:firstLine="284"/>
        <w:jc w:val="right"/>
      </w:pPr>
      <w:bookmarkStart w:id="0" w:name="_GoBack"/>
      <w:bookmarkEnd w:id="0"/>
    </w:p>
    <w:sectPr w:rsidR="00425E17" w:rsidSect="00DC6B97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AAF" w:rsidRDefault="00F25AAF">
      <w:pPr>
        <w:spacing w:after="0" w:line="240" w:lineRule="auto"/>
      </w:pPr>
      <w:r>
        <w:separator/>
      </w:r>
    </w:p>
  </w:endnote>
  <w:endnote w:type="continuationSeparator" w:id="0">
    <w:p w:rsidR="00F25AAF" w:rsidRDefault="00F25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  <w:sz w:val="24"/>
      </w:rPr>
      <w:id w:val="6668104"/>
      <w:docPartObj>
        <w:docPartGallery w:val="Page Numbers (Bottom of Page)"/>
        <w:docPartUnique/>
      </w:docPartObj>
    </w:sdtPr>
    <w:sdtEndPr/>
    <w:sdtContent>
      <w:p w:rsidR="00FC2F1E" w:rsidRPr="00CB3235" w:rsidRDefault="00034047">
        <w:pPr>
          <w:pStyle w:val="Footer"/>
          <w:rPr>
            <w:rFonts w:ascii="Garamond" w:hAnsi="Garamond"/>
            <w:sz w:val="24"/>
          </w:rPr>
        </w:pPr>
        <w:proofErr w:type="spellStart"/>
        <w:r>
          <w:rPr>
            <w:rFonts w:ascii="Garamond" w:hAnsi="Garamond"/>
            <w:sz w:val="24"/>
          </w:rPr>
          <w:t>Faq</w:t>
        </w:r>
        <w:r w:rsidRPr="00CB3235">
          <w:rPr>
            <w:rFonts w:ascii="Garamond" w:hAnsi="Garamond"/>
            <w:sz w:val="24"/>
          </w:rPr>
          <w:t>e</w:t>
        </w:r>
        <w:proofErr w:type="spellEnd"/>
        <w:r w:rsidRPr="00CB3235">
          <w:rPr>
            <w:rFonts w:ascii="Garamond" w:hAnsi="Garamond"/>
            <w:sz w:val="24"/>
          </w:rPr>
          <w:t xml:space="preserve"> | </w:t>
        </w:r>
        <w:r w:rsidRPr="00CB3235">
          <w:rPr>
            <w:rFonts w:ascii="Garamond" w:hAnsi="Garamond"/>
            <w:sz w:val="24"/>
          </w:rPr>
          <w:fldChar w:fldCharType="begin"/>
        </w:r>
        <w:r w:rsidRPr="00CB3235">
          <w:rPr>
            <w:rFonts w:ascii="Garamond" w:hAnsi="Garamond"/>
            <w:sz w:val="24"/>
          </w:rPr>
          <w:instrText xml:space="preserve"> PAGE   \* MERGEFORMAT </w:instrText>
        </w:r>
        <w:r w:rsidRPr="00CB3235">
          <w:rPr>
            <w:rFonts w:ascii="Garamond" w:hAnsi="Garamond"/>
            <w:sz w:val="24"/>
          </w:rPr>
          <w:fldChar w:fldCharType="separate"/>
        </w:r>
        <w:r>
          <w:rPr>
            <w:rFonts w:ascii="Garamond" w:hAnsi="Garamond"/>
            <w:noProof/>
            <w:sz w:val="24"/>
          </w:rPr>
          <w:t>1908</w:t>
        </w:r>
        <w:r w:rsidRPr="00CB3235">
          <w:rPr>
            <w:rFonts w:ascii="Garamond" w:hAnsi="Garamond"/>
            <w:sz w:val="24"/>
          </w:rPr>
          <w:fldChar w:fldCharType="end"/>
        </w:r>
      </w:p>
    </w:sdtContent>
  </w:sdt>
  <w:p w:rsidR="00FC2F1E" w:rsidRDefault="00F25A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2F1E" w:rsidRPr="00CB3235" w:rsidRDefault="00F25AAF">
    <w:pPr>
      <w:pStyle w:val="Footer"/>
      <w:jc w:val="right"/>
      <w:rPr>
        <w:rFonts w:ascii="Garamond" w:hAnsi="Garamond"/>
        <w:sz w:val="24"/>
      </w:rPr>
    </w:pPr>
  </w:p>
  <w:p w:rsidR="00FC2F1E" w:rsidRDefault="00F25A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AAF" w:rsidRDefault="00F25AAF">
      <w:pPr>
        <w:spacing w:after="0" w:line="240" w:lineRule="auto"/>
      </w:pPr>
      <w:r>
        <w:separator/>
      </w:r>
    </w:p>
  </w:footnote>
  <w:footnote w:type="continuationSeparator" w:id="0">
    <w:p w:rsidR="00F25AAF" w:rsidRDefault="00F25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FC2F1E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FC2F1E" w:rsidRPr="00EB260B" w:rsidRDefault="00034047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1933" w:type="pct"/>
          <w:shd w:val="pct5" w:color="auto" w:fill="F2F2F2"/>
          <w:vAlign w:val="center"/>
        </w:tcPr>
        <w:p w:rsidR="00FC2F1E" w:rsidRPr="00EB260B" w:rsidRDefault="00034047" w:rsidP="0026610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                        </w:t>
          </w:r>
          <w:r>
            <w:rPr>
              <w:noProof/>
            </w:rPr>
            <w:drawing>
              <wp:inline distT="0" distB="0" distL="0" distR="0" wp14:anchorId="1EAA7996" wp14:editId="0D07290A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FC2F1E" w:rsidRPr="00EB260B" w:rsidRDefault="00034047" w:rsidP="00CA281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Viti 2015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44 </w:t>
          </w:r>
        </w:p>
      </w:tc>
    </w:tr>
  </w:tbl>
  <w:p w:rsidR="00FC2F1E" w:rsidRDefault="00F25A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47"/>
    <w:rsid w:val="00034047"/>
    <w:rsid w:val="00182999"/>
    <w:rsid w:val="0038582A"/>
    <w:rsid w:val="007A256A"/>
    <w:rsid w:val="00B926C9"/>
    <w:rsid w:val="00C94D03"/>
    <w:rsid w:val="00DC6B97"/>
    <w:rsid w:val="00F2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D205CF-96E6-4AC5-9BD8-1862A8239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4047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034047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03404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34047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3404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Sara Mborja</cp:lastModifiedBy>
  <cp:revision>2</cp:revision>
  <dcterms:created xsi:type="dcterms:W3CDTF">2025-01-07T11:46:00Z</dcterms:created>
  <dcterms:modified xsi:type="dcterms:W3CDTF">2025-01-07T11:46:00Z</dcterms:modified>
</cp:coreProperties>
</file>