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138" w:rsidRPr="00F10913" w:rsidRDefault="00CF7138" w:rsidP="00CF7138">
      <w:pPr>
        <w:pStyle w:val="NeniTitull"/>
        <w:rPr>
          <w:lang w:val="sq-AL"/>
        </w:rPr>
      </w:pPr>
      <w:r w:rsidRPr="00F10913">
        <w:rPr>
          <w:lang w:val="sq-AL"/>
        </w:rPr>
        <w:t>VENDIM</w:t>
      </w:r>
    </w:p>
    <w:p w:rsidR="00CF7138" w:rsidRPr="00F10913" w:rsidRDefault="00CF7138" w:rsidP="00CF713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10913">
        <w:rPr>
          <w:lang w:val="sq-AL"/>
        </w:rPr>
        <w:t>380, datë 6.5.2015</w:t>
      </w:r>
    </w:p>
    <w:p w:rsidR="00CF7138" w:rsidRPr="005813A0" w:rsidRDefault="00CF7138" w:rsidP="00CF7138">
      <w:pPr>
        <w:pStyle w:val="Paragrafi"/>
        <w:rPr>
          <w:sz w:val="12"/>
          <w:lang w:val="sq-AL"/>
        </w:rPr>
      </w:pPr>
    </w:p>
    <w:p w:rsidR="00CF7138" w:rsidRPr="00F10913" w:rsidRDefault="00CF7138" w:rsidP="00CF7138">
      <w:pPr>
        <w:pStyle w:val="NeniTitull"/>
        <w:rPr>
          <w:lang w:val="sq-AL"/>
        </w:rPr>
      </w:pPr>
      <w:r w:rsidRPr="00F10913">
        <w:rPr>
          <w:lang w:val="sq-AL"/>
        </w:rPr>
        <w:t>PËR NDRYSHIMIN E PËRGJEGJËSISË SË ADMINISTRIMIT, NGA MINISTRIA E MBROJTJES TE MINISTRIA E PUNËVE TË BRENDSHME, PËR NËNPREFEKTURËN PUKË, TË DISA OBJEKTEVE DHE TË NJË SIPËRFAQEJE TRUALLI FUNKSIONAL, ME SIPËRFAQE TË PËRGJITHSHME 1700 m</w:t>
      </w:r>
      <w:r w:rsidRPr="00B02CB4">
        <w:rPr>
          <w:vertAlign w:val="superscript"/>
          <w:lang w:val="sq-AL"/>
        </w:rPr>
        <w:t>2</w:t>
      </w:r>
      <w:r w:rsidRPr="00F10913">
        <w:rPr>
          <w:lang w:val="sq-AL"/>
        </w:rPr>
        <w:t xml:space="preserve">, BRENDA TERRITORIT TË PRONËS ME NUMËR RENDOR 531, ME EMËRTIM </w:t>
      </w:r>
      <w:r>
        <w:rPr>
          <w:lang w:val="sq-AL"/>
        </w:rPr>
        <w:t>“</w:t>
      </w:r>
      <w:r w:rsidRPr="00F10913">
        <w:rPr>
          <w:lang w:val="sq-AL"/>
        </w:rPr>
        <w:t xml:space="preserve">ISH-REPARTI USHTARAK </w:t>
      </w:r>
      <w:r>
        <w:rPr>
          <w:lang w:val="sq-AL"/>
        </w:rPr>
        <w:t xml:space="preserve">NR. </w:t>
      </w:r>
      <w:r w:rsidRPr="00F10913">
        <w:rPr>
          <w:lang w:val="sq-AL"/>
        </w:rPr>
        <w:t>2240, SHKOLLË INSTRUKSIONI, OFIÇINA</w:t>
      </w:r>
      <w:r>
        <w:rPr>
          <w:lang w:val="sq-AL"/>
        </w:rPr>
        <w:t xml:space="preserve"> E BRIGADËS SË KË</w:t>
      </w:r>
      <w:r w:rsidRPr="00F10913">
        <w:rPr>
          <w:lang w:val="sq-AL"/>
        </w:rPr>
        <w:t>MBËSORISË</w:t>
      </w:r>
      <w:r>
        <w:rPr>
          <w:lang w:val="sq-AL"/>
        </w:rPr>
        <w:t>”</w:t>
      </w:r>
      <w:r w:rsidRPr="00F10913">
        <w:rPr>
          <w:lang w:val="sq-AL"/>
        </w:rPr>
        <w:t xml:space="preserve">, ME VENDNDODHJE NË PUKË, DHE PËR NJË NDRYSHIM NË VENDIMIN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515, DATË 18.7.2003, TË KËSHILLIT TË MINISTRAVE, </w:t>
      </w:r>
      <w:r>
        <w:rPr>
          <w:lang w:val="sq-AL"/>
        </w:rPr>
        <w:t>“</w:t>
      </w:r>
      <w:r w:rsidRPr="00F10913">
        <w:rPr>
          <w:lang w:val="sq-AL"/>
        </w:rPr>
        <w:t>PËR MIRATIMIN E LISTËS SË INVENTARIT TË PRONAVE TË PA</w:t>
      </w:r>
      <w:r>
        <w:rPr>
          <w:lang w:val="sq-AL"/>
        </w:rPr>
        <w:t xml:space="preserve">LUAJTSHME SHTETËRORE, QË I </w:t>
      </w:r>
      <w:r w:rsidRPr="00F10913">
        <w:rPr>
          <w:lang w:val="sq-AL"/>
        </w:rPr>
        <w:t>KALOJNË NË PËRGJEGJËSI ADMINISTRIMI MINISTRISË SË MBROJTJES</w:t>
      </w:r>
      <w:r>
        <w:rPr>
          <w:lang w:val="sq-AL"/>
        </w:rPr>
        <w:t>”</w:t>
      </w:r>
      <w:r w:rsidRPr="00F10913">
        <w:rPr>
          <w:lang w:val="sq-AL"/>
        </w:rPr>
        <w:t>, TË NDRYSHUAR</w:t>
      </w:r>
    </w:p>
    <w:p w:rsidR="00CF7138" w:rsidRPr="005813A0" w:rsidRDefault="00CF7138" w:rsidP="00CF7138">
      <w:pPr>
        <w:pStyle w:val="Paragrafi"/>
        <w:rPr>
          <w:sz w:val="14"/>
          <w:lang w:val="sq-AL"/>
        </w:rPr>
      </w:pPr>
    </w:p>
    <w:p w:rsidR="00CF7138" w:rsidRPr="00F10913" w:rsidRDefault="00CF7138" w:rsidP="00CF7138">
      <w:pPr>
        <w:pStyle w:val="Paragrafi"/>
        <w:rPr>
          <w:lang w:val="sq-AL"/>
        </w:rPr>
      </w:pPr>
      <w:r w:rsidRPr="00F10913">
        <w:rPr>
          <w:lang w:val="sq-AL"/>
        </w:rPr>
        <w:t xml:space="preserve">Në mbështetje të nenit 100 të Kushtetutës dhe të neneve 13 e 15, të 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F10913">
        <w:rPr>
          <w:lang w:val="sq-AL"/>
        </w:rPr>
        <w:t>Për pronat e paluajtshme të shtetit</w:t>
      </w:r>
      <w:r>
        <w:rPr>
          <w:lang w:val="sq-AL"/>
        </w:rPr>
        <w:t>”</w:t>
      </w:r>
      <w:r w:rsidRPr="00F10913">
        <w:rPr>
          <w:lang w:val="sq-AL"/>
        </w:rPr>
        <w:t>, të ndryshuar, me propozimin e ministrit të Mbrojtjes, Këshilli i Ministrave</w:t>
      </w:r>
    </w:p>
    <w:p w:rsidR="00CF7138" w:rsidRPr="00F10913" w:rsidRDefault="00CF7138" w:rsidP="00CF7138">
      <w:pPr>
        <w:pStyle w:val="Paragrafi"/>
        <w:rPr>
          <w:lang w:val="sq-AL"/>
        </w:rPr>
      </w:pPr>
    </w:p>
    <w:p w:rsidR="00CF7138" w:rsidRPr="00F10913" w:rsidRDefault="00CF7138" w:rsidP="00CF7138">
      <w:pPr>
        <w:pStyle w:val="NeniNr"/>
        <w:rPr>
          <w:lang w:val="sq-AL"/>
        </w:rPr>
      </w:pPr>
      <w:r w:rsidRPr="00F10913">
        <w:rPr>
          <w:lang w:val="sq-AL"/>
        </w:rPr>
        <w:t>VENDOSI:</w:t>
      </w:r>
    </w:p>
    <w:p w:rsidR="00CF7138" w:rsidRPr="005813A0" w:rsidRDefault="00CF7138" w:rsidP="00CF7138">
      <w:pPr>
        <w:pStyle w:val="Paragrafi"/>
        <w:rPr>
          <w:sz w:val="14"/>
          <w:lang w:val="sq-AL"/>
        </w:rPr>
      </w:pPr>
    </w:p>
    <w:p w:rsidR="00CF7138" w:rsidRPr="00F10913" w:rsidRDefault="00CF7138" w:rsidP="00CF7138">
      <w:pPr>
        <w:pStyle w:val="Paragrafi"/>
        <w:rPr>
          <w:lang w:val="sq-AL"/>
        </w:rPr>
      </w:pPr>
      <w:r w:rsidRPr="00F10913">
        <w:rPr>
          <w:lang w:val="sq-AL"/>
        </w:rPr>
        <w:t>1. Ndryshimin e përgjegjësisë së admini</w:t>
      </w:r>
      <w:r>
        <w:rPr>
          <w:lang w:val="sq-AL"/>
        </w:rPr>
        <w:t>-</w:t>
      </w:r>
      <w:r w:rsidRPr="00F10913">
        <w:rPr>
          <w:lang w:val="sq-AL"/>
        </w:rPr>
        <w:t xml:space="preserve">strimit, nga Ministria e Mbrojtjes te Ministria e Punëve të Brendshme, për nënprefekturën Pukë, të </w:t>
      </w:r>
      <w:r>
        <w:rPr>
          <w:lang w:val="sq-AL"/>
        </w:rPr>
        <w:t>d</w:t>
      </w:r>
      <w:r w:rsidRPr="00F10913">
        <w:rPr>
          <w:lang w:val="sq-AL"/>
        </w:rPr>
        <w:t>isa objekteve dhe të një sipërfaqeje trualli funksional, me sipërfaqe t</w:t>
      </w:r>
      <w:r>
        <w:rPr>
          <w:lang w:val="sq-AL"/>
        </w:rPr>
        <w:t>ë përgjithshme 1</w:t>
      </w:r>
      <w:r w:rsidRPr="00F10913">
        <w:rPr>
          <w:lang w:val="sq-AL"/>
        </w:rPr>
        <w:t>700 (një mijë e shtatëqind) m</w:t>
      </w:r>
      <w:r w:rsidRPr="00B01852">
        <w:rPr>
          <w:vertAlign w:val="superscript"/>
          <w:lang w:val="sq-AL"/>
        </w:rPr>
        <w:t>2</w:t>
      </w:r>
      <w:r w:rsidRPr="00F10913">
        <w:rPr>
          <w:lang w:val="sq-AL"/>
        </w:rPr>
        <w:t xml:space="preserve">, brenda territorit të pronës me numër rendor 531, me emërtim </w:t>
      </w:r>
      <w:r>
        <w:rPr>
          <w:lang w:val="sq-AL"/>
        </w:rPr>
        <w:t>“</w:t>
      </w:r>
      <w:r w:rsidRPr="00F10913">
        <w:rPr>
          <w:lang w:val="sq-AL"/>
        </w:rPr>
        <w:t xml:space="preserve">Ish-Reparti Ushtarak </w:t>
      </w:r>
      <w:r>
        <w:rPr>
          <w:lang w:val="sq-AL"/>
        </w:rPr>
        <w:t xml:space="preserve">nr. </w:t>
      </w:r>
      <w:r w:rsidRPr="00F10913">
        <w:rPr>
          <w:lang w:val="sq-AL"/>
        </w:rPr>
        <w:t>2240, shkollë instruksioni, ofiçina e Brigadës së Këmbësorisë</w:t>
      </w:r>
      <w:r>
        <w:rPr>
          <w:lang w:val="sq-AL"/>
        </w:rPr>
        <w:t>”</w:t>
      </w:r>
      <w:r w:rsidRPr="00F10913">
        <w:rPr>
          <w:lang w:val="sq-AL"/>
        </w:rPr>
        <w:t xml:space="preserve">, me vendndodhje në Pukë, sipas planvendosjes që i bashkëlidhet këtij vendimi dhe </w:t>
      </w:r>
      <w:r>
        <w:rPr>
          <w:lang w:val="sq-AL"/>
        </w:rPr>
        <w:t xml:space="preserve">është </w:t>
      </w:r>
      <w:r w:rsidRPr="00F10913">
        <w:rPr>
          <w:lang w:val="sq-AL"/>
        </w:rPr>
        <w:t>pjesë përbërëse e tij, për vendosjen në mjedise pune dhe për sistemimin e Repartit të PMNZ</w:t>
      </w:r>
      <w:r>
        <w:rPr>
          <w:lang w:val="sq-AL"/>
        </w:rPr>
        <w:t>S</w:t>
      </w:r>
      <w:r w:rsidRPr="00F10913">
        <w:rPr>
          <w:lang w:val="sq-AL"/>
        </w:rPr>
        <w:t>H-së në qytetin e Pukës.</w:t>
      </w:r>
    </w:p>
    <w:p w:rsidR="00CF7138" w:rsidRPr="00F10913" w:rsidRDefault="00CF7138" w:rsidP="00CF7138">
      <w:pPr>
        <w:pStyle w:val="Paragrafi"/>
        <w:rPr>
          <w:lang w:val="sq-AL"/>
        </w:rPr>
      </w:pPr>
      <w:r w:rsidRPr="00F10913">
        <w:rPr>
          <w:lang w:val="sq-AL"/>
        </w:rPr>
        <w:t>2. Objektet dhe sipërfaqja e truallit funksional, me sipërfaqe të përgjithshme 1700 (një mijë e shtatëqind) m</w:t>
      </w:r>
      <w:r w:rsidRPr="00D3264C">
        <w:rPr>
          <w:vertAlign w:val="superscript"/>
          <w:lang w:val="sq-AL"/>
        </w:rPr>
        <w:t>2</w:t>
      </w:r>
      <w:r w:rsidRPr="00F10913">
        <w:rPr>
          <w:lang w:val="sq-AL"/>
        </w:rPr>
        <w:t xml:space="preserve">, pjesë e pronës me numër rendor 531, me emërtim </w:t>
      </w:r>
      <w:r>
        <w:rPr>
          <w:lang w:val="sq-AL"/>
        </w:rPr>
        <w:t>“</w:t>
      </w:r>
      <w:r w:rsidRPr="00F10913">
        <w:rPr>
          <w:lang w:val="sq-AL"/>
        </w:rPr>
        <w:t xml:space="preserve">Ish-Reparti Ushtarak </w:t>
      </w:r>
      <w:r>
        <w:rPr>
          <w:lang w:val="sq-AL"/>
        </w:rPr>
        <w:t xml:space="preserve">nr. </w:t>
      </w:r>
      <w:r w:rsidRPr="00F10913">
        <w:rPr>
          <w:lang w:val="sq-AL"/>
        </w:rPr>
        <w:t>2240, shkollë instruksioni, ofiçina e Brigadës së Këmbësorisë</w:t>
      </w:r>
      <w:r>
        <w:rPr>
          <w:lang w:val="sq-AL"/>
        </w:rPr>
        <w:t>”</w:t>
      </w:r>
      <w:r w:rsidRPr="00F10913">
        <w:rPr>
          <w:lang w:val="sq-AL"/>
        </w:rPr>
        <w:t>, me vend</w:t>
      </w:r>
      <w:r>
        <w:rPr>
          <w:lang w:val="sq-AL"/>
        </w:rPr>
        <w:t>nd</w:t>
      </w:r>
      <w:r w:rsidRPr="00F10913">
        <w:rPr>
          <w:lang w:val="sq-AL"/>
        </w:rPr>
        <w:t xml:space="preserve">odhje në Pukë, të përcaktuara në </w:t>
      </w:r>
      <w:r>
        <w:rPr>
          <w:lang w:val="sq-AL"/>
        </w:rPr>
        <w:t>pikën 1</w:t>
      </w:r>
      <w:r w:rsidRPr="00F10913">
        <w:rPr>
          <w:lang w:val="sq-AL"/>
        </w:rPr>
        <w:t xml:space="preserve"> të këtij vendimi, të hiqen nga lista e inventarit të pronave të paluajtshme shtetërore, që i bashkëlidhet vendimit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515, datë 18.7.2003, të Këshillit të Ministrave, </w:t>
      </w:r>
      <w:r>
        <w:rPr>
          <w:lang w:val="sq-AL"/>
        </w:rPr>
        <w:t>“</w:t>
      </w:r>
      <w:r w:rsidRPr="00F10913">
        <w:rPr>
          <w:lang w:val="sq-AL"/>
        </w:rPr>
        <w:t>Për miratimin e listës së inventarit të pronave të paluajtshme shtetërore, që i kalojnë në përgjegjësi administrimi Ministrisë së Mbrojtjes</w:t>
      </w:r>
      <w:r>
        <w:rPr>
          <w:lang w:val="sq-AL"/>
        </w:rPr>
        <w:t>”</w:t>
      </w:r>
      <w:r w:rsidRPr="00F10913">
        <w:rPr>
          <w:lang w:val="sq-AL"/>
        </w:rPr>
        <w:t xml:space="preserve">, të ndryshuar, dhe të shtohen në listën e inventarit të pronave të paluajtshme shtetërore, që i bashkëlidhet vendimit </w:t>
      </w:r>
      <w:r>
        <w:rPr>
          <w:lang w:val="sq-AL"/>
        </w:rPr>
        <w:t xml:space="preserve">nr. </w:t>
      </w:r>
      <w:r w:rsidRPr="00F10913">
        <w:rPr>
          <w:lang w:val="sq-AL"/>
        </w:rPr>
        <w:t>1691, datë 10.10.2008, të Këshillit të Ministrave</w:t>
      </w:r>
      <w:r>
        <w:rPr>
          <w:lang w:val="sq-AL"/>
        </w:rPr>
        <w:t>,</w:t>
      </w:r>
      <w:r w:rsidRPr="00F10913">
        <w:rPr>
          <w:lang w:val="sq-AL"/>
        </w:rPr>
        <w:t xml:space="preserve"> </w:t>
      </w:r>
      <w:r>
        <w:rPr>
          <w:lang w:val="sq-AL"/>
        </w:rPr>
        <w:t>“</w:t>
      </w:r>
      <w:r w:rsidRPr="00F10913">
        <w:rPr>
          <w:lang w:val="sq-AL"/>
        </w:rPr>
        <w:t>Për miratimin e listës së inventarit të pronave të paluajtshme shtetërore, të cilat i kalojnë në p</w:t>
      </w:r>
      <w:r>
        <w:rPr>
          <w:lang w:val="sq-AL"/>
        </w:rPr>
        <w:t>ë</w:t>
      </w:r>
      <w:r w:rsidRPr="00F10913">
        <w:rPr>
          <w:lang w:val="sq-AL"/>
        </w:rPr>
        <w:t>rgjegjësi administrimi Ministrisë së Brendshme, për prefektët në qarqe dhe administratën e prefektëve, nënprefektë</w:t>
      </w:r>
      <w:r>
        <w:rPr>
          <w:lang w:val="sq-AL"/>
        </w:rPr>
        <w:t>t</w:t>
      </w:r>
      <w:r w:rsidRPr="00F10913">
        <w:rPr>
          <w:lang w:val="sq-AL"/>
        </w:rPr>
        <w:t xml:space="preserve"> dhe administratën e nënprefektëve dhe për Drejtorinë e Përgjithsh</w:t>
      </w:r>
      <w:r>
        <w:rPr>
          <w:lang w:val="sq-AL"/>
        </w:rPr>
        <w:t>me</w:t>
      </w:r>
      <w:r w:rsidRPr="00F10913">
        <w:rPr>
          <w:lang w:val="sq-AL"/>
        </w:rPr>
        <w:t xml:space="preserve"> të Emergjencave Civile (Drejtorisë së PMNZ</w:t>
      </w:r>
      <w:r>
        <w:rPr>
          <w:lang w:val="sq-AL"/>
        </w:rPr>
        <w:t>S</w:t>
      </w:r>
      <w:r w:rsidRPr="00F10913">
        <w:rPr>
          <w:lang w:val="sq-AL"/>
        </w:rPr>
        <w:t>H-së)</w:t>
      </w:r>
      <w:r>
        <w:rPr>
          <w:lang w:val="sq-AL"/>
        </w:rPr>
        <w:t>”</w:t>
      </w:r>
      <w:r w:rsidRPr="00F10913">
        <w:rPr>
          <w:lang w:val="sq-AL"/>
        </w:rPr>
        <w:t>, të ndryshuar.</w:t>
      </w:r>
    </w:p>
    <w:p w:rsidR="00CF7138" w:rsidRPr="00F10913" w:rsidRDefault="00CF7138" w:rsidP="00CF7138">
      <w:pPr>
        <w:pStyle w:val="Paragrafi"/>
        <w:rPr>
          <w:lang w:val="sq-AL"/>
        </w:rPr>
      </w:pPr>
      <w:r w:rsidRPr="00F10913">
        <w:rPr>
          <w:lang w:val="sq-AL"/>
        </w:rPr>
        <w:t>3. Ministrisë së Punëve të Brendshme dhe nënprefekturës Pukë</w:t>
      </w:r>
      <w:r>
        <w:rPr>
          <w:lang w:val="sq-AL"/>
        </w:rPr>
        <w:t>,</w:t>
      </w:r>
      <w:r w:rsidRPr="00F10913">
        <w:rPr>
          <w:lang w:val="sq-AL"/>
        </w:rPr>
        <w:t xml:space="preserve"> u ndalohet ta ndryshojnë destinacionin e objekteve dhe të sipërfaqes së truallit funksional të p</w:t>
      </w:r>
      <w:r>
        <w:rPr>
          <w:lang w:val="sq-AL"/>
        </w:rPr>
        <w:t>ronës, të përcaktuar në pikën 1</w:t>
      </w:r>
      <w:r w:rsidRPr="00F10913">
        <w:rPr>
          <w:lang w:val="sq-AL"/>
        </w:rPr>
        <w:t xml:space="preserve"> të këtij vendimi, ta tjetërsojnë ose t</w:t>
      </w:r>
      <w:r>
        <w:rPr>
          <w:lang w:val="sq-AL"/>
        </w:rPr>
        <w:t>’</w:t>
      </w:r>
      <w:r w:rsidRPr="00F10913">
        <w:rPr>
          <w:lang w:val="sq-AL"/>
        </w:rPr>
        <w:t>ua japin në përdorim të tretëve.</w:t>
      </w:r>
    </w:p>
    <w:p w:rsidR="00CF7138" w:rsidRPr="00F10913" w:rsidRDefault="00CF7138" w:rsidP="00CF7138">
      <w:pPr>
        <w:pStyle w:val="Paragrafi"/>
        <w:rPr>
          <w:lang w:val="sq-AL"/>
        </w:rPr>
      </w:pPr>
      <w:r w:rsidRPr="00F10913">
        <w:rPr>
          <w:lang w:val="sq-AL"/>
        </w:rPr>
        <w:t>4. Ngarkohen ministri i Mbrojtjes, ministri i Punëve të Brendshme, nënprefekti i Prefekturës Pukë, Agjencia e Inventarizimit dhe Transferimit të Pronave të Paluajtshme dhe kryeregjistruesi i Pasurive të Paluajtshme të Republikës së Shqipërisë</w:t>
      </w:r>
      <w:r>
        <w:rPr>
          <w:lang w:val="sq-AL"/>
        </w:rPr>
        <w:t>,</w:t>
      </w:r>
      <w:r w:rsidRPr="00F10913">
        <w:rPr>
          <w:lang w:val="sq-AL"/>
        </w:rPr>
        <w:t xml:space="preserve"> për ndjekjen dhe zbatimin e këtij vendimi.</w:t>
      </w:r>
    </w:p>
    <w:p w:rsidR="00CF7138" w:rsidRPr="00F10913" w:rsidRDefault="00CF7138" w:rsidP="00CF7138">
      <w:pPr>
        <w:pStyle w:val="Paragrafi"/>
        <w:rPr>
          <w:lang w:val="sq-AL"/>
        </w:rPr>
      </w:pPr>
      <w:r w:rsidRPr="00F10913">
        <w:rPr>
          <w:lang w:val="sq-AL"/>
        </w:rPr>
        <w:t>Ky vendim hyn në fuqi pas botimit në Fletoren Zyrtare.</w:t>
      </w:r>
    </w:p>
    <w:p w:rsidR="00CF7138" w:rsidRPr="00F10913" w:rsidRDefault="00CF7138" w:rsidP="00CF7138">
      <w:pPr>
        <w:pStyle w:val="Paragrafi"/>
        <w:jc w:val="right"/>
        <w:rPr>
          <w:lang w:val="sq-AL"/>
        </w:rPr>
      </w:pPr>
      <w:r w:rsidRPr="00F10913">
        <w:rPr>
          <w:lang w:val="sq-AL"/>
        </w:rPr>
        <w:t>KRYEMINISTRI</w:t>
      </w:r>
    </w:p>
    <w:p w:rsidR="00CF7138" w:rsidRPr="00F10913" w:rsidRDefault="00CF7138" w:rsidP="00CF7138">
      <w:pPr>
        <w:pStyle w:val="Paragrafi"/>
        <w:jc w:val="right"/>
        <w:rPr>
          <w:b/>
          <w:lang w:val="sq-AL"/>
        </w:rPr>
      </w:pPr>
      <w:r w:rsidRPr="00F10913">
        <w:rPr>
          <w:b/>
          <w:lang w:val="sq-AL"/>
        </w:rPr>
        <w:t>Edi Rama</w:t>
      </w:r>
      <w:r>
        <w:rPr>
          <w:b/>
          <w:lang w:val="sq-AL"/>
        </w:rPr>
        <w:t xml:space="preserve"> </w:t>
      </w:r>
    </w:p>
    <w:p w:rsidR="00CF7138" w:rsidRPr="00F10913" w:rsidRDefault="00CF7138" w:rsidP="00CF7138">
      <w:pPr>
        <w:pStyle w:val="Paragrafi"/>
        <w:rPr>
          <w:lang w:val="sq-AL"/>
        </w:rPr>
      </w:pPr>
    </w:p>
    <w:p w:rsidR="00CF7138" w:rsidRDefault="00CF7138" w:rsidP="00CF7138">
      <w:pPr>
        <w:pStyle w:val="Paragrafi"/>
        <w:rPr>
          <w:lang w:val="sq-AL"/>
        </w:rPr>
        <w:sectPr w:rsidR="00CF7138" w:rsidSect="008972CC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F7138" w:rsidRPr="00F10913" w:rsidRDefault="00CF7138" w:rsidP="00CF7138">
      <w:pPr>
        <w:pStyle w:val="Paragrafi"/>
        <w:rPr>
          <w:lang w:val="sq-AL"/>
        </w:rPr>
      </w:pPr>
      <w:r w:rsidRPr="00F10913">
        <w:rPr>
          <w:noProof/>
        </w:rPr>
        <w:lastRenderedPageBreak/>
        <w:drawing>
          <wp:inline distT="0" distB="0" distL="0" distR="0" wp14:anchorId="7FCEA58C" wp14:editId="35B1E6E5">
            <wp:extent cx="5787110" cy="8250067"/>
            <wp:effectExtent l="19050" t="0" r="409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641" cy="8253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7138" w:rsidRPr="00F10913" w:rsidSect="00897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CF7138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972CC"/>
    <w:rsid w:val="00912120"/>
    <w:rsid w:val="00A3508F"/>
    <w:rsid w:val="00B441A3"/>
    <w:rsid w:val="00C74877"/>
    <w:rsid w:val="00CF7138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F713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713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F713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F713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F7138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1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2019-01-29T15:02:00Z</cp:lastPrinted>
  <dcterms:created xsi:type="dcterms:W3CDTF">2015-06-10T10:23:00Z</dcterms:created>
  <dcterms:modified xsi:type="dcterms:W3CDTF">2019-01-29T15:02:00Z</dcterms:modified>
</cp:coreProperties>
</file>