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8CA" w:rsidRPr="00F10913" w:rsidRDefault="009428CA" w:rsidP="009428CA">
      <w:pPr>
        <w:pStyle w:val="NeniTitull"/>
        <w:rPr>
          <w:lang w:val="sq-AL"/>
        </w:rPr>
      </w:pPr>
      <w:r w:rsidRPr="00F10913">
        <w:rPr>
          <w:lang w:val="sq-AL"/>
        </w:rPr>
        <w:t>VENDIM</w:t>
      </w:r>
    </w:p>
    <w:p w:rsidR="009428CA" w:rsidRPr="00F10913" w:rsidRDefault="009428CA" w:rsidP="009428CA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F10913">
        <w:rPr>
          <w:lang w:val="sq-AL"/>
        </w:rPr>
        <w:t>393, datë 7.5.2015</w:t>
      </w:r>
    </w:p>
    <w:p w:rsidR="009428CA" w:rsidRPr="00F10913" w:rsidRDefault="009428CA" w:rsidP="009428CA">
      <w:pPr>
        <w:pStyle w:val="Hapesira7"/>
        <w:rPr>
          <w:lang w:val="sq-AL"/>
        </w:rPr>
      </w:pPr>
    </w:p>
    <w:p w:rsidR="009428CA" w:rsidRPr="00F10913" w:rsidRDefault="009428CA" w:rsidP="009428CA">
      <w:pPr>
        <w:pStyle w:val="NeniTitull"/>
        <w:rPr>
          <w:lang w:val="sq-AL"/>
        </w:rPr>
      </w:pPr>
      <w:r w:rsidRPr="00F10913">
        <w:rPr>
          <w:lang w:val="sq-AL"/>
        </w:rPr>
        <w:t>PËR NJË SHTESË FONDI NË BUXHETIN E VITIT 2015, MIRATUAR PËR MINISTRINË E MBROJTJES, PËR MBULIMIN E SHPENZIMEVE TË STRUKTURAVE TË ANGAZHUARA PËR PASTRIMIN E ZONAVE BREGDETARE</w:t>
      </w:r>
    </w:p>
    <w:p w:rsidR="009428CA" w:rsidRPr="00F10913" w:rsidRDefault="009428CA" w:rsidP="009428CA">
      <w:pPr>
        <w:pStyle w:val="Hapesira7"/>
        <w:rPr>
          <w:lang w:val="sq-AL"/>
        </w:rPr>
      </w:pPr>
    </w:p>
    <w:p w:rsidR="009428CA" w:rsidRPr="00F10913" w:rsidRDefault="009428CA" w:rsidP="009428CA">
      <w:pPr>
        <w:pStyle w:val="Paragrafi"/>
        <w:rPr>
          <w:lang w:val="sq-AL"/>
        </w:rPr>
      </w:pPr>
      <w:r w:rsidRPr="00F10913">
        <w:rPr>
          <w:lang w:val="sq-AL"/>
        </w:rPr>
        <w:t>Në mbështetje të nenit 100 të Kushtetutës, të neneve 5 e 45, të</w:t>
      </w:r>
      <w:r>
        <w:rPr>
          <w:lang w:val="sq-AL"/>
        </w:rPr>
        <w:t xml:space="preserve"> </w:t>
      </w:r>
      <w:r w:rsidRPr="00F10913">
        <w:rPr>
          <w:lang w:val="sq-AL"/>
        </w:rPr>
        <w:t xml:space="preserve">ligjit </w:t>
      </w:r>
      <w:r>
        <w:rPr>
          <w:lang w:val="sq-AL"/>
        </w:rPr>
        <w:t xml:space="preserve">nr. </w:t>
      </w:r>
      <w:r w:rsidRPr="00F10913">
        <w:rPr>
          <w:lang w:val="sq-AL"/>
        </w:rPr>
        <w:t xml:space="preserve">9936, datë 26.6.1998, </w:t>
      </w:r>
      <w:r>
        <w:rPr>
          <w:lang w:val="sq-AL"/>
        </w:rPr>
        <w:t>“</w:t>
      </w:r>
      <w:r w:rsidRPr="00F10913">
        <w:rPr>
          <w:lang w:val="sq-AL"/>
        </w:rPr>
        <w:t>Për menaxhimin e sistemit buxhetor në Republikën e Shqipërisë</w:t>
      </w:r>
      <w:r>
        <w:rPr>
          <w:lang w:val="sq-AL"/>
        </w:rPr>
        <w:t>”</w:t>
      </w:r>
      <w:r w:rsidRPr="00F10913">
        <w:rPr>
          <w:lang w:val="sq-AL"/>
        </w:rPr>
        <w:t xml:space="preserve">, të ndryshuar, dhe të ligjit </w:t>
      </w:r>
      <w:r>
        <w:rPr>
          <w:lang w:val="sq-AL"/>
        </w:rPr>
        <w:t xml:space="preserve">nr. </w:t>
      </w:r>
      <w:r w:rsidRPr="00F10913">
        <w:rPr>
          <w:lang w:val="sq-AL"/>
        </w:rPr>
        <w:t xml:space="preserve">160/2014, </w:t>
      </w:r>
      <w:r>
        <w:rPr>
          <w:lang w:val="sq-AL"/>
        </w:rPr>
        <w:t>“</w:t>
      </w:r>
      <w:r w:rsidRPr="00F10913">
        <w:rPr>
          <w:lang w:val="sq-AL"/>
        </w:rPr>
        <w:t>Për buxhetin e vitit 2015</w:t>
      </w:r>
      <w:r>
        <w:rPr>
          <w:lang w:val="sq-AL"/>
        </w:rPr>
        <w:t>”</w:t>
      </w:r>
      <w:r w:rsidRPr="00F10913">
        <w:rPr>
          <w:lang w:val="sq-AL"/>
        </w:rPr>
        <w:t xml:space="preserve">, me propozimin e ministrit të Mbrojtjes, Këshilli i Ministrave </w:t>
      </w:r>
    </w:p>
    <w:p w:rsidR="009428CA" w:rsidRPr="00F10913" w:rsidRDefault="009428CA" w:rsidP="009428CA">
      <w:pPr>
        <w:pStyle w:val="Hapesira7"/>
        <w:rPr>
          <w:lang w:val="sq-AL"/>
        </w:rPr>
      </w:pPr>
      <w:r w:rsidRPr="00F10913">
        <w:rPr>
          <w:lang w:val="sq-AL"/>
        </w:rPr>
        <w:t xml:space="preserve"> </w:t>
      </w:r>
    </w:p>
    <w:p w:rsidR="009428CA" w:rsidRPr="00F10913" w:rsidRDefault="009428CA" w:rsidP="009428CA">
      <w:pPr>
        <w:pStyle w:val="NeniNr"/>
        <w:rPr>
          <w:lang w:val="sq-AL"/>
        </w:rPr>
      </w:pPr>
      <w:r w:rsidRPr="00F10913">
        <w:rPr>
          <w:lang w:val="sq-AL"/>
        </w:rPr>
        <w:t>VENDOSI:</w:t>
      </w:r>
    </w:p>
    <w:p w:rsidR="009428CA" w:rsidRPr="00F10913" w:rsidRDefault="009428CA" w:rsidP="009428CA">
      <w:pPr>
        <w:pStyle w:val="Hapesira7"/>
        <w:rPr>
          <w:lang w:val="sq-AL"/>
        </w:rPr>
      </w:pPr>
    </w:p>
    <w:p w:rsidR="009428CA" w:rsidRPr="00665619" w:rsidRDefault="009428CA" w:rsidP="009428CA">
      <w:pPr>
        <w:pStyle w:val="Paragrafi"/>
        <w:rPr>
          <w:spacing w:val="-4"/>
          <w:lang w:val="sq-AL"/>
        </w:rPr>
      </w:pPr>
      <w:r w:rsidRPr="00665619">
        <w:rPr>
          <w:spacing w:val="-4"/>
          <w:lang w:val="sq-AL"/>
        </w:rPr>
        <w:t>1. Në buxhetin e vitit 2015, miratuar për Ministrinë e Mbrojtjes, të shtohet fondi prej 14 000 000 (katërmbëdhjetë milionë) lekësh, për mbulimin e shpenzimeve të strukturave të angazhuara për pastrimin e zonave bregdetare për sezonin turistik veror, për vitin 2015, në mbështetje të Agjencisë Kombëtare të Bregdetit.</w:t>
      </w:r>
    </w:p>
    <w:p w:rsidR="009428CA" w:rsidRPr="00F10913" w:rsidRDefault="009428CA" w:rsidP="009428CA">
      <w:pPr>
        <w:pStyle w:val="Paragrafi"/>
        <w:rPr>
          <w:lang w:val="sq-AL"/>
        </w:rPr>
      </w:pPr>
      <w:r w:rsidRPr="00F10913">
        <w:rPr>
          <w:lang w:val="sq-AL"/>
        </w:rPr>
        <w:t>2. Ky fond të përballohet nga fondi rezervë i buxhetit të shtetit, miratuar për vitin 2015.</w:t>
      </w:r>
    </w:p>
    <w:p w:rsidR="009428CA" w:rsidRPr="00F10913" w:rsidRDefault="009428CA" w:rsidP="009428CA">
      <w:pPr>
        <w:pStyle w:val="Paragrafi"/>
        <w:rPr>
          <w:lang w:val="sq-AL"/>
        </w:rPr>
      </w:pPr>
      <w:r w:rsidRPr="00F10913">
        <w:rPr>
          <w:lang w:val="sq-AL"/>
        </w:rPr>
        <w:t>3. Ministria e Mbrojtjes dhe Ministria e Zhvillimit Ekonomik, Turizmit, Tregtisë dhe Sipërmarrjes të lidhin marrëveshje, në të cilën të përcaktohen zonat bregdetare që do të pastrohen, koha, mjetet dhe personeli i Forcave të Armatosura që do të vihet në mbështetje të Agjencisë Kombëtare të Bregdetit.</w:t>
      </w:r>
    </w:p>
    <w:p w:rsidR="009428CA" w:rsidRPr="00F10913" w:rsidRDefault="009428CA" w:rsidP="009428CA">
      <w:pPr>
        <w:pStyle w:val="Paragrafi"/>
        <w:rPr>
          <w:lang w:val="sq-AL"/>
        </w:rPr>
      </w:pPr>
      <w:r w:rsidRPr="00F10913">
        <w:rPr>
          <w:lang w:val="sq-AL"/>
        </w:rPr>
        <w:t>4. Ngarkohen ministri i Mbrojtjes, ministri i Financave dhe ministri i Zhvillimit Ekonomik, Turizmit, Tregtisë dhe Sipërmarrjes</w:t>
      </w:r>
      <w:r>
        <w:rPr>
          <w:lang w:val="sq-AL"/>
        </w:rPr>
        <w:t>,</w:t>
      </w:r>
      <w:r w:rsidRPr="00F10913">
        <w:rPr>
          <w:lang w:val="sq-AL"/>
        </w:rPr>
        <w:t xml:space="preserve"> për zbatimin e këtij vendimi.</w:t>
      </w:r>
    </w:p>
    <w:p w:rsidR="009428CA" w:rsidRPr="00F10913" w:rsidRDefault="009428CA" w:rsidP="009428CA">
      <w:pPr>
        <w:pStyle w:val="Paragrafi"/>
        <w:rPr>
          <w:lang w:val="sq-AL"/>
        </w:rPr>
      </w:pPr>
      <w:r w:rsidRPr="00F10913">
        <w:rPr>
          <w:lang w:val="sq-AL"/>
        </w:rPr>
        <w:t>Ky vendim hyn në fuqi menjëherë dhe botohet në Fletoren Zyrtare.</w:t>
      </w:r>
    </w:p>
    <w:p w:rsidR="009428CA" w:rsidRDefault="009428CA" w:rsidP="009428CA">
      <w:pPr>
        <w:pStyle w:val="Hapesira7"/>
        <w:rPr>
          <w:lang w:val="sq-AL"/>
        </w:rPr>
      </w:pPr>
    </w:p>
    <w:p w:rsidR="009428CA" w:rsidRPr="00F10913" w:rsidRDefault="009428CA" w:rsidP="009428CA">
      <w:pPr>
        <w:pStyle w:val="Paragrafi"/>
        <w:jc w:val="right"/>
        <w:rPr>
          <w:lang w:val="sq-AL"/>
        </w:rPr>
      </w:pPr>
      <w:r w:rsidRPr="00F10913">
        <w:rPr>
          <w:lang w:val="sq-AL"/>
        </w:rPr>
        <w:t>KRYEMINISTRI</w:t>
      </w:r>
    </w:p>
    <w:p w:rsidR="009428CA" w:rsidRPr="00F10913" w:rsidRDefault="009428CA" w:rsidP="009428CA">
      <w:pPr>
        <w:pStyle w:val="Paragrafi"/>
        <w:jc w:val="right"/>
        <w:rPr>
          <w:b/>
          <w:lang w:val="sq-AL"/>
        </w:rPr>
      </w:pPr>
      <w:r w:rsidRPr="00F10913">
        <w:rPr>
          <w:b/>
          <w:lang w:val="sq-AL"/>
        </w:rPr>
        <w:t>Edi Rama</w:t>
      </w:r>
    </w:p>
    <w:p w:rsidR="00FD57DC" w:rsidRDefault="009428C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9428CA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428CA"/>
    <w:rsid w:val="00A3508F"/>
    <w:rsid w:val="00B441A3"/>
    <w:rsid w:val="00C74877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428C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28C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428CA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428CA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428C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428C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1254</Characters>
  <Application>Microsoft Office Word</Application>
  <DocSecurity>0</DocSecurity>
  <Lines>10</Lines>
  <Paragraphs>2</Paragraphs>
  <ScaleCrop>false</ScaleCrop>
  <Company>Grizli777</Company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2015-06-10T10:27:00Z</dcterms:created>
  <dcterms:modified xsi:type="dcterms:W3CDTF">2015-06-10T10:27:00Z</dcterms:modified>
</cp:coreProperties>
</file>