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07F" w:rsidRPr="00F400FA" w:rsidRDefault="00E6607F" w:rsidP="00E6607F">
      <w:pPr>
        <w:pStyle w:val="Paragrafi"/>
        <w:jc w:val="center"/>
        <w:rPr>
          <w:b/>
          <w:spacing w:val="-4"/>
          <w:lang w:val="sq-AL"/>
        </w:rPr>
      </w:pPr>
      <w:bookmarkStart w:id="0" w:name="_GoBack"/>
      <w:bookmarkEnd w:id="0"/>
      <w:r w:rsidRPr="00F400FA">
        <w:rPr>
          <w:b/>
          <w:spacing w:val="-4"/>
          <w:lang w:val="sq-AL"/>
        </w:rPr>
        <w:t>VENDIM</w:t>
      </w:r>
    </w:p>
    <w:p w:rsidR="00E6607F" w:rsidRPr="00F400FA" w:rsidRDefault="00E6607F" w:rsidP="00E6607F">
      <w:pPr>
        <w:pStyle w:val="Paragrafi"/>
        <w:jc w:val="center"/>
        <w:rPr>
          <w:b/>
          <w:spacing w:val="-4"/>
          <w:lang w:val="sq-AL"/>
        </w:rPr>
      </w:pPr>
      <w:r w:rsidRPr="00F400FA">
        <w:rPr>
          <w:b/>
          <w:spacing w:val="-4"/>
          <w:lang w:val="sq-AL"/>
        </w:rPr>
        <w:t>Nr. 406</w:t>
      </w:r>
      <w:r>
        <w:rPr>
          <w:b/>
          <w:spacing w:val="-4"/>
          <w:lang w:val="sq-AL"/>
        </w:rPr>
        <w:t>,</w:t>
      </w:r>
      <w:r w:rsidRPr="00F400FA">
        <w:rPr>
          <w:b/>
          <w:spacing w:val="-4"/>
          <w:lang w:val="sq-AL"/>
        </w:rPr>
        <w:t xml:space="preserve"> datë 13.5.2015</w:t>
      </w:r>
    </w:p>
    <w:p w:rsidR="00E6607F" w:rsidRPr="00F400FA" w:rsidRDefault="00E6607F" w:rsidP="00E6607F">
      <w:pPr>
        <w:pStyle w:val="Hapesira7"/>
        <w:rPr>
          <w:spacing w:val="-4"/>
          <w:lang w:val="sq-AL"/>
        </w:rPr>
      </w:pPr>
    </w:p>
    <w:p w:rsidR="00E6607F" w:rsidRPr="00F400FA" w:rsidRDefault="00E6607F" w:rsidP="00E6607F">
      <w:pPr>
        <w:pStyle w:val="Paragrafi"/>
        <w:jc w:val="center"/>
        <w:rPr>
          <w:b/>
          <w:spacing w:val="-4"/>
          <w:lang w:val="sq-AL"/>
        </w:rPr>
      </w:pPr>
      <w:r w:rsidRPr="00F400FA">
        <w:rPr>
          <w:b/>
          <w:spacing w:val="-4"/>
          <w:lang w:val="sq-AL"/>
        </w:rPr>
        <w:t>PËR KRIJIMIN E FONDIT TË INOVACIONIT</w:t>
      </w:r>
    </w:p>
    <w:p w:rsidR="00E6607F" w:rsidRPr="00F400FA" w:rsidRDefault="00E6607F" w:rsidP="00E6607F">
      <w:pPr>
        <w:pStyle w:val="Hapesira7"/>
        <w:rPr>
          <w:spacing w:val="-4"/>
          <w:lang w:val="sq-AL"/>
        </w:rPr>
      </w:pPr>
    </w:p>
    <w:p w:rsidR="00E6607F" w:rsidRPr="00F400FA" w:rsidRDefault="00E6607F" w:rsidP="00E6607F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Në mbështetje të nenit 100 të Kushtetutës, të neneve 6 e 7, të ligjit nr. 8957, datë 17.10.2002, “Për ndërmarrjet e vogla dhe të mesme”, të ndryshuar, dhe të neneve 5 e 7, të ligjit nr. 10303, datë 15.7.2010, “Për krijimin dhe mënyrën e organizimit dhe të funksionimit të Agjencisë Shqiptare të Zhvillimit të Investimeve (AIDA)”, me propozimin e ministrit të Zhvillimit Ekonomik, Turizmit, Tregtisë dhe Sipërmarrjes, Këshilli i Ministrave</w:t>
      </w:r>
    </w:p>
    <w:p w:rsidR="00E6607F" w:rsidRPr="00F400FA" w:rsidRDefault="00E6607F" w:rsidP="00E6607F">
      <w:pPr>
        <w:pStyle w:val="Titull-Titull"/>
        <w:rPr>
          <w:spacing w:val="-4"/>
          <w:lang w:val="sq-AL"/>
        </w:rPr>
      </w:pPr>
      <w:r w:rsidRPr="00F400FA">
        <w:rPr>
          <w:spacing w:val="-4"/>
          <w:lang w:val="sq-AL"/>
        </w:rPr>
        <w:t>VENDOSI:</w:t>
      </w:r>
    </w:p>
    <w:p w:rsidR="00E6607F" w:rsidRPr="00F400FA" w:rsidRDefault="00E6607F" w:rsidP="00E6607F">
      <w:pPr>
        <w:pStyle w:val="Hapesira7"/>
        <w:rPr>
          <w:spacing w:val="-4"/>
          <w:lang w:val="sq-AL"/>
        </w:rPr>
      </w:pPr>
    </w:p>
    <w:p w:rsidR="00E6607F" w:rsidRPr="00515201" w:rsidRDefault="00E6607F" w:rsidP="00E6607F">
      <w:pPr>
        <w:pStyle w:val="Paragrafi"/>
        <w:rPr>
          <w:spacing w:val="-6"/>
          <w:lang w:val="sq-AL"/>
        </w:rPr>
      </w:pPr>
      <w:r w:rsidRPr="00515201">
        <w:rPr>
          <w:spacing w:val="-6"/>
          <w:lang w:val="sq-AL"/>
        </w:rPr>
        <w:t>1. Krijimin e Fondit të Inovacionit, me vlerë të përgjithshme 40 000 000 (dyzet milionë) lekë, për një kohëzgjatje zbatimi 3 (tre) vjet, për periudhën 2015-2017. Fondi i krijuar fillon të zbatohet në vitin 2015 me këtë shtrirje kohore dhe sipas vlerave të mëposhtme:</w:t>
      </w:r>
    </w:p>
    <w:p w:rsidR="00E6607F" w:rsidRPr="00515201" w:rsidRDefault="00E6607F" w:rsidP="00E6607F">
      <w:pPr>
        <w:pStyle w:val="Paragrafi"/>
        <w:rPr>
          <w:spacing w:val="-6"/>
          <w:lang w:val="sq-AL"/>
        </w:rPr>
      </w:pPr>
      <w:r w:rsidRPr="00515201">
        <w:rPr>
          <w:spacing w:val="-6"/>
          <w:lang w:val="sq-AL"/>
        </w:rPr>
        <w:t>a) Për vitin 2015, vlera e fondit të jetë 10 000 000 (dhjetë milionë) lekë.</w:t>
      </w:r>
    </w:p>
    <w:p w:rsidR="00E6607F" w:rsidRPr="00515201" w:rsidRDefault="00E6607F" w:rsidP="00E6607F">
      <w:pPr>
        <w:pStyle w:val="Paragrafi"/>
        <w:rPr>
          <w:spacing w:val="-6"/>
          <w:lang w:val="sq-AL"/>
        </w:rPr>
      </w:pPr>
      <w:r w:rsidRPr="00515201">
        <w:rPr>
          <w:spacing w:val="-6"/>
          <w:lang w:val="sq-AL"/>
        </w:rPr>
        <w:t>b) Për vitin 2016, vlera e fondit të jetë 15 000 000 (pesëmbëdhjetë milionë) lekë.</w:t>
      </w:r>
    </w:p>
    <w:p w:rsidR="00E6607F" w:rsidRPr="00515201" w:rsidRDefault="00E6607F" w:rsidP="00E6607F">
      <w:pPr>
        <w:pStyle w:val="Paragrafi"/>
        <w:rPr>
          <w:spacing w:val="-6"/>
          <w:lang w:val="sq-AL"/>
        </w:rPr>
      </w:pPr>
      <w:r w:rsidRPr="00515201">
        <w:rPr>
          <w:spacing w:val="-6"/>
          <w:lang w:val="sq-AL"/>
        </w:rPr>
        <w:t>c) Për vitin 2017, vlera e fondit të jetë 15 000 000 (pesëmbëdhjetë milionë) lekë.</w:t>
      </w:r>
    </w:p>
    <w:p w:rsidR="00E6607F" w:rsidRPr="00515201" w:rsidRDefault="00E6607F" w:rsidP="00E6607F">
      <w:pPr>
        <w:pStyle w:val="Paragrafi"/>
        <w:rPr>
          <w:spacing w:val="-6"/>
          <w:lang w:val="sq-AL"/>
        </w:rPr>
      </w:pPr>
      <w:r w:rsidRPr="00515201">
        <w:rPr>
          <w:spacing w:val="-6"/>
          <w:lang w:val="sq-AL"/>
        </w:rPr>
        <w:t>2. Fondi i Inovacionit, përveç fondeve nga buxheti i shtetit të parashikuara si më sipër, mund të ketë si burim financimi edhe donatorë të ndryshëm apo institucione financiare ndërkombëtare.</w:t>
      </w:r>
    </w:p>
    <w:p w:rsidR="00E6607F" w:rsidRPr="00515201" w:rsidRDefault="00E6607F" w:rsidP="00E6607F">
      <w:pPr>
        <w:pStyle w:val="Paragrafi"/>
        <w:rPr>
          <w:lang w:val="sq-AL"/>
        </w:rPr>
      </w:pPr>
      <w:r w:rsidRPr="00F400FA">
        <w:rPr>
          <w:spacing w:val="-4"/>
          <w:lang w:val="sq-AL"/>
        </w:rPr>
        <w:t xml:space="preserve">3. Fondi i Inovacionit u jep ndihmë, në formë granti të drejtpërdrejtë, ndërmarrjeve mikro, të vogla dhe të mesme, deri në 400 000 (katërqind mijë) lekë. Në varësi të vlerësimit për projektin e dorëzuar nga aplikanti/tët, skema mbulon 50% të kostove të pranueshme dhe të miratuara, brenda kufirit të lartpërmendur. Përfitimi i ndërmarrjeve </w:t>
      </w:r>
      <w:r w:rsidRPr="00515201">
        <w:rPr>
          <w:lang w:val="sq-AL"/>
        </w:rPr>
        <w:t>nga mbështetja e programeve apo projekteve për mbulimin e 50% të shpenzimeve të tjera të projektit, që nuk mbulohen nga Fondi i Inovacionit, duke përdorur fonde nga donatorët apo institucione financiare ndërkombëtare, nuk përbën pengesë për përfitim edhe nga Fondi i Inovacionit për të njëjtin projekt.</w:t>
      </w:r>
    </w:p>
    <w:p w:rsidR="00E6607F" w:rsidRPr="00515201" w:rsidRDefault="00E6607F" w:rsidP="00E6607F">
      <w:pPr>
        <w:pStyle w:val="Paragrafi"/>
        <w:rPr>
          <w:lang w:val="sq-AL"/>
        </w:rPr>
      </w:pPr>
      <w:r w:rsidRPr="00515201">
        <w:rPr>
          <w:lang w:val="sq-AL"/>
        </w:rPr>
        <w:t>4. Në kostot e pranueshme, që mund të bashkëfinancohen, përfshihen kostot për:</w:t>
      </w:r>
    </w:p>
    <w:p w:rsidR="00E6607F" w:rsidRPr="00515201" w:rsidRDefault="00E6607F" w:rsidP="00E6607F">
      <w:pPr>
        <w:pStyle w:val="Paragrafi"/>
        <w:rPr>
          <w:lang w:val="sq-AL"/>
        </w:rPr>
      </w:pPr>
      <w:r w:rsidRPr="00515201">
        <w:rPr>
          <w:lang w:val="sq-AL"/>
        </w:rPr>
        <w:t>a) auditim të kapacitetit inovativ dhe teknologjik që synon t’u mundësojë ndërmarrjeve aplikante vlerësimin për nivelin ekzistues të teknologjisë dhe mundësitë për rinovimin e tyre të inovacionit dhe/ose pozicionimit teknologjik, sipas një strukture konkurruese zhvillimi;</w:t>
      </w:r>
    </w:p>
    <w:p w:rsidR="00E6607F" w:rsidRPr="00515201" w:rsidRDefault="00E6607F" w:rsidP="00E6607F">
      <w:pPr>
        <w:pStyle w:val="Paragrafi"/>
        <w:rPr>
          <w:lang w:val="sq-AL"/>
        </w:rPr>
      </w:pPr>
      <w:r w:rsidRPr="00515201">
        <w:rPr>
          <w:lang w:val="sq-AL"/>
        </w:rPr>
        <w:t>b) ndërkombëtarizimin e teknologjisë, e cila synon t’u mundësojë ndërmarrjeve aplikante të identifikojnë dhe të inspektojnë teknologjinë që kërkojnë të përshtatin;</w:t>
      </w:r>
    </w:p>
    <w:p w:rsidR="00E6607F" w:rsidRPr="00515201" w:rsidRDefault="00E6607F" w:rsidP="00E6607F">
      <w:pPr>
        <w:pStyle w:val="Paragrafi"/>
        <w:rPr>
          <w:lang w:val="sq-AL"/>
        </w:rPr>
      </w:pPr>
      <w:r w:rsidRPr="00515201">
        <w:rPr>
          <w:lang w:val="sq-AL"/>
        </w:rPr>
        <w:t>c) pjesëmarrje në panaire inovacioni /tekno</w:t>
      </w:r>
      <w:r>
        <w:rPr>
          <w:lang w:val="sq-AL"/>
        </w:rPr>
        <w:t>-</w:t>
      </w:r>
      <w:r w:rsidRPr="00515201">
        <w:rPr>
          <w:lang w:val="sq-AL"/>
        </w:rPr>
        <w:t>logjie/RDI dhe të ngjashme;</w:t>
      </w:r>
    </w:p>
    <w:p w:rsidR="00E6607F" w:rsidRPr="00515201" w:rsidRDefault="00E6607F" w:rsidP="00E6607F">
      <w:pPr>
        <w:pStyle w:val="Paragrafi"/>
        <w:rPr>
          <w:lang w:val="sq-AL"/>
        </w:rPr>
      </w:pPr>
      <w:r w:rsidRPr="00515201">
        <w:rPr>
          <w:lang w:val="sq-AL"/>
        </w:rPr>
        <w:t>ç) promovim në lidhje me inovacione të ndërmarrjes;</w:t>
      </w:r>
    </w:p>
    <w:p w:rsidR="00E6607F" w:rsidRPr="00515201" w:rsidRDefault="00E6607F" w:rsidP="00E6607F">
      <w:pPr>
        <w:pStyle w:val="Paragrafi"/>
        <w:rPr>
          <w:lang w:val="sq-AL"/>
        </w:rPr>
      </w:pPr>
      <w:r w:rsidRPr="00515201">
        <w:rPr>
          <w:lang w:val="sq-AL"/>
        </w:rPr>
        <w:t>d) kostot e licencave (</w:t>
      </w:r>
      <w:r w:rsidRPr="00515201">
        <w:rPr>
          <w:i/>
          <w:lang w:val="sq-AL"/>
        </w:rPr>
        <w:t>software ose hardware</w:t>
      </w:r>
      <w:r w:rsidRPr="00515201">
        <w:rPr>
          <w:lang w:val="sq-AL"/>
        </w:rPr>
        <w:t>) ose patentave.</w:t>
      </w:r>
    </w:p>
    <w:p w:rsidR="00E6607F" w:rsidRPr="00515201" w:rsidRDefault="00E6607F" w:rsidP="00E6607F">
      <w:pPr>
        <w:pStyle w:val="Paragrafi"/>
        <w:rPr>
          <w:lang w:val="sq-AL"/>
        </w:rPr>
      </w:pPr>
      <w:r w:rsidRPr="00515201">
        <w:rPr>
          <w:lang w:val="sq-AL"/>
        </w:rPr>
        <w:t>5. Përfitojnë nga Fondi i Inovacionit ndër</w:t>
      </w:r>
      <w:r>
        <w:rPr>
          <w:lang w:val="sq-AL"/>
        </w:rPr>
        <w:t>-</w:t>
      </w:r>
      <w:r w:rsidRPr="00515201">
        <w:rPr>
          <w:lang w:val="sq-AL"/>
        </w:rPr>
        <w:t>marrjet, që plotësojnë, veçanërisht, kushtet e mëposhtme:</w:t>
      </w:r>
    </w:p>
    <w:p w:rsidR="00E6607F" w:rsidRPr="00515201" w:rsidRDefault="00E6607F" w:rsidP="00E6607F">
      <w:pPr>
        <w:pStyle w:val="Paragrafi"/>
        <w:rPr>
          <w:lang w:val="sq-AL"/>
        </w:rPr>
      </w:pPr>
      <w:r w:rsidRPr="00515201">
        <w:rPr>
          <w:lang w:val="sq-AL"/>
        </w:rPr>
        <w:t>a) Janë biznese, të klasifikuara si mikro, të vogla apo të mesme, sipas ligjit nr. 8957, datë 17.10.2002, të ndryshuar.</w:t>
      </w:r>
    </w:p>
    <w:p w:rsidR="00E6607F" w:rsidRPr="00515201" w:rsidRDefault="00E6607F" w:rsidP="00E6607F">
      <w:pPr>
        <w:pStyle w:val="Paragrafi"/>
        <w:rPr>
          <w:lang w:val="sq-AL"/>
        </w:rPr>
      </w:pPr>
      <w:r w:rsidRPr="00515201">
        <w:rPr>
          <w:lang w:val="sq-AL"/>
        </w:rPr>
        <w:t>b) Kanë selinë e tyre brenda territorit të Republikës së Shqipërisë.</w:t>
      </w:r>
    </w:p>
    <w:p w:rsidR="00E6607F" w:rsidRPr="00515201" w:rsidRDefault="00E6607F" w:rsidP="00E6607F">
      <w:pPr>
        <w:pStyle w:val="Paragrafi"/>
        <w:rPr>
          <w:lang w:val="sq-AL"/>
        </w:rPr>
      </w:pPr>
      <w:r w:rsidRPr="00515201">
        <w:rPr>
          <w:lang w:val="sq-AL"/>
        </w:rPr>
        <w:t>c) Prodhojnë në Shqipëri produkte dhe/apo ofrojnë shërbime, të cilat tregtohen brenda dhe/apo jashtë vendit.</w:t>
      </w:r>
    </w:p>
    <w:p w:rsidR="00E6607F" w:rsidRPr="00515201" w:rsidRDefault="00E6607F" w:rsidP="00E6607F">
      <w:pPr>
        <w:pStyle w:val="Paragrafi"/>
        <w:rPr>
          <w:lang w:val="sq-AL"/>
        </w:rPr>
      </w:pPr>
      <w:r w:rsidRPr="00515201">
        <w:rPr>
          <w:lang w:val="sq-AL"/>
        </w:rPr>
        <w:t>6. Pagesa e subvencionit bëhet 50% në fillim të projektit dhe 50% në fund të përfundimit të projektit, kundrejt faturës së shpenzimeve të kryera.</w:t>
      </w:r>
    </w:p>
    <w:p w:rsidR="00E6607F" w:rsidRPr="00515201" w:rsidRDefault="00E6607F" w:rsidP="00E6607F">
      <w:pPr>
        <w:pStyle w:val="Paragrafi"/>
        <w:rPr>
          <w:lang w:val="sq-AL"/>
        </w:rPr>
      </w:pPr>
      <w:r w:rsidRPr="00515201">
        <w:rPr>
          <w:lang w:val="sq-AL"/>
        </w:rPr>
        <w:t>7. Procedurat e aplikimit dhe kriteret për përzgjedhjen e përfituesve përcaktohen në rregu</w:t>
      </w:r>
      <w:r>
        <w:rPr>
          <w:lang w:val="sq-AL"/>
        </w:rPr>
        <w:t>-</w:t>
      </w:r>
      <w:r w:rsidRPr="00515201">
        <w:rPr>
          <w:lang w:val="sq-AL"/>
        </w:rPr>
        <w:t>lloren e funksionimit të Fondit të Inovacionit, e cila miratohet me urdhër të ministrit përgjegjës për ekonominë.</w:t>
      </w:r>
    </w:p>
    <w:p w:rsidR="00E6607F" w:rsidRPr="00515201" w:rsidRDefault="00E6607F" w:rsidP="00E6607F">
      <w:pPr>
        <w:pStyle w:val="Paragrafi"/>
        <w:rPr>
          <w:lang w:val="sq-AL"/>
        </w:rPr>
      </w:pPr>
      <w:r w:rsidRPr="00515201">
        <w:rPr>
          <w:lang w:val="sq-AL"/>
        </w:rPr>
        <w:t xml:space="preserve">8. Ngarkohet Agjencia Shqiptare e Zhvillimit të Investimeve (AIDA) për menaxhimin e Fondit të </w:t>
      </w:r>
      <w:r w:rsidRPr="00515201">
        <w:rPr>
          <w:lang w:val="sq-AL"/>
        </w:rPr>
        <w:lastRenderedPageBreak/>
        <w:t>Inovacionit.</w:t>
      </w:r>
    </w:p>
    <w:p w:rsidR="00E6607F" w:rsidRPr="00515201" w:rsidRDefault="00E6607F" w:rsidP="00E6607F">
      <w:pPr>
        <w:pStyle w:val="Paragrafi"/>
        <w:rPr>
          <w:lang w:val="sq-AL"/>
        </w:rPr>
      </w:pPr>
      <w:r w:rsidRPr="00515201">
        <w:rPr>
          <w:lang w:val="sq-AL"/>
        </w:rPr>
        <w:t>9. Efektet financiare, që rrjedhin nga zbatimi i këtij vendimi, përfshihen në buxhetin e ministrisë përgjegjëse për ekonominë, e cila krijon një zë të veçantë për këtë qëllim, për llogari të AIDA-s.</w:t>
      </w:r>
    </w:p>
    <w:p w:rsidR="00E6607F" w:rsidRPr="00F400FA" w:rsidRDefault="00E6607F" w:rsidP="00E6607F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10. Ngarkohen Ministria e Zhvillimit Ekonomik, Turizmit, Tregtisë dhe Sipërmarrjes dhe Agjencia Shqiptare e Zhvillimit të Investimeve për zbatimin e këtij vendimi.</w:t>
      </w:r>
    </w:p>
    <w:p w:rsidR="00E6607F" w:rsidRPr="00F400FA" w:rsidRDefault="00E6607F" w:rsidP="00E6607F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Ky vendim hyn në fuqi pas botimit në Fletoren Zyrtare.</w:t>
      </w:r>
    </w:p>
    <w:p w:rsidR="00E6607F" w:rsidRPr="00F400FA" w:rsidRDefault="00E6607F" w:rsidP="00E6607F">
      <w:pPr>
        <w:pStyle w:val="Paragrafi"/>
        <w:jc w:val="right"/>
        <w:rPr>
          <w:spacing w:val="-4"/>
          <w:lang w:val="sq-AL"/>
        </w:rPr>
      </w:pPr>
      <w:r w:rsidRPr="00F400FA">
        <w:rPr>
          <w:spacing w:val="-4"/>
          <w:lang w:val="sq-AL"/>
        </w:rPr>
        <w:t xml:space="preserve"> KRYEMINISTRI</w:t>
      </w:r>
    </w:p>
    <w:p w:rsidR="00FD57DC" w:rsidRPr="009521C5" w:rsidRDefault="00E6607F" w:rsidP="009521C5">
      <w:pPr>
        <w:jc w:val="right"/>
        <w:rPr>
          <w:rFonts w:ascii="Garamond" w:hAnsi="Garamond"/>
          <w:sz w:val="24"/>
          <w:szCs w:val="24"/>
        </w:rPr>
      </w:pPr>
      <w:r w:rsidRPr="009521C5">
        <w:rPr>
          <w:rFonts w:ascii="Garamond" w:hAnsi="Garamond"/>
          <w:b/>
          <w:spacing w:val="-4"/>
          <w:sz w:val="24"/>
          <w:szCs w:val="24"/>
          <w:lang w:val="sq-AL"/>
        </w:rPr>
        <w:t>Edi Rama</w:t>
      </w:r>
    </w:p>
    <w:sectPr w:rsidR="00FD57DC" w:rsidRPr="009521C5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E6607F"/>
    <w:rsid w:val="00013606"/>
    <w:rsid w:val="00032E53"/>
    <w:rsid w:val="001D125B"/>
    <w:rsid w:val="002C0AA4"/>
    <w:rsid w:val="002E738E"/>
    <w:rsid w:val="002E7553"/>
    <w:rsid w:val="00332E0F"/>
    <w:rsid w:val="00455FC5"/>
    <w:rsid w:val="004A4709"/>
    <w:rsid w:val="00627136"/>
    <w:rsid w:val="006815F0"/>
    <w:rsid w:val="007A33AA"/>
    <w:rsid w:val="00912120"/>
    <w:rsid w:val="009521C5"/>
    <w:rsid w:val="00A3508F"/>
    <w:rsid w:val="00B441A3"/>
    <w:rsid w:val="00D27DAF"/>
    <w:rsid w:val="00E12DC7"/>
    <w:rsid w:val="00E6607F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07F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6607F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6607F"/>
    <w:rPr>
      <w:rFonts w:ascii="Garamond" w:eastAsia="MS Mincho" w:hAnsi="Garamond" w:cs="CG Times"/>
      <w:sz w:val="24"/>
    </w:rPr>
  </w:style>
  <w:style w:type="paragraph" w:customStyle="1" w:styleId="Titull-Titull">
    <w:name w:val="Titull-Titull"/>
    <w:basedOn w:val="Paragrafi"/>
    <w:qFormat/>
    <w:rsid w:val="00E6607F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E6607F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2019-01-29T15:12:00Z</cp:lastPrinted>
  <dcterms:created xsi:type="dcterms:W3CDTF">2015-06-10T10:30:00Z</dcterms:created>
  <dcterms:modified xsi:type="dcterms:W3CDTF">2019-01-29T15:12:00Z</dcterms:modified>
</cp:coreProperties>
</file>