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63F2A7" w14:textId="77777777" w:rsidR="000F2DA7" w:rsidRPr="00FF6D79" w:rsidRDefault="000F2DA7" w:rsidP="000F2DA7">
      <w:pPr>
        <w:pStyle w:val="Paragrafi"/>
        <w:jc w:val="center"/>
        <w:rPr>
          <w:b/>
          <w:spacing w:val="-4"/>
          <w:szCs w:val="24"/>
          <w:lang w:val="sq-AL"/>
        </w:rPr>
      </w:pPr>
      <w:r w:rsidRPr="00FF6D79">
        <w:rPr>
          <w:b/>
          <w:spacing w:val="-4"/>
          <w:szCs w:val="24"/>
          <w:lang w:val="sq-AL"/>
        </w:rPr>
        <w:t>VENDIM</w:t>
      </w:r>
    </w:p>
    <w:p w14:paraId="5A63F2A8" w14:textId="77777777" w:rsidR="000F2DA7" w:rsidRPr="00FF6D79" w:rsidRDefault="000F2DA7" w:rsidP="000F2DA7">
      <w:pPr>
        <w:pStyle w:val="Paragrafi"/>
        <w:jc w:val="center"/>
        <w:rPr>
          <w:b/>
          <w:spacing w:val="-4"/>
          <w:szCs w:val="24"/>
          <w:lang w:val="sq-AL"/>
        </w:rPr>
      </w:pPr>
      <w:r w:rsidRPr="00FF6D79">
        <w:rPr>
          <w:b/>
          <w:spacing w:val="-4"/>
          <w:szCs w:val="24"/>
          <w:lang w:val="sq-AL"/>
        </w:rPr>
        <w:t>Nr. 408, datë 13.5.2015</w:t>
      </w:r>
    </w:p>
    <w:p w14:paraId="5A63F2A9" w14:textId="77777777" w:rsidR="000F2DA7" w:rsidRPr="00FF6D79" w:rsidRDefault="000F2DA7" w:rsidP="000F2DA7">
      <w:pPr>
        <w:pStyle w:val="Hapesira7"/>
        <w:rPr>
          <w:spacing w:val="-4"/>
          <w:sz w:val="24"/>
          <w:lang w:val="sq-AL"/>
        </w:rPr>
      </w:pPr>
    </w:p>
    <w:p w14:paraId="5A63F2AA" w14:textId="1259AB3C" w:rsidR="000F2DA7" w:rsidRPr="00FF6D79" w:rsidRDefault="000F2DA7" w:rsidP="000F2DA7">
      <w:pPr>
        <w:pStyle w:val="Paragrafi"/>
        <w:jc w:val="center"/>
        <w:rPr>
          <w:b/>
          <w:spacing w:val="-4"/>
          <w:szCs w:val="24"/>
          <w:lang w:val="sq-AL"/>
        </w:rPr>
      </w:pPr>
      <w:r w:rsidRPr="00FF6D79">
        <w:rPr>
          <w:b/>
          <w:spacing w:val="-4"/>
          <w:szCs w:val="24"/>
          <w:lang w:val="sq-AL"/>
        </w:rPr>
        <w:t>PËR MIRATIMIN E RREGULLORES SË ZHVILLIMIT TË TERRITORIT</w:t>
      </w:r>
    </w:p>
    <w:p w14:paraId="5A63F2AB" w14:textId="11B001C9" w:rsidR="007876F0" w:rsidRPr="00FF6D79" w:rsidRDefault="007876F0" w:rsidP="000F2DA7">
      <w:pPr>
        <w:pStyle w:val="Paragrafi"/>
        <w:jc w:val="center"/>
        <w:rPr>
          <w:i/>
          <w:spacing w:val="-4"/>
          <w:szCs w:val="24"/>
          <w:lang w:val="sq-AL"/>
        </w:rPr>
      </w:pPr>
      <w:r w:rsidRPr="00FF6D79">
        <w:rPr>
          <w:i/>
          <w:spacing w:val="-4"/>
          <w:szCs w:val="24"/>
          <w:lang w:val="sq-AL"/>
        </w:rPr>
        <w:t>(Ndryshuar me VKM nr.</w:t>
      </w:r>
      <w:r w:rsidR="00DA12B4" w:rsidRPr="00FF6D79">
        <w:rPr>
          <w:i/>
          <w:spacing w:val="-4"/>
          <w:szCs w:val="24"/>
          <w:lang w:val="sq-AL"/>
        </w:rPr>
        <w:t xml:space="preserve"> </w:t>
      </w:r>
      <w:r w:rsidRPr="00FF6D79">
        <w:rPr>
          <w:i/>
          <w:spacing w:val="-4"/>
          <w:szCs w:val="24"/>
          <w:lang w:val="sq-AL"/>
        </w:rPr>
        <w:t>672, dat</w:t>
      </w:r>
      <w:r w:rsidR="00A1261F" w:rsidRPr="00FF6D79">
        <w:rPr>
          <w:i/>
          <w:spacing w:val="-4"/>
          <w:szCs w:val="24"/>
          <w:lang w:val="sq-AL"/>
        </w:rPr>
        <w:t>ë</w:t>
      </w:r>
      <w:r w:rsidRPr="00FF6D79">
        <w:rPr>
          <w:i/>
          <w:spacing w:val="-4"/>
          <w:szCs w:val="24"/>
          <w:lang w:val="sq-AL"/>
        </w:rPr>
        <w:t xml:space="preserve"> 29.7.2015; nr.</w:t>
      </w:r>
      <w:r w:rsidR="00DA12B4" w:rsidRPr="00FF6D79">
        <w:rPr>
          <w:i/>
          <w:spacing w:val="-4"/>
          <w:szCs w:val="24"/>
          <w:lang w:val="sq-AL"/>
        </w:rPr>
        <w:t xml:space="preserve"> </w:t>
      </w:r>
      <w:r w:rsidRPr="00FF6D79">
        <w:rPr>
          <w:i/>
          <w:spacing w:val="-4"/>
          <w:szCs w:val="24"/>
          <w:lang w:val="sq-AL"/>
        </w:rPr>
        <w:t>1043, dat</w:t>
      </w:r>
      <w:r w:rsidR="00A1261F" w:rsidRPr="00FF6D79">
        <w:rPr>
          <w:i/>
          <w:spacing w:val="-4"/>
          <w:szCs w:val="24"/>
          <w:lang w:val="sq-AL"/>
        </w:rPr>
        <w:t>ë</w:t>
      </w:r>
      <w:r w:rsidRPr="00FF6D79">
        <w:rPr>
          <w:i/>
          <w:spacing w:val="-4"/>
          <w:szCs w:val="24"/>
          <w:lang w:val="sq-AL"/>
        </w:rPr>
        <w:t xml:space="preserve"> 16.12.2015; nr.</w:t>
      </w:r>
      <w:r w:rsidR="00DA12B4" w:rsidRPr="00FF6D79">
        <w:rPr>
          <w:i/>
          <w:spacing w:val="-4"/>
          <w:szCs w:val="24"/>
          <w:lang w:val="sq-AL"/>
        </w:rPr>
        <w:t xml:space="preserve"> </w:t>
      </w:r>
      <w:r w:rsidRPr="00FF6D79">
        <w:rPr>
          <w:i/>
          <w:spacing w:val="-4"/>
          <w:szCs w:val="24"/>
          <w:lang w:val="sq-AL"/>
        </w:rPr>
        <w:t>271, dat</w:t>
      </w:r>
      <w:r w:rsidR="00A1261F" w:rsidRPr="00FF6D79">
        <w:rPr>
          <w:i/>
          <w:spacing w:val="-4"/>
          <w:szCs w:val="24"/>
          <w:lang w:val="sq-AL"/>
        </w:rPr>
        <w:t>ë</w:t>
      </w:r>
      <w:r w:rsidRPr="00FF6D79">
        <w:rPr>
          <w:i/>
          <w:spacing w:val="-4"/>
          <w:szCs w:val="24"/>
          <w:lang w:val="sq-AL"/>
        </w:rPr>
        <w:t xml:space="preserve"> 6.4.2016; nr.</w:t>
      </w:r>
      <w:r w:rsidR="00DA12B4" w:rsidRPr="00FF6D79">
        <w:rPr>
          <w:i/>
          <w:spacing w:val="-4"/>
          <w:szCs w:val="24"/>
          <w:lang w:val="sq-AL"/>
        </w:rPr>
        <w:t xml:space="preserve"> </w:t>
      </w:r>
      <w:r w:rsidRPr="00FF6D79">
        <w:rPr>
          <w:i/>
          <w:spacing w:val="-4"/>
          <w:szCs w:val="24"/>
          <w:lang w:val="sq-AL"/>
        </w:rPr>
        <w:t>231, dat</w:t>
      </w:r>
      <w:r w:rsidR="00A1261F" w:rsidRPr="00FF6D79">
        <w:rPr>
          <w:i/>
          <w:spacing w:val="-4"/>
          <w:szCs w:val="24"/>
          <w:lang w:val="sq-AL"/>
        </w:rPr>
        <w:t>ë</w:t>
      </w:r>
      <w:r w:rsidRPr="00FF6D79">
        <w:rPr>
          <w:i/>
          <w:spacing w:val="-4"/>
          <w:szCs w:val="24"/>
          <w:lang w:val="sq-AL"/>
        </w:rPr>
        <w:t xml:space="preserve"> 21.3.2017; </w:t>
      </w:r>
      <w:r w:rsidR="00152B5E" w:rsidRPr="00FF6D79">
        <w:rPr>
          <w:i/>
          <w:spacing w:val="-4"/>
          <w:szCs w:val="24"/>
          <w:lang w:val="sq-AL"/>
        </w:rPr>
        <w:t>nr.</w:t>
      </w:r>
      <w:r w:rsidR="00DA12B4" w:rsidRPr="00FF6D79">
        <w:rPr>
          <w:i/>
          <w:spacing w:val="-4"/>
          <w:szCs w:val="24"/>
          <w:lang w:val="sq-AL"/>
        </w:rPr>
        <w:t xml:space="preserve"> </w:t>
      </w:r>
      <w:r w:rsidRPr="00FF6D79">
        <w:rPr>
          <w:i/>
          <w:spacing w:val="-4"/>
          <w:szCs w:val="24"/>
          <w:lang w:val="sq-AL"/>
        </w:rPr>
        <w:t>355, dat</w:t>
      </w:r>
      <w:r w:rsidR="00A1261F" w:rsidRPr="00FF6D79">
        <w:rPr>
          <w:i/>
          <w:spacing w:val="-4"/>
          <w:szCs w:val="24"/>
          <w:lang w:val="sq-AL"/>
        </w:rPr>
        <w:t>ë</w:t>
      </w:r>
      <w:r w:rsidRPr="00FF6D79">
        <w:rPr>
          <w:i/>
          <w:spacing w:val="-4"/>
          <w:szCs w:val="24"/>
          <w:lang w:val="sq-AL"/>
        </w:rPr>
        <w:t xml:space="preserve"> 19.4.2017</w:t>
      </w:r>
      <w:r w:rsidR="00171EA6" w:rsidRPr="00FF6D79">
        <w:rPr>
          <w:i/>
          <w:spacing w:val="-4"/>
          <w:szCs w:val="24"/>
          <w:lang w:val="sq-AL"/>
        </w:rPr>
        <w:t>, nr. 693, datë 2.10.2019</w:t>
      </w:r>
      <w:r w:rsidR="00741A1A" w:rsidRPr="00FF6D79">
        <w:rPr>
          <w:i/>
          <w:spacing w:val="-4"/>
          <w:szCs w:val="24"/>
          <w:lang w:val="sq-AL"/>
        </w:rPr>
        <w:t>; nr. 796, datë 11.12.2019</w:t>
      </w:r>
      <w:r w:rsidR="00783FE4" w:rsidRPr="00FF6D79">
        <w:rPr>
          <w:i/>
          <w:spacing w:val="-4"/>
          <w:szCs w:val="24"/>
          <w:lang w:val="sq-AL"/>
        </w:rPr>
        <w:t>; nr. 4</w:t>
      </w:r>
      <w:r w:rsidR="00623863" w:rsidRPr="00FF6D79">
        <w:rPr>
          <w:i/>
          <w:spacing w:val="-4"/>
          <w:szCs w:val="24"/>
          <w:lang w:val="sq-AL"/>
        </w:rPr>
        <w:t>5</w:t>
      </w:r>
      <w:r w:rsidR="00783FE4" w:rsidRPr="00FF6D79">
        <w:rPr>
          <w:i/>
          <w:spacing w:val="-4"/>
          <w:szCs w:val="24"/>
          <w:lang w:val="sq-AL"/>
        </w:rPr>
        <w:t>7</w:t>
      </w:r>
      <w:r w:rsidR="00623863" w:rsidRPr="00FF6D79">
        <w:rPr>
          <w:i/>
          <w:spacing w:val="-4"/>
          <w:szCs w:val="24"/>
          <w:lang w:val="sq-AL"/>
        </w:rPr>
        <w:t>, datë 29.6.2022</w:t>
      </w:r>
      <w:r w:rsidR="00202779" w:rsidRPr="00FF6D79">
        <w:rPr>
          <w:i/>
          <w:spacing w:val="-4"/>
          <w:szCs w:val="24"/>
          <w:lang w:val="sq-AL"/>
        </w:rPr>
        <w:t>; nr. 377, datë 12.6.2024</w:t>
      </w:r>
      <w:r w:rsidR="0002285A" w:rsidRPr="00FF6D79">
        <w:rPr>
          <w:i/>
          <w:spacing w:val="-4"/>
          <w:szCs w:val="24"/>
          <w:lang w:val="sq-AL"/>
        </w:rPr>
        <w:t>; nr. 685, datë</w:t>
      </w:r>
      <w:r w:rsidR="00C86564" w:rsidRPr="00FF6D79">
        <w:rPr>
          <w:i/>
          <w:spacing w:val="-4"/>
          <w:szCs w:val="24"/>
          <w:lang w:val="sq-AL"/>
        </w:rPr>
        <w:t xml:space="preserve"> </w:t>
      </w:r>
      <w:r w:rsidR="0002285A" w:rsidRPr="00FF6D79">
        <w:rPr>
          <w:i/>
          <w:spacing w:val="-4"/>
          <w:szCs w:val="24"/>
          <w:lang w:val="sq-AL"/>
        </w:rPr>
        <w:t>6.11.2024</w:t>
      </w:r>
      <w:r w:rsidR="00E323EE" w:rsidRPr="00FF6D79">
        <w:rPr>
          <w:i/>
          <w:spacing w:val="-4"/>
          <w:szCs w:val="24"/>
          <w:lang w:val="sq-AL"/>
        </w:rPr>
        <w:t xml:space="preserve">; </w:t>
      </w:r>
      <w:r w:rsidR="00E323EE" w:rsidRPr="00FF6D79">
        <w:rPr>
          <w:szCs w:val="24"/>
        </w:rPr>
        <w:t>n</w:t>
      </w:r>
      <w:r w:rsidR="00E323EE" w:rsidRPr="00FF6D79">
        <w:rPr>
          <w:i/>
          <w:spacing w:val="-4"/>
          <w:szCs w:val="24"/>
          <w:lang w:val="sq-AL"/>
        </w:rPr>
        <w:t>r. 418, datë 23.7.2025</w:t>
      </w:r>
      <w:r w:rsidRPr="00FF6D79">
        <w:rPr>
          <w:i/>
          <w:spacing w:val="-4"/>
          <w:szCs w:val="24"/>
          <w:lang w:val="sq-AL"/>
        </w:rPr>
        <w:t>)</w:t>
      </w:r>
    </w:p>
    <w:p w14:paraId="5A63F2AC" w14:textId="333CE9E0" w:rsidR="007876F0" w:rsidRPr="00FF6D79" w:rsidRDefault="00D55BB1" w:rsidP="007876F0">
      <w:pPr>
        <w:pStyle w:val="Paragrafi"/>
        <w:jc w:val="right"/>
        <w:rPr>
          <w:i/>
          <w:spacing w:val="-4"/>
          <w:szCs w:val="24"/>
          <w:lang w:val="sq-AL"/>
        </w:rPr>
      </w:pPr>
      <w:r w:rsidRPr="00FF6D79">
        <w:rPr>
          <w:i/>
          <w:spacing w:val="-4"/>
          <w:szCs w:val="24"/>
          <w:lang w:val="sq-AL"/>
        </w:rPr>
        <w:t>(</w:t>
      </w:r>
      <w:r w:rsidR="00C86564" w:rsidRPr="00FF6D79">
        <w:rPr>
          <w:i/>
          <w:spacing w:val="-4"/>
          <w:szCs w:val="24"/>
          <w:lang w:val="sq-AL"/>
        </w:rPr>
        <w:t>I</w:t>
      </w:r>
      <w:r w:rsidR="007876F0" w:rsidRPr="00FF6D79">
        <w:rPr>
          <w:i/>
          <w:spacing w:val="-4"/>
          <w:szCs w:val="24"/>
          <w:lang w:val="sq-AL"/>
        </w:rPr>
        <w:t xml:space="preserve"> p</w:t>
      </w:r>
      <w:r w:rsidR="00A1261F" w:rsidRPr="00FF6D79">
        <w:rPr>
          <w:i/>
          <w:spacing w:val="-4"/>
          <w:szCs w:val="24"/>
          <w:lang w:val="sq-AL"/>
        </w:rPr>
        <w:t>ë</w:t>
      </w:r>
      <w:r w:rsidR="007876F0" w:rsidRPr="00FF6D79">
        <w:rPr>
          <w:i/>
          <w:spacing w:val="-4"/>
          <w:szCs w:val="24"/>
          <w:lang w:val="sq-AL"/>
        </w:rPr>
        <w:t>rdit</w:t>
      </w:r>
      <w:r w:rsidR="00A1261F" w:rsidRPr="00FF6D79">
        <w:rPr>
          <w:i/>
          <w:spacing w:val="-4"/>
          <w:szCs w:val="24"/>
          <w:lang w:val="sq-AL"/>
        </w:rPr>
        <w:t>ë</w:t>
      </w:r>
      <w:r w:rsidR="007876F0" w:rsidRPr="00FF6D79">
        <w:rPr>
          <w:i/>
          <w:spacing w:val="-4"/>
          <w:szCs w:val="24"/>
          <w:lang w:val="sq-AL"/>
        </w:rPr>
        <w:t>suar)</w:t>
      </w:r>
    </w:p>
    <w:p w14:paraId="5A63F2AD" w14:textId="77777777" w:rsidR="000F2DA7" w:rsidRPr="00FF6D79" w:rsidRDefault="000F2DA7" w:rsidP="000F2DA7">
      <w:pPr>
        <w:pStyle w:val="Hapesira7"/>
        <w:rPr>
          <w:spacing w:val="-4"/>
          <w:sz w:val="24"/>
          <w:lang w:val="sq-AL"/>
        </w:rPr>
      </w:pPr>
    </w:p>
    <w:p w14:paraId="5A63F2AE" w14:textId="77777777" w:rsidR="000F2DA7" w:rsidRPr="00FF6D79" w:rsidRDefault="000F2DA7" w:rsidP="000F2DA7">
      <w:pPr>
        <w:pStyle w:val="Paragrafi"/>
        <w:rPr>
          <w:spacing w:val="-4"/>
          <w:szCs w:val="24"/>
          <w:lang w:val="sq-AL"/>
        </w:rPr>
      </w:pPr>
      <w:r w:rsidRPr="00FF6D79">
        <w:rPr>
          <w:spacing w:val="-4"/>
          <w:szCs w:val="24"/>
          <w:lang w:val="sq-AL"/>
        </w:rPr>
        <w:t>Në mbështetje të nenit 100 të Kushtetutës dhe të shkronjës “b”, të pikës 2, të nenit 6, të ligjit nr. 107/2014, datë 31.7.2014, “Për planifikimin dhe zhvillimin e territorit”,  me propozimin e ministrit të Zhvillimit Urban, Këshilli i Ministrave</w:t>
      </w:r>
    </w:p>
    <w:p w14:paraId="5A63F2AF" w14:textId="77777777" w:rsidR="000F2DA7" w:rsidRPr="00FF6D79" w:rsidRDefault="000F2DA7" w:rsidP="000F2DA7">
      <w:pPr>
        <w:pStyle w:val="Titull-Titull"/>
        <w:rPr>
          <w:spacing w:val="-4"/>
          <w:lang w:val="sq-AL"/>
        </w:rPr>
      </w:pPr>
    </w:p>
    <w:p w14:paraId="5A63F2B0" w14:textId="77777777" w:rsidR="000F2DA7" w:rsidRPr="00FF6D79" w:rsidRDefault="000F2DA7" w:rsidP="000F2DA7">
      <w:pPr>
        <w:pStyle w:val="Titull-Titull"/>
        <w:rPr>
          <w:spacing w:val="-4"/>
          <w:lang w:val="sq-AL"/>
        </w:rPr>
      </w:pPr>
      <w:r w:rsidRPr="00FF6D79">
        <w:rPr>
          <w:spacing w:val="-4"/>
          <w:lang w:val="sq-AL"/>
        </w:rPr>
        <w:t>VENDOSI:</w:t>
      </w:r>
    </w:p>
    <w:p w14:paraId="5A63F2B1" w14:textId="77777777" w:rsidR="000F2DA7" w:rsidRPr="00FF6D79" w:rsidRDefault="000F2DA7" w:rsidP="000F2DA7">
      <w:pPr>
        <w:pStyle w:val="Hapesira7"/>
        <w:rPr>
          <w:spacing w:val="-4"/>
          <w:sz w:val="24"/>
          <w:lang w:val="sq-AL"/>
        </w:rPr>
      </w:pPr>
    </w:p>
    <w:p w14:paraId="5A63F2B2" w14:textId="77777777" w:rsidR="000F2DA7" w:rsidRPr="00FF6D79" w:rsidRDefault="000F2DA7" w:rsidP="000F2DA7">
      <w:pPr>
        <w:pStyle w:val="Paragrafi"/>
        <w:rPr>
          <w:spacing w:val="-4"/>
          <w:szCs w:val="24"/>
          <w:lang w:val="sq-AL"/>
        </w:rPr>
      </w:pPr>
      <w:r w:rsidRPr="00FF6D79">
        <w:rPr>
          <w:spacing w:val="-4"/>
          <w:szCs w:val="24"/>
          <w:lang w:val="sq-AL"/>
        </w:rPr>
        <w:t>1. Miratimin e rregullores së zhvillimit të territorit, sipas tekstit, që i bashkëlidhet këtij vendimi dhe është pjesë përbërëse e tij.</w:t>
      </w:r>
    </w:p>
    <w:p w14:paraId="5A63F2B3" w14:textId="77777777" w:rsidR="000F2DA7" w:rsidRPr="00FF6D79" w:rsidRDefault="000F2DA7" w:rsidP="000F2DA7">
      <w:pPr>
        <w:pStyle w:val="Paragrafi"/>
        <w:rPr>
          <w:spacing w:val="-4"/>
          <w:szCs w:val="24"/>
          <w:lang w:val="sq-AL"/>
        </w:rPr>
      </w:pPr>
      <w:r w:rsidRPr="00FF6D79">
        <w:rPr>
          <w:spacing w:val="-4"/>
          <w:szCs w:val="24"/>
          <w:lang w:val="sq-AL"/>
        </w:rPr>
        <w:t>2. Ngarkohen autoritetet e planifikimit, të përcaktuara në  ligjin nr. 107/2014, datë 31.7.2014, “Për planifikimin dhe zhvillimin e territorit”, të ndryshuar, për zbatimin e këtij vendimi.</w:t>
      </w:r>
    </w:p>
    <w:p w14:paraId="5A63F2B4" w14:textId="77777777" w:rsidR="000F2DA7" w:rsidRPr="00FF6D79" w:rsidRDefault="000F2DA7" w:rsidP="000F2DA7">
      <w:pPr>
        <w:pStyle w:val="Paragrafi"/>
        <w:rPr>
          <w:spacing w:val="-4"/>
          <w:szCs w:val="24"/>
          <w:lang w:val="sq-AL"/>
        </w:rPr>
      </w:pPr>
      <w:r w:rsidRPr="00FF6D79">
        <w:rPr>
          <w:spacing w:val="-4"/>
          <w:szCs w:val="24"/>
          <w:lang w:val="sq-AL"/>
        </w:rPr>
        <w:t>Ky vendim hyn në fuqi pas botimit në Fletoren Zyrtare.</w:t>
      </w:r>
    </w:p>
    <w:p w14:paraId="5A63F2B5" w14:textId="77777777" w:rsidR="000F2DA7" w:rsidRPr="00FF6D79" w:rsidRDefault="000F2DA7" w:rsidP="000F2DA7">
      <w:pPr>
        <w:pStyle w:val="Paragrafi"/>
        <w:jc w:val="right"/>
        <w:rPr>
          <w:spacing w:val="-4"/>
          <w:szCs w:val="24"/>
          <w:lang w:val="sq-AL"/>
        </w:rPr>
      </w:pPr>
      <w:r w:rsidRPr="00FF6D79">
        <w:rPr>
          <w:spacing w:val="-4"/>
          <w:szCs w:val="24"/>
          <w:lang w:val="sq-AL"/>
        </w:rPr>
        <w:t>KRYEMINISTRI</w:t>
      </w:r>
    </w:p>
    <w:p w14:paraId="5A63F2B6" w14:textId="77777777" w:rsidR="000F2DA7" w:rsidRPr="00FF6D79" w:rsidRDefault="000F2DA7" w:rsidP="000F2DA7">
      <w:pPr>
        <w:pStyle w:val="Paragrafi"/>
        <w:jc w:val="right"/>
        <w:rPr>
          <w:b/>
          <w:spacing w:val="-4"/>
          <w:szCs w:val="24"/>
          <w:lang w:val="sq-AL"/>
        </w:rPr>
      </w:pPr>
      <w:r w:rsidRPr="00FF6D79">
        <w:rPr>
          <w:b/>
          <w:spacing w:val="-4"/>
          <w:szCs w:val="24"/>
          <w:lang w:val="sq-AL"/>
        </w:rPr>
        <w:t>Edi Rama</w:t>
      </w:r>
    </w:p>
    <w:p w14:paraId="5A63F2B7" w14:textId="77777777" w:rsidR="000F2DA7" w:rsidRPr="00FF6D79" w:rsidRDefault="000F2DA7" w:rsidP="000F2DA7">
      <w:pPr>
        <w:pStyle w:val="Hapesira7"/>
        <w:rPr>
          <w:spacing w:val="-4"/>
          <w:sz w:val="24"/>
          <w:lang w:val="sq-AL"/>
        </w:rPr>
      </w:pPr>
    </w:p>
    <w:p w14:paraId="5A63F2B8" w14:textId="77777777" w:rsidR="000F2DA7" w:rsidRPr="00FF6D79" w:rsidRDefault="000F2DA7" w:rsidP="000F2DA7">
      <w:pPr>
        <w:pStyle w:val="Paragrafi"/>
        <w:jc w:val="center"/>
        <w:rPr>
          <w:b/>
          <w:spacing w:val="-4"/>
          <w:szCs w:val="24"/>
          <w:lang w:val="sq-AL"/>
        </w:rPr>
      </w:pPr>
      <w:bookmarkStart w:id="0" w:name="_Toc409269016"/>
      <w:r w:rsidRPr="00FF6D79">
        <w:rPr>
          <w:b/>
          <w:spacing w:val="-4"/>
          <w:szCs w:val="24"/>
          <w:lang w:val="sq-AL"/>
        </w:rPr>
        <w:t xml:space="preserve">RREGULLORE </w:t>
      </w:r>
    </w:p>
    <w:p w14:paraId="5A63F2B9" w14:textId="77777777" w:rsidR="000F2DA7" w:rsidRPr="00FF6D79" w:rsidRDefault="000F2DA7" w:rsidP="000F2DA7">
      <w:pPr>
        <w:pStyle w:val="Paragrafi"/>
        <w:jc w:val="center"/>
        <w:rPr>
          <w:spacing w:val="-4"/>
          <w:szCs w:val="24"/>
          <w:lang w:val="sq-AL"/>
        </w:rPr>
      </w:pPr>
      <w:r w:rsidRPr="00FF6D79">
        <w:rPr>
          <w:spacing w:val="-4"/>
          <w:szCs w:val="24"/>
          <w:lang w:val="sq-AL"/>
        </w:rPr>
        <w:t>E ZHVILLIMIT TË TERRITORIT</w:t>
      </w:r>
      <w:bookmarkEnd w:id="0"/>
    </w:p>
    <w:p w14:paraId="5A63F2BA" w14:textId="77777777" w:rsidR="000F2DA7" w:rsidRPr="00FF6D79" w:rsidRDefault="000F2DA7" w:rsidP="000F2DA7">
      <w:pPr>
        <w:pStyle w:val="Hapesira7"/>
        <w:rPr>
          <w:spacing w:val="-4"/>
          <w:sz w:val="24"/>
          <w:lang w:val="sq-AL"/>
        </w:rPr>
      </w:pPr>
    </w:p>
    <w:p w14:paraId="5A63F2BB" w14:textId="77777777" w:rsidR="000F2DA7" w:rsidRPr="00FF6D79" w:rsidRDefault="000F2DA7" w:rsidP="000F2DA7">
      <w:pPr>
        <w:pStyle w:val="Paragrafi"/>
        <w:jc w:val="center"/>
        <w:rPr>
          <w:spacing w:val="-4"/>
          <w:szCs w:val="24"/>
          <w:lang w:val="sq-AL"/>
        </w:rPr>
      </w:pPr>
      <w:bookmarkStart w:id="1" w:name="_Toc409269017"/>
      <w:r w:rsidRPr="00FF6D79">
        <w:rPr>
          <w:spacing w:val="-4"/>
          <w:szCs w:val="24"/>
          <w:lang w:val="sq-AL"/>
        </w:rPr>
        <w:t>PJESA I</w:t>
      </w:r>
      <w:bookmarkEnd w:id="1"/>
    </w:p>
    <w:p w14:paraId="5A63F2BC" w14:textId="77777777" w:rsidR="000F2DA7" w:rsidRPr="00FF6D79" w:rsidRDefault="000F2DA7" w:rsidP="000F2DA7">
      <w:pPr>
        <w:pStyle w:val="Paragrafi"/>
        <w:jc w:val="center"/>
        <w:rPr>
          <w:spacing w:val="-4"/>
          <w:szCs w:val="24"/>
          <w:lang w:val="sq-AL"/>
        </w:rPr>
      </w:pPr>
      <w:bookmarkStart w:id="2" w:name="_Toc409269018"/>
      <w:r w:rsidRPr="00FF6D79">
        <w:rPr>
          <w:spacing w:val="-4"/>
          <w:szCs w:val="24"/>
          <w:lang w:val="sq-AL"/>
        </w:rPr>
        <w:t>DISPOZITA TË PËRGJITHSHME</w:t>
      </w:r>
      <w:bookmarkEnd w:id="2"/>
    </w:p>
    <w:p w14:paraId="5A63F2BD" w14:textId="77777777" w:rsidR="000F2DA7" w:rsidRPr="00FF6D79" w:rsidRDefault="000F2DA7" w:rsidP="000F2DA7">
      <w:pPr>
        <w:pStyle w:val="Hapesira7"/>
        <w:rPr>
          <w:spacing w:val="-4"/>
          <w:sz w:val="24"/>
          <w:lang w:val="sq-AL"/>
        </w:rPr>
      </w:pPr>
    </w:p>
    <w:p w14:paraId="5A63F2BE" w14:textId="77777777" w:rsidR="000F2DA7" w:rsidRPr="00FF6D79" w:rsidRDefault="000F2DA7" w:rsidP="000F2DA7">
      <w:pPr>
        <w:pStyle w:val="Paragrafi"/>
        <w:jc w:val="center"/>
        <w:rPr>
          <w:spacing w:val="-4"/>
          <w:szCs w:val="24"/>
          <w:lang w:val="sq-AL"/>
        </w:rPr>
      </w:pPr>
      <w:bookmarkStart w:id="3" w:name="_Toc409269019"/>
      <w:r w:rsidRPr="00FF6D79">
        <w:rPr>
          <w:spacing w:val="-4"/>
          <w:szCs w:val="24"/>
          <w:lang w:val="sq-AL"/>
        </w:rPr>
        <w:t>Neni 1</w:t>
      </w:r>
      <w:bookmarkEnd w:id="3"/>
    </w:p>
    <w:p w14:paraId="5A63F2BF" w14:textId="77777777" w:rsidR="000F2DA7" w:rsidRPr="00FF6D79" w:rsidRDefault="000F2DA7" w:rsidP="000F2DA7">
      <w:pPr>
        <w:pStyle w:val="Paragrafi"/>
        <w:jc w:val="center"/>
        <w:rPr>
          <w:b/>
          <w:spacing w:val="-4"/>
          <w:szCs w:val="24"/>
          <w:lang w:val="sq-AL"/>
        </w:rPr>
      </w:pPr>
      <w:bookmarkStart w:id="4" w:name="_Toc409269020"/>
      <w:r w:rsidRPr="00FF6D79">
        <w:rPr>
          <w:b/>
          <w:spacing w:val="-4"/>
          <w:szCs w:val="24"/>
          <w:lang w:val="sq-AL"/>
        </w:rPr>
        <w:t>Objekti dhe qëllimi</w:t>
      </w:r>
      <w:bookmarkEnd w:id="4"/>
    </w:p>
    <w:p w14:paraId="5A63F2C0" w14:textId="346776E6" w:rsidR="008A152D" w:rsidRPr="00FF6D79" w:rsidRDefault="008A152D" w:rsidP="000F2DA7">
      <w:pPr>
        <w:pStyle w:val="Paragrafi"/>
        <w:jc w:val="center"/>
        <w:rPr>
          <w:i/>
          <w:spacing w:val="-4"/>
          <w:szCs w:val="24"/>
          <w:lang w:val="sq-AL"/>
        </w:rPr>
      </w:pPr>
      <w:r w:rsidRPr="00FF6D79">
        <w:rPr>
          <w:i/>
          <w:spacing w:val="-4"/>
          <w:szCs w:val="24"/>
          <w:lang w:val="sq-AL"/>
        </w:rPr>
        <w:t>(Ndryshuar pika 2 me VKM nr.271, dat</w:t>
      </w:r>
      <w:r w:rsidR="00A1261F" w:rsidRPr="00FF6D79">
        <w:rPr>
          <w:i/>
          <w:spacing w:val="-4"/>
          <w:szCs w:val="24"/>
          <w:lang w:val="sq-AL"/>
        </w:rPr>
        <w:t>ë</w:t>
      </w:r>
      <w:r w:rsidR="00EC3D8A" w:rsidRPr="00FF6D79">
        <w:rPr>
          <w:i/>
          <w:spacing w:val="-4"/>
          <w:szCs w:val="24"/>
          <w:lang w:val="sq-AL"/>
        </w:rPr>
        <w:t xml:space="preserve"> 6.4.2016</w:t>
      </w:r>
      <w:r w:rsidR="006A23D9" w:rsidRPr="00FF6D79">
        <w:rPr>
          <w:i/>
          <w:spacing w:val="-4"/>
          <w:szCs w:val="24"/>
          <w:lang w:val="sq-AL"/>
        </w:rPr>
        <w:t>; ndryshuar</w:t>
      </w:r>
      <w:r w:rsidR="006A23D9" w:rsidRPr="00FF6D79">
        <w:rPr>
          <w:i/>
          <w:szCs w:val="24"/>
          <w:lang w:val="sq-AL"/>
        </w:rPr>
        <w:t xml:space="preserve"> emërtim me VKM-në nr.377, datë 12.6.2024)</w:t>
      </w:r>
    </w:p>
    <w:p w14:paraId="5A63F2C1" w14:textId="77777777" w:rsidR="000F2DA7" w:rsidRPr="00FF6D79" w:rsidRDefault="000F2DA7" w:rsidP="000F2DA7">
      <w:pPr>
        <w:pStyle w:val="Hapesira7"/>
        <w:rPr>
          <w:spacing w:val="-4"/>
          <w:sz w:val="24"/>
          <w:lang w:val="sq-AL"/>
        </w:rPr>
      </w:pPr>
    </w:p>
    <w:p w14:paraId="5A63F2C2" w14:textId="77777777" w:rsidR="000F2DA7" w:rsidRPr="00FF6D79" w:rsidRDefault="000F2DA7" w:rsidP="000F2DA7">
      <w:pPr>
        <w:pStyle w:val="Paragrafi"/>
        <w:rPr>
          <w:spacing w:val="-4"/>
          <w:szCs w:val="24"/>
          <w:lang w:val="sq-AL"/>
        </w:rPr>
      </w:pPr>
      <w:r w:rsidRPr="00FF6D79">
        <w:rPr>
          <w:spacing w:val="-4"/>
          <w:szCs w:val="24"/>
          <w:lang w:val="sq-AL"/>
        </w:rPr>
        <w:t>1. Kjo rregullore ka si objekt përcaktimin e kushteve dhe procedurave të detajuara për zbatimin e instrumenteve të drejtimit të zhvillimit, si dhe për përmbajtjen, strukturën e procedurën e miratimit të dokumenteve të kontrollit të zhvillimit.</w:t>
      </w:r>
    </w:p>
    <w:p w14:paraId="5A63F2C3" w14:textId="5E1F48D4" w:rsidR="000F2DA7" w:rsidRPr="00FF6D79" w:rsidRDefault="000F2DA7" w:rsidP="000F2DA7">
      <w:pPr>
        <w:pStyle w:val="Paragrafi"/>
        <w:rPr>
          <w:spacing w:val="-4"/>
          <w:szCs w:val="24"/>
          <w:lang w:val="sq-AL"/>
        </w:rPr>
      </w:pPr>
      <w:r w:rsidRPr="00FF6D79">
        <w:rPr>
          <w:spacing w:val="-4"/>
          <w:szCs w:val="24"/>
          <w:lang w:val="sq-AL"/>
        </w:rPr>
        <w:t xml:space="preserve">2. </w:t>
      </w:r>
      <w:r w:rsidR="008A152D" w:rsidRPr="00FF6D79">
        <w:rPr>
          <w:spacing w:val="-4"/>
          <w:szCs w:val="24"/>
          <w:lang w:val="sq-AL"/>
        </w:rPr>
        <w:t xml:space="preserve">Qëllimi i kësaj rregulloreje është përcaktimi i të drejtave dhe detyrimeve të autoriteteve të zhvillimit për ushtrimin e funksionit të kontrollit të zhvillimit të territorit, në përputhje me ligjin nr. 107/2014, “Për planifikimin dhe zhvillimin e territorit”, të ndryshuar, si dhe garantimi i përdorimit të sistemit elektronik të lejeve nga të gjithë </w:t>
      </w:r>
      <w:r w:rsidR="006A23D9" w:rsidRPr="00FF6D79">
        <w:rPr>
          <w:spacing w:val="-4"/>
          <w:szCs w:val="24"/>
          <w:lang w:val="sq-AL"/>
        </w:rPr>
        <w:t>k</w:t>
      </w:r>
      <w:r w:rsidR="00581734" w:rsidRPr="00FF6D79">
        <w:rPr>
          <w:spacing w:val="-4"/>
          <w:szCs w:val="24"/>
          <w:lang w:val="sq-AL"/>
        </w:rPr>
        <w:t>ë</w:t>
      </w:r>
      <w:r w:rsidR="006A23D9" w:rsidRPr="00FF6D79">
        <w:rPr>
          <w:spacing w:val="-4"/>
          <w:szCs w:val="24"/>
          <w:lang w:val="sq-AL"/>
        </w:rPr>
        <w:t>rkuesit</w:t>
      </w:r>
      <w:r w:rsidR="008A152D" w:rsidRPr="00FF6D79">
        <w:rPr>
          <w:spacing w:val="-4"/>
          <w:szCs w:val="24"/>
          <w:lang w:val="sq-AL"/>
        </w:rPr>
        <w:t xml:space="preserve"> dhe institucionet e përfshira, me qëllim thjeshtimin e procedurave dhe ofrimin e shërbimit me një ndalesë</w:t>
      </w:r>
      <w:r w:rsidRPr="00FF6D79">
        <w:rPr>
          <w:spacing w:val="-4"/>
          <w:szCs w:val="24"/>
          <w:lang w:val="sq-AL"/>
        </w:rPr>
        <w:t>.</w:t>
      </w:r>
    </w:p>
    <w:p w14:paraId="1289D7B9" w14:textId="77777777" w:rsidR="00D81E86" w:rsidRPr="00FF6D79" w:rsidRDefault="00D81E86" w:rsidP="000F2DA7">
      <w:pPr>
        <w:pStyle w:val="Paragrafi"/>
        <w:jc w:val="center"/>
        <w:rPr>
          <w:spacing w:val="-4"/>
          <w:szCs w:val="24"/>
          <w:lang w:val="sq-AL"/>
        </w:rPr>
      </w:pPr>
      <w:bookmarkStart w:id="5" w:name="_Toc409269021"/>
    </w:p>
    <w:p w14:paraId="5A63F2C4" w14:textId="77777777" w:rsidR="000F2DA7" w:rsidRPr="00FF6D79" w:rsidRDefault="000F2DA7" w:rsidP="000F2DA7">
      <w:pPr>
        <w:pStyle w:val="Paragrafi"/>
        <w:jc w:val="center"/>
        <w:rPr>
          <w:spacing w:val="-4"/>
          <w:szCs w:val="24"/>
          <w:lang w:val="sq-AL"/>
        </w:rPr>
      </w:pPr>
      <w:r w:rsidRPr="00FF6D79">
        <w:rPr>
          <w:spacing w:val="-4"/>
          <w:szCs w:val="24"/>
          <w:lang w:val="sq-AL"/>
        </w:rPr>
        <w:t>Neni 2</w:t>
      </w:r>
      <w:bookmarkEnd w:id="5"/>
    </w:p>
    <w:p w14:paraId="5A63F2C5" w14:textId="77777777" w:rsidR="000F2DA7" w:rsidRPr="00FF6D79" w:rsidRDefault="000F2DA7" w:rsidP="000F2DA7">
      <w:pPr>
        <w:pStyle w:val="Paragrafi"/>
        <w:jc w:val="center"/>
        <w:rPr>
          <w:b/>
          <w:spacing w:val="-4"/>
          <w:szCs w:val="24"/>
          <w:lang w:val="sq-AL"/>
        </w:rPr>
      </w:pPr>
      <w:bookmarkStart w:id="6" w:name="_Toc409269022"/>
      <w:r w:rsidRPr="00FF6D79">
        <w:rPr>
          <w:b/>
          <w:spacing w:val="-4"/>
          <w:szCs w:val="24"/>
          <w:lang w:val="sq-AL"/>
        </w:rPr>
        <w:t>Përkufizime</w:t>
      </w:r>
      <w:bookmarkEnd w:id="6"/>
    </w:p>
    <w:p w14:paraId="5A63F2C6" w14:textId="56D7FD5C" w:rsidR="008A152D" w:rsidRPr="00FF6D79" w:rsidRDefault="008A152D" w:rsidP="008A152D">
      <w:pPr>
        <w:pStyle w:val="Paragrafi"/>
        <w:jc w:val="center"/>
        <w:rPr>
          <w:i/>
          <w:spacing w:val="-4"/>
          <w:szCs w:val="24"/>
          <w:lang w:val="sq-AL"/>
        </w:rPr>
      </w:pPr>
      <w:r w:rsidRPr="00FF6D79">
        <w:rPr>
          <w:i/>
          <w:spacing w:val="-4"/>
          <w:szCs w:val="24"/>
          <w:lang w:val="sq-AL"/>
        </w:rPr>
        <w:t>(Shtuar pika 10/1 me VKM nr.271, dat</w:t>
      </w:r>
      <w:r w:rsidR="00A1261F" w:rsidRPr="00FF6D79">
        <w:rPr>
          <w:i/>
          <w:spacing w:val="-4"/>
          <w:szCs w:val="24"/>
          <w:lang w:val="sq-AL"/>
        </w:rPr>
        <w:t>ë</w:t>
      </w:r>
      <w:r w:rsidRPr="00FF6D79">
        <w:rPr>
          <w:i/>
          <w:spacing w:val="-4"/>
          <w:szCs w:val="24"/>
          <w:lang w:val="sq-AL"/>
        </w:rPr>
        <w:t xml:space="preserve"> 6.4.2016</w:t>
      </w:r>
      <w:r w:rsidR="006D2F88" w:rsidRPr="00FF6D79">
        <w:rPr>
          <w:i/>
          <w:spacing w:val="-4"/>
          <w:szCs w:val="24"/>
          <w:lang w:val="sq-AL"/>
        </w:rPr>
        <w:t>; hequr fjal</w:t>
      </w:r>
      <w:r w:rsidR="00872FD2" w:rsidRPr="00FF6D79">
        <w:rPr>
          <w:i/>
          <w:spacing w:val="-4"/>
          <w:szCs w:val="24"/>
          <w:lang w:val="sq-AL"/>
        </w:rPr>
        <w:t>ë</w:t>
      </w:r>
      <w:r w:rsidR="006D2F88" w:rsidRPr="00FF6D79">
        <w:rPr>
          <w:i/>
          <w:spacing w:val="-4"/>
          <w:szCs w:val="24"/>
          <w:lang w:val="sq-AL"/>
        </w:rPr>
        <w:t xml:space="preserve"> n</w:t>
      </w:r>
      <w:r w:rsidR="00872FD2" w:rsidRPr="00FF6D79">
        <w:rPr>
          <w:i/>
          <w:spacing w:val="-4"/>
          <w:szCs w:val="24"/>
          <w:lang w:val="sq-AL"/>
        </w:rPr>
        <w:t>ë</w:t>
      </w:r>
      <w:r w:rsidR="006D2F88" w:rsidRPr="00FF6D79">
        <w:rPr>
          <w:i/>
          <w:spacing w:val="-4"/>
          <w:szCs w:val="24"/>
          <w:lang w:val="sq-AL"/>
        </w:rPr>
        <w:t xml:space="preserve"> pik</w:t>
      </w:r>
      <w:r w:rsidR="00872FD2" w:rsidRPr="00FF6D79">
        <w:rPr>
          <w:i/>
          <w:spacing w:val="-4"/>
          <w:szCs w:val="24"/>
          <w:lang w:val="sq-AL"/>
        </w:rPr>
        <w:t>ë</w:t>
      </w:r>
      <w:r w:rsidR="006D2F88" w:rsidRPr="00FF6D79">
        <w:rPr>
          <w:i/>
          <w:spacing w:val="-4"/>
          <w:szCs w:val="24"/>
          <w:lang w:val="sq-AL"/>
        </w:rPr>
        <w:t>n 10/1 me VKM nr.</w:t>
      </w:r>
      <w:r w:rsidR="006D2F88" w:rsidRPr="00FF6D79">
        <w:rPr>
          <w:i/>
          <w:szCs w:val="24"/>
        </w:rPr>
        <w:t xml:space="preserve"> </w:t>
      </w:r>
      <w:r w:rsidR="006D2F88" w:rsidRPr="00FF6D79">
        <w:rPr>
          <w:i/>
          <w:spacing w:val="-4"/>
          <w:szCs w:val="24"/>
          <w:lang w:val="sq-AL"/>
        </w:rPr>
        <w:t>231, datë 21.3.2017</w:t>
      </w:r>
      <w:r w:rsidR="00623863" w:rsidRPr="00FF6D79">
        <w:rPr>
          <w:i/>
          <w:spacing w:val="-4"/>
          <w:szCs w:val="24"/>
          <w:lang w:val="sq-AL"/>
        </w:rPr>
        <w:t>; shtuar pikat 10/2, 10/3 dhe 10/4 me VKM nr. 457, datë 29.6.2022</w:t>
      </w:r>
      <w:r w:rsidR="00202779" w:rsidRPr="00FF6D79">
        <w:rPr>
          <w:i/>
          <w:spacing w:val="-4"/>
          <w:szCs w:val="24"/>
          <w:lang w:val="sq-AL"/>
        </w:rPr>
        <w:t xml:space="preserve">; ndryshuar pika 10/1 dhe shtuar pikat </w:t>
      </w:r>
      <w:r w:rsidR="00202779" w:rsidRPr="00FF6D79">
        <w:rPr>
          <w:rFonts w:cs="Garamond"/>
          <w:i/>
          <w:szCs w:val="24"/>
          <w:lang w:val="sq-AL"/>
        </w:rPr>
        <w:t>10/5, 10/6 dhe 10/7 me VKM-në nr.377, datë 12.6.2024</w:t>
      </w:r>
      <w:r w:rsidR="00E323EE" w:rsidRPr="00FF6D79">
        <w:rPr>
          <w:rFonts w:cs="Garamond"/>
          <w:i/>
          <w:szCs w:val="24"/>
          <w:lang w:val="sq-AL"/>
        </w:rPr>
        <w:t>; ndryshuar pika 10/7 me VKM nr. 418, dat</w:t>
      </w:r>
      <w:r w:rsidR="00FB62C3" w:rsidRPr="00FF6D79">
        <w:rPr>
          <w:rFonts w:cs="Garamond"/>
          <w:i/>
          <w:szCs w:val="24"/>
          <w:lang w:val="sq-AL"/>
        </w:rPr>
        <w:t>ë</w:t>
      </w:r>
      <w:r w:rsidR="00E323EE" w:rsidRPr="00FF6D79">
        <w:rPr>
          <w:rFonts w:cs="Garamond"/>
          <w:i/>
          <w:szCs w:val="24"/>
          <w:lang w:val="sq-AL"/>
        </w:rPr>
        <w:t xml:space="preserve"> 23.7.2025</w:t>
      </w:r>
      <w:r w:rsidRPr="00FF6D79">
        <w:rPr>
          <w:i/>
          <w:spacing w:val="-4"/>
          <w:szCs w:val="24"/>
          <w:lang w:val="sq-AL"/>
        </w:rPr>
        <w:t>)</w:t>
      </w:r>
    </w:p>
    <w:p w14:paraId="5A63F2C7" w14:textId="77777777" w:rsidR="008A152D" w:rsidRPr="00FF6D79" w:rsidRDefault="008A152D" w:rsidP="000F2DA7">
      <w:pPr>
        <w:pStyle w:val="Paragrafi"/>
        <w:jc w:val="center"/>
        <w:rPr>
          <w:b/>
          <w:spacing w:val="-4"/>
          <w:szCs w:val="24"/>
          <w:lang w:val="sq-AL"/>
        </w:rPr>
      </w:pPr>
    </w:p>
    <w:p w14:paraId="5A63F2C8" w14:textId="77777777" w:rsidR="000F2DA7" w:rsidRPr="00FF6D79" w:rsidRDefault="000F2DA7" w:rsidP="000F2DA7">
      <w:pPr>
        <w:pStyle w:val="Paragrafi"/>
        <w:rPr>
          <w:spacing w:val="-4"/>
          <w:szCs w:val="24"/>
          <w:lang w:val="sq-AL"/>
        </w:rPr>
      </w:pPr>
    </w:p>
    <w:p w14:paraId="5A63F2C9" w14:textId="77777777" w:rsidR="000F2DA7" w:rsidRPr="00FF6D79" w:rsidRDefault="000F2DA7" w:rsidP="000F2DA7">
      <w:pPr>
        <w:pStyle w:val="Paragrafi"/>
        <w:rPr>
          <w:spacing w:val="-4"/>
          <w:szCs w:val="24"/>
          <w:lang w:val="sq-AL"/>
        </w:rPr>
      </w:pPr>
      <w:r w:rsidRPr="00FF6D79">
        <w:rPr>
          <w:spacing w:val="-4"/>
          <w:szCs w:val="24"/>
          <w:lang w:val="sq-AL"/>
        </w:rPr>
        <w:t>I. Në këtë rregullore, termat e mëposhtëm kanë këto kuptime:</w:t>
      </w:r>
    </w:p>
    <w:p w14:paraId="5A63F2CA" w14:textId="77777777" w:rsidR="000F2DA7" w:rsidRPr="00FF6D79" w:rsidRDefault="000F2DA7" w:rsidP="000F2DA7">
      <w:pPr>
        <w:pStyle w:val="Paragrafi"/>
        <w:rPr>
          <w:spacing w:val="-4"/>
          <w:szCs w:val="24"/>
          <w:lang w:val="sq-AL"/>
        </w:rPr>
      </w:pPr>
      <w:r w:rsidRPr="00FF6D79">
        <w:rPr>
          <w:spacing w:val="-4"/>
          <w:szCs w:val="24"/>
          <w:lang w:val="sq-AL"/>
        </w:rPr>
        <w:t>1. “Ligj”, ligji nr. 107/2014, datë 31.7.2014, “Për planifikimin dhe zhvillimin e territorit”.</w:t>
      </w:r>
    </w:p>
    <w:p w14:paraId="5A63F2CB" w14:textId="77777777" w:rsidR="000F2DA7" w:rsidRPr="00FF6D79" w:rsidRDefault="000F2DA7" w:rsidP="000F2DA7">
      <w:pPr>
        <w:pStyle w:val="Paragrafi"/>
        <w:rPr>
          <w:spacing w:val="-4"/>
          <w:szCs w:val="24"/>
          <w:lang w:val="sq-AL"/>
        </w:rPr>
      </w:pPr>
      <w:r w:rsidRPr="00FF6D79">
        <w:rPr>
          <w:spacing w:val="-4"/>
          <w:szCs w:val="24"/>
          <w:lang w:val="sq-AL"/>
        </w:rPr>
        <w:t>2. “Punime të mirëmbajtjes së zakonshme”, ndërhyrjet për riparimin apo zëvendësimin e rifiniturave ekzistuese të ndërtesave, si dhe ato që janë të nevojshme për të mbajtur në efiçencë impiantet teknologjike ekzistuese.</w:t>
      </w:r>
    </w:p>
    <w:p w14:paraId="5A63F2CC" w14:textId="77777777" w:rsidR="000F2DA7" w:rsidRPr="00FF6D79" w:rsidRDefault="000F2DA7" w:rsidP="000F2DA7">
      <w:pPr>
        <w:pStyle w:val="Paragrafi"/>
        <w:rPr>
          <w:spacing w:val="-4"/>
          <w:szCs w:val="24"/>
          <w:lang w:val="sq-AL"/>
        </w:rPr>
      </w:pPr>
      <w:r w:rsidRPr="00FF6D79">
        <w:rPr>
          <w:spacing w:val="-4"/>
          <w:szCs w:val="24"/>
          <w:lang w:val="sq-AL"/>
        </w:rPr>
        <w:t>3. “Punime të mirëmbajtjes së jashtëzakonshme”, punimet dhe ndryshimet e nevojshme për rinovimin ose zëvendësimin e pjesëve, edhe ato strukturore të ndërtesave, si dhe për realizimin e shërbimeve higjieno-sanitare dhe teknologjike, me kusht që këto punime të mos sjellin shtesë të numrit të njësive dhe/ose ndryshim të përdorimit, vëllimit apo sipërfaqes së njësive.</w:t>
      </w:r>
    </w:p>
    <w:p w14:paraId="5A63F2CD" w14:textId="77777777" w:rsidR="000F2DA7" w:rsidRPr="00FF6D79" w:rsidRDefault="000F2DA7" w:rsidP="000F2DA7">
      <w:pPr>
        <w:pStyle w:val="Paragrafi"/>
        <w:rPr>
          <w:spacing w:val="-4"/>
          <w:szCs w:val="24"/>
          <w:lang w:val="sq-AL"/>
        </w:rPr>
      </w:pPr>
      <w:r w:rsidRPr="00FF6D79">
        <w:rPr>
          <w:spacing w:val="-4"/>
          <w:szCs w:val="24"/>
          <w:lang w:val="sq-AL"/>
        </w:rPr>
        <w:t>4. “Njësi individuale”, një pjesë e ndërtesës së banimit, e destinuar ose që është në pronësi individuale, e cila, së bashku me kuotën e pjesëmarrjes në bashkëpronësi, përbën një pjesë të veçantë pasurie të paluajtshme.</w:t>
      </w:r>
    </w:p>
    <w:p w14:paraId="5A63F2CE" w14:textId="77777777" w:rsidR="000F2DA7" w:rsidRPr="00FF6D79" w:rsidRDefault="000F2DA7" w:rsidP="000F2DA7">
      <w:pPr>
        <w:pStyle w:val="Paragrafi"/>
        <w:rPr>
          <w:spacing w:val="-4"/>
          <w:szCs w:val="24"/>
          <w:lang w:val="sq-AL"/>
        </w:rPr>
      </w:pPr>
      <w:r w:rsidRPr="00FF6D79">
        <w:rPr>
          <w:spacing w:val="-4"/>
          <w:szCs w:val="24"/>
          <w:lang w:val="sq-AL"/>
        </w:rPr>
        <w:t xml:space="preserve">5. “Punime rikonstruksioni”, punimet që konservojnë, konsolidojnë apo transformojnë objektin ekzistues përmes punimesh sistematike, ku objekti që i nënshtrohet rikonstruksionit mund të pësojë ndryshime, ku përfshihen zëvendësimi, eliminimi, ndryshimi i pjesëve strukturore të tij dhe elementeve të reja. </w:t>
      </w:r>
    </w:p>
    <w:p w14:paraId="5A63F2CF" w14:textId="77777777" w:rsidR="000F2DA7" w:rsidRPr="00FF6D79" w:rsidRDefault="000F2DA7" w:rsidP="000F2DA7">
      <w:pPr>
        <w:pStyle w:val="Paragrafi"/>
        <w:rPr>
          <w:spacing w:val="-4"/>
          <w:szCs w:val="24"/>
          <w:lang w:val="sq-AL"/>
        </w:rPr>
      </w:pPr>
      <w:r w:rsidRPr="00FF6D79">
        <w:rPr>
          <w:spacing w:val="-4"/>
          <w:szCs w:val="24"/>
          <w:lang w:val="sq-AL"/>
        </w:rPr>
        <w:t>6. “Rindërtim”, punimet që konsistojnë në prishjen dhe rindërtimin me të njëjtin vëllim dhe formë të objektit të mëparshëm.</w:t>
      </w:r>
    </w:p>
    <w:p w14:paraId="5A63F2D0" w14:textId="77777777" w:rsidR="000F2DA7" w:rsidRPr="00FF6D79" w:rsidRDefault="000F2DA7" w:rsidP="000F2DA7">
      <w:pPr>
        <w:pStyle w:val="Paragrafi"/>
        <w:rPr>
          <w:spacing w:val="-4"/>
          <w:szCs w:val="24"/>
          <w:lang w:val="sq-AL"/>
        </w:rPr>
      </w:pPr>
      <w:r w:rsidRPr="00FF6D79">
        <w:rPr>
          <w:spacing w:val="-4"/>
          <w:szCs w:val="24"/>
          <w:lang w:val="sq-AL"/>
        </w:rPr>
        <w:t>7. “Sporteli i shërbimit”, sporteli i shërbimit me një ndalesë, sipas pikës 6, të nenit 3, të kësaj rregulloreje.</w:t>
      </w:r>
    </w:p>
    <w:p w14:paraId="5A63F2D1" w14:textId="77777777" w:rsidR="000F2DA7" w:rsidRPr="00FF6D79" w:rsidRDefault="000F2DA7" w:rsidP="000F2DA7">
      <w:pPr>
        <w:pStyle w:val="Paragrafi"/>
        <w:rPr>
          <w:spacing w:val="-4"/>
          <w:szCs w:val="24"/>
          <w:lang w:val="sq-AL"/>
        </w:rPr>
      </w:pPr>
      <w:r w:rsidRPr="00FF6D79">
        <w:rPr>
          <w:spacing w:val="-4"/>
          <w:szCs w:val="24"/>
          <w:lang w:val="sq-AL"/>
        </w:rPr>
        <w:t xml:space="preserve">8. “Zhvillues”, çdo person fizik ose juridik që investon dhe realizon një zhvillim në një zonë ose njësi ku lejohet zhvillimi. </w:t>
      </w:r>
    </w:p>
    <w:p w14:paraId="5A63F2D2" w14:textId="77777777" w:rsidR="000F2DA7" w:rsidRPr="00FF6D79" w:rsidRDefault="000F2DA7" w:rsidP="008A152D">
      <w:pPr>
        <w:pStyle w:val="Paragrafi"/>
        <w:rPr>
          <w:spacing w:val="-4"/>
          <w:szCs w:val="24"/>
          <w:lang w:val="sq-AL"/>
        </w:rPr>
      </w:pPr>
      <w:r w:rsidRPr="00FF6D79">
        <w:rPr>
          <w:spacing w:val="-4"/>
          <w:szCs w:val="24"/>
          <w:lang w:val="sq-AL"/>
        </w:rPr>
        <w:t>9. “Zhvillim kompleks”, ai lloj zhvillimi, që përfshin, për shkak të veçorisë së zhvillimit, interesit shtetëror dhe/ose kompleksitetit të tij, një ose disa ndërtime sipas nenit 19, të kësaj rregulloreje.</w:t>
      </w:r>
    </w:p>
    <w:p w14:paraId="5A63F2D3" w14:textId="77777777" w:rsidR="000F2DA7" w:rsidRPr="00FF6D79" w:rsidRDefault="000F2DA7" w:rsidP="000F2DA7">
      <w:pPr>
        <w:pStyle w:val="Paragrafi"/>
        <w:rPr>
          <w:szCs w:val="24"/>
          <w:lang w:val="sq-AL"/>
        </w:rPr>
      </w:pPr>
      <w:r w:rsidRPr="00FF6D79">
        <w:rPr>
          <w:szCs w:val="24"/>
          <w:lang w:val="sq-AL"/>
        </w:rPr>
        <w:t>10. “Kushtet e zhvillimit”, në këtë rregullore kanë të njëjtin kuptim me termin “kushte zhvillimore, sipas përcaktimit të ligjit.</w:t>
      </w:r>
    </w:p>
    <w:p w14:paraId="5A63F2D4" w14:textId="5824757F" w:rsidR="008A152D" w:rsidRPr="00FF6D79" w:rsidRDefault="008A152D" w:rsidP="00623863">
      <w:pPr>
        <w:pStyle w:val="Paragrafi"/>
        <w:rPr>
          <w:color w:val="000000" w:themeColor="text1"/>
          <w:szCs w:val="24"/>
          <w:lang w:val="sq-AL"/>
        </w:rPr>
      </w:pPr>
      <w:r w:rsidRPr="00FF6D79">
        <w:rPr>
          <w:color w:val="000000" w:themeColor="text1"/>
          <w:szCs w:val="24"/>
          <w:lang w:val="sq-AL"/>
        </w:rPr>
        <w:t>10/1</w:t>
      </w:r>
      <w:r w:rsidR="00202779" w:rsidRPr="00FF6D79">
        <w:rPr>
          <w:color w:val="000000" w:themeColor="text1"/>
          <w:szCs w:val="24"/>
          <w:lang w:val="sq-AL"/>
        </w:rPr>
        <w:t xml:space="preserve">. </w:t>
      </w:r>
      <w:r w:rsidR="00202779" w:rsidRPr="00FF6D79">
        <w:rPr>
          <w:rFonts w:cs="Garamond"/>
          <w:color w:val="000000" w:themeColor="text1"/>
          <w:szCs w:val="24"/>
          <w:lang w:val="sq-AL"/>
        </w:rPr>
        <w:t>“Sistemi elektronik i lejeve” është baza e të dhënave shtetërore për të gjitha kërkesat dhe lejet, sipas legjislacionit të planifikimit e të zhvillimit të territorit apo legjislacionit sektorial dhe realizon ndërveprimin e të gjitha subjekteve të përfshira në proces, duke përfshirë kërkuesin, autoritetet përgjegjëse për dhënien e lejeve dhe institucionet publike që kanë detyrimin ligjor të japin informacion apo pëlqim lidhur me kërkesën për leje apo të miratojnë autorizime/leje dytësore, në funksion të lejeve të zhvillimit/ ndërtimit.</w:t>
      </w:r>
    </w:p>
    <w:p w14:paraId="5733E05D" w14:textId="77777777" w:rsidR="00623863" w:rsidRPr="00FF6D79" w:rsidRDefault="00623863" w:rsidP="00623863">
      <w:pPr>
        <w:pStyle w:val="Paragrafi"/>
        <w:rPr>
          <w:szCs w:val="24"/>
          <w:lang w:val="sq-AL"/>
        </w:rPr>
      </w:pPr>
      <w:r w:rsidRPr="00FF6D79">
        <w:rPr>
          <w:szCs w:val="24"/>
          <w:lang w:val="sq-AL"/>
        </w:rPr>
        <w:t>10/2. “Trupi i rrugës” është hapësira publike e lejuar dhe e detyruar nga një dokument planifikimi në fuqi për kalimin e këmbësorëve, biçikletave, mjeteve të motorizuara, sipas rastit, kafshëve, në përputhje me kushtet teknike, të përcaktuara në legjislacionin në fuqi.</w:t>
      </w:r>
    </w:p>
    <w:p w14:paraId="7C333BD4" w14:textId="77777777" w:rsidR="00623863" w:rsidRPr="00FF6D79" w:rsidRDefault="00623863" w:rsidP="00623863">
      <w:pPr>
        <w:pStyle w:val="Paragrafi"/>
        <w:rPr>
          <w:szCs w:val="24"/>
          <w:lang w:val="sq-AL"/>
        </w:rPr>
      </w:pPr>
      <w:r w:rsidRPr="00FF6D79">
        <w:rPr>
          <w:szCs w:val="24"/>
          <w:lang w:val="sq-AL"/>
        </w:rPr>
        <w:t>10/3. “Konsolidim urban” është procesi i densifikimit dhe i mbushjes urbane të njësisë strukturore apo të një a më shumë pjesëve të saj, të cilat janë të zhvilluara në mënyrë homogjene, sa u përket kushteve të zhvillimit, ndërtimeve në territor, si dhe rrjetit rrugor e infrastrukturor.</w:t>
      </w:r>
    </w:p>
    <w:p w14:paraId="548B315F" w14:textId="77777777" w:rsidR="00623863" w:rsidRPr="00FF6D79" w:rsidRDefault="00623863" w:rsidP="00623863">
      <w:pPr>
        <w:pStyle w:val="Paragrafi"/>
        <w:ind w:firstLine="0"/>
        <w:rPr>
          <w:szCs w:val="24"/>
          <w:lang w:val="sq-AL"/>
        </w:rPr>
      </w:pPr>
      <w:r w:rsidRPr="00FF6D79">
        <w:rPr>
          <w:szCs w:val="24"/>
          <w:lang w:val="sq-AL"/>
        </w:rPr>
        <w:t>Rastet e ndërtimeve ekzistuese me faqe kallkan, të cilat nuk janë mbyllur ende, janë objekt i procesit të mbushjes urbane. Në këto raste, mund të lejohen zhvillime pa pritur hartimin dhe miratimin e planit të detajuar vendor edhe në tejkalim të parashikimeve të treguesve të zhvillimit për njësinë përkatëse, me kushtin që treguesit e zhvillimit për parcelën apo grup-parcelat për zhvillim, nëpërmjet procesit të mbushjes urbane, të mos kalojnë treguesit e zhvillimit maksimal të objekteve kufitare.</w:t>
      </w:r>
    </w:p>
    <w:p w14:paraId="38AA12B6" w14:textId="220AA70F" w:rsidR="00623863" w:rsidRPr="00FF6D79" w:rsidRDefault="00623863" w:rsidP="00202779">
      <w:pPr>
        <w:pStyle w:val="Paragrafi"/>
        <w:rPr>
          <w:szCs w:val="24"/>
          <w:lang w:val="sq-AL"/>
        </w:rPr>
      </w:pPr>
      <w:r w:rsidRPr="00FF6D79">
        <w:rPr>
          <w:szCs w:val="24"/>
          <w:lang w:val="sq-AL"/>
        </w:rPr>
        <w:t>10/4. “Pjesë informale” është shtrirja në gjatësi, gjerësi, lartësi, vëllim, formë apo faqe kallkan e objektit të ndërtuar tërësisht apo pjesërisht pa leje ndërtimi apo në shkelje të kushteve të lejes së miratuar nga autoriteti vendor i zhvillimit.</w:t>
      </w:r>
    </w:p>
    <w:p w14:paraId="755A3DD8" w14:textId="77777777" w:rsidR="00202779" w:rsidRPr="00FF6D79" w:rsidRDefault="00202779" w:rsidP="00202779">
      <w:pPr>
        <w:spacing w:after="0" w:line="240" w:lineRule="auto"/>
        <w:rPr>
          <w:rFonts w:ascii="Garamond" w:hAnsi="Garamond" w:cs="Garamond"/>
          <w:color w:val="000000" w:themeColor="text1"/>
          <w:sz w:val="24"/>
          <w:szCs w:val="24"/>
          <w:lang w:val="sq-AL"/>
        </w:rPr>
      </w:pPr>
      <w:r w:rsidRPr="00FF6D79">
        <w:rPr>
          <w:rFonts w:ascii="Garamond" w:hAnsi="Garamond" w:cs="Garamond"/>
          <w:color w:val="000000" w:themeColor="text1"/>
          <w:sz w:val="24"/>
          <w:szCs w:val="24"/>
          <w:lang w:val="sq-AL"/>
        </w:rPr>
        <w:t>10/5. “Objekt njëfamiljar” është banesa e pronarit të truallit për strehimin parësor të tij.</w:t>
      </w:r>
    </w:p>
    <w:p w14:paraId="5DBC6448" w14:textId="21026E9D" w:rsidR="00202779" w:rsidRPr="00FF6D79" w:rsidRDefault="00202779" w:rsidP="00202779">
      <w:pPr>
        <w:spacing w:after="0" w:line="240" w:lineRule="auto"/>
        <w:rPr>
          <w:rFonts w:ascii="Garamond" w:hAnsi="Garamond" w:cs="Garamond"/>
          <w:color w:val="000000" w:themeColor="text1"/>
          <w:sz w:val="24"/>
          <w:szCs w:val="24"/>
          <w:lang w:val="sq-AL"/>
        </w:rPr>
      </w:pPr>
      <w:r w:rsidRPr="00FF6D79">
        <w:rPr>
          <w:rFonts w:ascii="Garamond" w:hAnsi="Garamond" w:cs="Garamond"/>
          <w:color w:val="000000" w:themeColor="text1"/>
          <w:sz w:val="24"/>
          <w:szCs w:val="24"/>
          <w:lang w:val="sq-AL"/>
        </w:rPr>
        <w:lastRenderedPageBreak/>
        <w:t>10/6. “Zona rurale”, në kuptim të procedurave të përcaktuara në këtë vendim, janë fshatrat e përcaktuar në legjislacionin në fuqi për ndarjen administrativo-territoriale të njësive të qeverisjes vendore, me përjashtim të fshatrave që ndodhen brenda zonës së brezit bregdetar.</w:t>
      </w:r>
    </w:p>
    <w:p w14:paraId="0DB7B9CD" w14:textId="76F493F1" w:rsidR="00202779" w:rsidRPr="00FF6D79" w:rsidRDefault="00202779" w:rsidP="00202779">
      <w:pPr>
        <w:pStyle w:val="Paragrafi"/>
        <w:rPr>
          <w:color w:val="000000" w:themeColor="text1"/>
          <w:szCs w:val="24"/>
          <w:lang w:val="sq-AL"/>
        </w:rPr>
      </w:pPr>
      <w:r w:rsidRPr="00FF6D79">
        <w:rPr>
          <w:rFonts w:cs="Garamond"/>
          <w:color w:val="000000" w:themeColor="text1"/>
          <w:szCs w:val="24"/>
          <w:lang w:val="sq-AL"/>
        </w:rPr>
        <w:t>10/7.</w:t>
      </w:r>
      <w:r w:rsidR="00E323EE" w:rsidRPr="00FF6D79">
        <w:rPr>
          <w:rFonts w:cs="Garamond"/>
          <w:color w:val="000000" w:themeColor="text1"/>
          <w:szCs w:val="24"/>
          <w:lang w:val="sq-AL"/>
        </w:rPr>
        <w:t xml:space="preserve"> “Projekt TIP” janë projektet e hartuara dhe të miratuara nga Agjencia Kombëtare e Planifikimit të Territorit dhe Agjencia e Zhvillimit të Territorit për qëllime strehimi dhe banimi në zonat rurale, në përputhje me legjislacionin dhe dokumentet e planifikimit në fuqi.</w:t>
      </w:r>
    </w:p>
    <w:p w14:paraId="5A63F2D5" w14:textId="77777777" w:rsidR="000F2DA7" w:rsidRPr="00FF6D79" w:rsidRDefault="000F2DA7" w:rsidP="000F2DA7">
      <w:pPr>
        <w:pStyle w:val="Paragrafi"/>
        <w:rPr>
          <w:szCs w:val="24"/>
          <w:lang w:val="sq-AL"/>
        </w:rPr>
      </w:pPr>
      <w:r w:rsidRPr="00FF6D79">
        <w:rPr>
          <w:color w:val="000000" w:themeColor="text1"/>
          <w:szCs w:val="24"/>
          <w:lang w:val="sq-AL"/>
        </w:rPr>
        <w:t xml:space="preserve">II. Termat e tjerë të përdorur në këtë rregullore kanë të njëjtin kuptim me ata të përcaktuar në nenin </w:t>
      </w:r>
      <w:r w:rsidRPr="00FF6D79">
        <w:rPr>
          <w:szCs w:val="24"/>
          <w:lang w:val="sq-AL"/>
        </w:rPr>
        <w:t>3, të ligjit nr. 107/2014, datë 31.7.2014, ‘Për planifikimin dhe zhvillimin e territorit”</w:t>
      </w:r>
      <w:bookmarkStart w:id="7" w:name="_Toc409269023"/>
      <w:r w:rsidRPr="00FF6D79">
        <w:rPr>
          <w:szCs w:val="24"/>
          <w:lang w:val="sq-AL"/>
        </w:rPr>
        <w:t>.</w:t>
      </w:r>
    </w:p>
    <w:p w14:paraId="5A63F2D7" w14:textId="77777777" w:rsidR="006D2F88" w:rsidRPr="00FF6D79" w:rsidRDefault="006D2F88" w:rsidP="000F2DA7">
      <w:pPr>
        <w:pStyle w:val="Paragrafi"/>
        <w:jc w:val="center"/>
        <w:rPr>
          <w:szCs w:val="24"/>
          <w:lang w:val="sq-AL"/>
        </w:rPr>
      </w:pPr>
    </w:p>
    <w:p w14:paraId="5A63F2D8" w14:textId="77777777" w:rsidR="000F2DA7" w:rsidRPr="00FF6D79" w:rsidRDefault="000F2DA7" w:rsidP="000F2DA7">
      <w:pPr>
        <w:pStyle w:val="Paragrafi"/>
        <w:jc w:val="center"/>
        <w:rPr>
          <w:szCs w:val="24"/>
          <w:lang w:val="sq-AL"/>
        </w:rPr>
      </w:pPr>
      <w:r w:rsidRPr="00FF6D79">
        <w:rPr>
          <w:szCs w:val="24"/>
          <w:lang w:val="sq-AL"/>
        </w:rPr>
        <w:t>PJESA II</w:t>
      </w:r>
      <w:bookmarkEnd w:id="7"/>
    </w:p>
    <w:p w14:paraId="5A63F2D9" w14:textId="77777777" w:rsidR="000F2DA7" w:rsidRPr="00FF6D79" w:rsidRDefault="000F2DA7" w:rsidP="000F2DA7">
      <w:pPr>
        <w:pStyle w:val="Paragrafi"/>
        <w:jc w:val="center"/>
        <w:rPr>
          <w:szCs w:val="24"/>
          <w:lang w:val="sq-AL"/>
        </w:rPr>
      </w:pPr>
      <w:bookmarkStart w:id="8" w:name="_Toc409269024"/>
      <w:r w:rsidRPr="00FF6D79">
        <w:rPr>
          <w:szCs w:val="24"/>
          <w:lang w:val="sq-AL"/>
        </w:rPr>
        <w:t>ZHVILLIMI I TERRITORIT</w:t>
      </w:r>
      <w:bookmarkEnd w:id="8"/>
    </w:p>
    <w:p w14:paraId="5A63F2DA" w14:textId="77777777" w:rsidR="000F2DA7" w:rsidRPr="00FF6D79" w:rsidRDefault="000F2DA7" w:rsidP="000F2DA7">
      <w:pPr>
        <w:pStyle w:val="Hapesira7"/>
        <w:rPr>
          <w:sz w:val="24"/>
          <w:lang w:val="sq-AL"/>
        </w:rPr>
      </w:pPr>
    </w:p>
    <w:p w14:paraId="5A63F2DB" w14:textId="77777777" w:rsidR="000F2DA7" w:rsidRPr="00FF6D79" w:rsidRDefault="000F2DA7" w:rsidP="000F2DA7">
      <w:pPr>
        <w:pStyle w:val="Paragrafi"/>
        <w:jc w:val="center"/>
        <w:rPr>
          <w:szCs w:val="24"/>
          <w:lang w:val="sq-AL"/>
        </w:rPr>
      </w:pPr>
      <w:bookmarkStart w:id="9" w:name="_Toc409269025"/>
      <w:r w:rsidRPr="00FF6D79">
        <w:rPr>
          <w:szCs w:val="24"/>
          <w:lang w:val="sq-AL"/>
        </w:rPr>
        <w:t>TITULLI I</w:t>
      </w:r>
      <w:bookmarkEnd w:id="9"/>
    </w:p>
    <w:p w14:paraId="5A63F2DC" w14:textId="77777777" w:rsidR="000F2DA7" w:rsidRPr="00FF6D79" w:rsidRDefault="000F2DA7" w:rsidP="000F2DA7">
      <w:pPr>
        <w:pStyle w:val="Paragrafi"/>
        <w:jc w:val="center"/>
        <w:rPr>
          <w:szCs w:val="24"/>
          <w:lang w:val="sq-AL"/>
        </w:rPr>
      </w:pPr>
      <w:bookmarkStart w:id="10" w:name="_Toc409269026"/>
      <w:r w:rsidRPr="00FF6D79">
        <w:rPr>
          <w:szCs w:val="24"/>
          <w:lang w:val="sq-AL"/>
        </w:rPr>
        <w:t>DISPOZITA TË PËRGJITHSHME</w:t>
      </w:r>
      <w:bookmarkEnd w:id="10"/>
    </w:p>
    <w:p w14:paraId="5A63F2DD" w14:textId="77777777" w:rsidR="000F2DA7" w:rsidRPr="00FF6D79" w:rsidRDefault="000F2DA7" w:rsidP="000F2DA7">
      <w:pPr>
        <w:pStyle w:val="Hapesira7"/>
        <w:rPr>
          <w:sz w:val="24"/>
          <w:lang w:val="sq-AL"/>
        </w:rPr>
      </w:pPr>
      <w:bookmarkStart w:id="11" w:name="_Toc409269027"/>
    </w:p>
    <w:p w14:paraId="5A63F2DE" w14:textId="77777777" w:rsidR="000F2DA7" w:rsidRPr="00FF6D79" w:rsidRDefault="000F2DA7" w:rsidP="000F2DA7">
      <w:pPr>
        <w:pStyle w:val="Paragrafi"/>
        <w:jc w:val="center"/>
        <w:rPr>
          <w:szCs w:val="24"/>
          <w:lang w:val="sq-AL"/>
        </w:rPr>
      </w:pPr>
      <w:r w:rsidRPr="00FF6D79">
        <w:rPr>
          <w:szCs w:val="24"/>
          <w:lang w:val="sq-AL"/>
        </w:rPr>
        <w:t>Neni 3</w:t>
      </w:r>
      <w:bookmarkEnd w:id="11"/>
    </w:p>
    <w:p w14:paraId="5A63F2DF" w14:textId="77777777" w:rsidR="000F2DA7" w:rsidRPr="00FF6D79" w:rsidRDefault="000F2DA7" w:rsidP="000F2DA7">
      <w:pPr>
        <w:pStyle w:val="Paragrafi"/>
        <w:jc w:val="center"/>
        <w:rPr>
          <w:b/>
          <w:szCs w:val="24"/>
          <w:lang w:val="sq-AL"/>
        </w:rPr>
      </w:pPr>
      <w:bookmarkStart w:id="12" w:name="_Toc409269028"/>
      <w:r w:rsidRPr="00FF6D79">
        <w:rPr>
          <w:b/>
          <w:szCs w:val="24"/>
          <w:lang w:val="sq-AL"/>
        </w:rPr>
        <w:t>Sporteli i shërbimit me një ndalesë</w:t>
      </w:r>
      <w:bookmarkEnd w:id="12"/>
    </w:p>
    <w:p w14:paraId="5A63F2E0" w14:textId="12F920D6" w:rsidR="008A152D" w:rsidRPr="00FF6D79" w:rsidRDefault="008A152D" w:rsidP="000F2DA7">
      <w:pPr>
        <w:pStyle w:val="Paragrafi"/>
        <w:jc w:val="center"/>
        <w:rPr>
          <w:i/>
          <w:szCs w:val="24"/>
          <w:lang w:val="sq-AL"/>
        </w:rPr>
      </w:pPr>
      <w:r w:rsidRPr="00FF6D79">
        <w:rPr>
          <w:i/>
          <w:szCs w:val="24"/>
          <w:lang w:val="sq-AL"/>
        </w:rPr>
        <w:t>(Hequr fjal</w:t>
      </w:r>
      <w:r w:rsidR="00A1261F" w:rsidRPr="00FF6D79">
        <w:rPr>
          <w:i/>
          <w:szCs w:val="24"/>
          <w:lang w:val="sq-AL"/>
        </w:rPr>
        <w:t>ë</w:t>
      </w:r>
      <w:r w:rsidRPr="00FF6D79">
        <w:rPr>
          <w:i/>
          <w:szCs w:val="24"/>
          <w:lang w:val="sq-AL"/>
        </w:rPr>
        <w:t xml:space="preserve"> n</w:t>
      </w:r>
      <w:r w:rsidR="00A1261F" w:rsidRPr="00FF6D79">
        <w:rPr>
          <w:i/>
          <w:szCs w:val="24"/>
          <w:lang w:val="sq-AL"/>
        </w:rPr>
        <w:t>ë</w:t>
      </w:r>
      <w:r w:rsidRPr="00FF6D79">
        <w:rPr>
          <w:i/>
          <w:szCs w:val="24"/>
          <w:lang w:val="sq-AL"/>
        </w:rPr>
        <w:t xml:space="preserve"> pik</w:t>
      </w:r>
      <w:r w:rsidR="00A1261F" w:rsidRPr="00FF6D79">
        <w:rPr>
          <w:i/>
          <w:szCs w:val="24"/>
          <w:lang w:val="sq-AL"/>
        </w:rPr>
        <w:t>ë</w:t>
      </w:r>
      <w:r w:rsidRPr="00FF6D79">
        <w:rPr>
          <w:i/>
          <w:szCs w:val="24"/>
          <w:lang w:val="sq-AL"/>
        </w:rPr>
        <w:t>n 2; shtuar pika 3/</w:t>
      </w:r>
      <w:r w:rsidR="007B72EE" w:rsidRPr="00FF6D79">
        <w:rPr>
          <w:i/>
          <w:szCs w:val="24"/>
          <w:lang w:val="sq-AL"/>
        </w:rPr>
        <w:t>1</w:t>
      </w:r>
      <w:r w:rsidRPr="00FF6D79">
        <w:rPr>
          <w:i/>
          <w:szCs w:val="24"/>
          <w:lang w:val="sq-AL"/>
        </w:rPr>
        <w:t>; ndryshuar pika 5 me VKM nr.</w:t>
      </w:r>
      <w:r w:rsidR="00734CBF" w:rsidRPr="00FF6D79">
        <w:rPr>
          <w:i/>
          <w:szCs w:val="24"/>
          <w:lang w:val="sq-AL"/>
        </w:rPr>
        <w:t xml:space="preserve"> </w:t>
      </w:r>
      <w:r w:rsidRPr="00FF6D79">
        <w:rPr>
          <w:i/>
          <w:szCs w:val="24"/>
          <w:lang w:val="sq-AL"/>
        </w:rPr>
        <w:t>271, dat</w:t>
      </w:r>
      <w:r w:rsidR="00A1261F" w:rsidRPr="00FF6D79">
        <w:rPr>
          <w:i/>
          <w:szCs w:val="24"/>
          <w:lang w:val="sq-AL"/>
        </w:rPr>
        <w:t>ë</w:t>
      </w:r>
      <w:r w:rsidR="006D2F88" w:rsidRPr="00FF6D79">
        <w:rPr>
          <w:i/>
          <w:szCs w:val="24"/>
          <w:lang w:val="sq-AL"/>
        </w:rPr>
        <w:t xml:space="preserve"> 6.4.2016; shtuar fjal</w:t>
      </w:r>
      <w:r w:rsidR="00872FD2" w:rsidRPr="00FF6D79">
        <w:rPr>
          <w:i/>
          <w:szCs w:val="24"/>
          <w:lang w:val="sq-AL"/>
        </w:rPr>
        <w:t>ë</w:t>
      </w:r>
      <w:r w:rsidR="006D2F88" w:rsidRPr="00FF6D79">
        <w:rPr>
          <w:i/>
          <w:szCs w:val="24"/>
          <w:lang w:val="sq-AL"/>
        </w:rPr>
        <w:t xml:space="preserve"> n</w:t>
      </w:r>
      <w:r w:rsidR="00872FD2" w:rsidRPr="00FF6D79">
        <w:rPr>
          <w:i/>
          <w:szCs w:val="24"/>
          <w:lang w:val="sq-AL"/>
        </w:rPr>
        <w:t>ë</w:t>
      </w:r>
      <w:r w:rsidR="006D2F88" w:rsidRPr="00FF6D79">
        <w:rPr>
          <w:i/>
          <w:szCs w:val="24"/>
          <w:lang w:val="sq-AL"/>
        </w:rPr>
        <w:t xml:space="preserve"> pik</w:t>
      </w:r>
      <w:r w:rsidR="00872FD2" w:rsidRPr="00FF6D79">
        <w:rPr>
          <w:i/>
          <w:szCs w:val="24"/>
          <w:lang w:val="sq-AL"/>
        </w:rPr>
        <w:t>ë</w:t>
      </w:r>
      <w:r w:rsidR="006D2F88" w:rsidRPr="00FF6D79">
        <w:rPr>
          <w:i/>
          <w:szCs w:val="24"/>
          <w:lang w:val="sq-AL"/>
        </w:rPr>
        <w:t>n 6 me VKM nr.</w:t>
      </w:r>
      <w:r w:rsidRPr="00FF6D79">
        <w:rPr>
          <w:i/>
          <w:szCs w:val="24"/>
          <w:lang w:val="sq-AL"/>
        </w:rPr>
        <w:t xml:space="preserve"> </w:t>
      </w:r>
      <w:r w:rsidR="006D2F88" w:rsidRPr="00FF6D79">
        <w:rPr>
          <w:i/>
          <w:szCs w:val="24"/>
          <w:lang w:val="sq-AL"/>
        </w:rPr>
        <w:t>231, datë 21.3.2017</w:t>
      </w:r>
      <w:r w:rsidR="00174092" w:rsidRPr="00FF6D79">
        <w:rPr>
          <w:i/>
          <w:szCs w:val="24"/>
          <w:lang w:val="sq-AL"/>
        </w:rPr>
        <w:t xml:space="preserve">; ndryshuar pika 7 </w:t>
      </w:r>
      <w:bookmarkStart w:id="13" w:name="_Hlk170128169"/>
      <w:r w:rsidR="00575F89" w:rsidRPr="00FF6D79">
        <w:rPr>
          <w:i/>
          <w:szCs w:val="24"/>
          <w:lang w:val="sq-AL"/>
        </w:rPr>
        <w:t xml:space="preserve">dhe emërtim </w:t>
      </w:r>
      <w:bookmarkEnd w:id="13"/>
      <w:r w:rsidR="00174092" w:rsidRPr="00FF6D79">
        <w:rPr>
          <w:i/>
          <w:szCs w:val="24"/>
          <w:lang w:val="sq-AL"/>
        </w:rPr>
        <w:t>me VKM-në nr.377, datë 12.6.2024</w:t>
      </w:r>
      <w:r w:rsidR="006D2F88" w:rsidRPr="00FF6D79">
        <w:rPr>
          <w:i/>
          <w:szCs w:val="24"/>
          <w:lang w:val="sq-AL"/>
        </w:rPr>
        <w:t>)</w:t>
      </w:r>
    </w:p>
    <w:p w14:paraId="5A63F2E1" w14:textId="77777777" w:rsidR="000F2DA7" w:rsidRPr="00FF6D79" w:rsidRDefault="000F2DA7" w:rsidP="000F2DA7">
      <w:pPr>
        <w:pStyle w:val="Hapesira7"/>
        <w:rPr>
          <w:sz w:val="24"/>
          <w:lang w:val="sq-AL"/>
        </w:rPr>
      </w:pPr>
    </w:p>
    <w:p w14:paraId="5A63F2E2" w14:textId="77777777" w:rsidR="000F2DA7" w:rsidRPr="00FF6D79" w:rsidRDefault="000F2DA7" w:rsidP="000F2DA7">
      <w:pPr>
        <w:pStyle w:val="Paragrafi"/>
        <w:rPr>
          <w:szCs w:val="24"/>
          <w:lang w:val="sq-AL"/>
        </w:rPr>
      </w:pPr>
      <w:r w:rsidRPr="00FF6D79">
        <w:rPr>
          <w:szCs w:val="24"/>
          <w:lang w:val="sq-AL"/>
        </w:rPr>
        <w:t xml:space="preserve">1. Pranë çdo njësie bazë të qeverisjes vendore ngrihet sporteli i shërbimit me një ndalesë për veprimtaritë ndërtimore, i cili kujdeset për të gjitha marrëdhëniet ndërmjet palës së interesuar, </w:t>
      </w:r>
      <w:r w:rsidR="008D3B45" w:rsidRPr="00FF6D79">
        <w:rPr>
          <w:szCs w:val="24"/>
          <w:lang w:val="sq-AL"/>
        </w:rPr>
        <w:t xml:space="preserve">autoriteti i zhvillimit </w:t>
      </w:r>
      <w:r w:rsidRPr="00FF6D79">
        <w:rPr>
          <w:szCs w:val="24"/>
          <w:lang w:val="sq-AL"/>
        </w:rPr>
        <w:t>dhe organeve të tjera të administratës publike që kanë detyrimin të japin mendimin e tyre në lidhje me punimet, objekt i kërkesës për leje ndërtimi apo deklaratës për punime paraprake.</w:t>
      </w:r>
    </w:p>
    <w:p w14:paraId="5A63F2E3" w14:textId="77777777" w:rsidR="000F2DA7" w:rsidRPr="00FF6D79" w:rsidRDefault="000F2DA7" w:rsidP="000F2DA7">
      <w:pPr>
        <w:pStyle w:val="Paragrafi"/>
        <w:rPr>
          <w:szCs w:val="24"/>
          <w:lang w:val="sq-AL"/>
        </w:rPr>
      </w:pPr>
      <w:r w:rsidRPr="00FF6D79">
        <w:rPr>
          <w:szCs w:val="24"/>
          <w:lang w:val="sq-AL"/>
        </w:rPr>
        <w:t xml:space="preserve">2. Sporteli i shërbimit përbën pikën e vetme të kontaktit të palës së interesuar me administratën publike në lidhje me kërkesën për leje dhe ndërhyrjen përkatëse në territor. </w:t>
      </w:r>
    </w:p>
    <w:p w14:paraId="5A63F2E4" w14:textId="77777777" w:rsidR="000F2DA7" w:rsidRPr="00FF6D79" w:rsidRDefault="000F2DA7" w:rsidP="000F2DA7">
      <w:pPr>
        <w:pStyle w:val="Paragrafi"/>
        <w:rPr>
          <w:szCs w:val="24"/>
          <w:lang w:val="sq-AL"/>
        </w:rPr>
      </w:pPr>
      <w:r w:rsidRPr="00FF6D79">
        <w:rPr>
          <w:szCs w:val="24"/>
          <w:lang w:val="sq-AL"/>
        </w:rPr>
        <w:t xml:space="preserve">3. </w:t>
      </w:r>
      <w:r w:rsidR="008D3B45" w:rsidRPr="00FF6D79">
        <w:rPr>
          <w:szCs w:val="24"/>
          <w:lang w:val="sq-AL"/>
        </w:rPr>
        <w:t xml:space="preserve">Autoriteti i zhvillimit </w:t>
      </w:r>
      <w:r w:rsidRPr="00FF6D79">
        <w:rPr>
          <w:szCs w:val="24"/>
          <w:lang w:val="sq-AL"/>
        </w:rPr>
        <w:t xml:space="preserve">është përgjegjës për bashkërendimin e punës me të gjitha institucionet shtetërore dhe operatorët e shërbimeve publike, që mbulojnë fushën përkatëse të veprimtarisë në territorin ku kryhet zhvillimi, për t’u siguruar se projekti, për të cilin kërkohet pajisja me leje, nuk ndërhyn apo dëmton zonat e mbrojtura, monumentet e kulturës, trashëgiminë kulturore apo rrjetet e infrastrukturës. Për këtë qëllim, sporteli i shërbimit merr sipas rastit aktet e pëlqimit, sido që të jenë të emërtuar nga legjislacioni në fuqi, nga autoritetet që kanë përgjëgjësi për mbrojtjen e mjedisit, të trashëgimisë kulturore e historike, të shëndetit dhe të sigurisë publike. </w:t>
      </w:r>
    </w:p>
    <w:p w14:paraId="5A63F2E5" w14:textId="77777777" w:rsidR="008A152D" w:rsidRPr="00FF6D79" w:rsidRDefault="008A152D" w:rsidP="000F2DA7">
      <w:pPr>
        <w:pStyle w:val="Paragrafi"/>
        <w:rPr>
          <w:szCs w:val="24"/>
          <w:lang w:val="sq-AL"/>
        </w:rPr>
      </w:pPr>
      <w:r w:rsidRPr="00FF6D79">
        <w:rPr>
          <w:szCs w:val="24"/>
          <w:lang w:val="sq-AL"/>
        </w:rPr>
        <w:t>3/1. Bashkërendimi i punës, sipas këtij neni, me të gjitha institucionet shtetërore dhe operatorët e shërbimeve publike, si dhe marrja e informacionit apo pëlqimit nga institucionet që duhet të shprehen për kërkesat për leje, sipas legjislacionit në fuqi, kryhet nëpërmjet sistemit elektronik të lejeve.</w:t>
      </w:r>
    </w:p>
    <w:p w14:paraId="5A63F2E6" w14:textId="5590978D" w:rsidR="000F2DA7" w:rsidRPr="00FF6D79" w:rsidRDefault="000F2DA7" w:rsidP="000F2DA7">
      <w:pPr>
        <w:pStyle w:val="Paragrafi"/>
        <w:rPr>
          <w:szCs w:val="24"/>
          <w:lang w:val="sq-AL"/>
        </w:rPr>
      </w:pPr>
      <w:r w:rsidRPr="00FF6D79">
        <w:rPr>
          <w:szCs w:val="24"/>
          <w:lang w:val="sq-AL"/>
        </w:rPr>
        <w:t xml:space="preserve">4. Komunikimet me </w:t>
      </w:r>
      <w:r w:rsidR="006A23D9" w:rsidRPr="00FF6D79">
        <w:rPr>
          <w:szCs w:val="24"/>
          <w:lang w:val="sq-AL"/>
        </w:rPr>
        <w:t>k</w:t>
      </w:r>
      <w:r w:rsidR="00581734" w:rsidRPr="00FF6D79">
        <w:rPr>
          <w:szCs w:val="24"/>
          <w:lang w:val="sq-AL"/>
        </w:rPr>
        <w:t>ë</w:t>
      </w:r>
      <w:r w:rsidR="006A23D9" w:rsidRPr="00FF6D79">
        <w:rPr>
          <w:szCs w:val="24"/>
          <w:lang w:val="sq-AL"/>
        </w:rPr>
        <w:t>rkuesit</w:t>
      </w:r>
      <w:r w:rsidRPr="00FF6D79">
        <w:rPr>
          <w:szCs w:val="24"/>
          <w:lang w:val="sq-AL"/>
        </w:rPr>
        <w:t xml:space="preserve"> mbahen vetëm nga sporteli i shërbimit.</w:t>
      </w:r>
    </w:p>
    <w:p w14:paraId="5A63F2E7" w14:textId="77777777" w:rsidR="000F2DA7" w:rsidRPr="00FF6D79" w:rsidRDefault="000F2DA7" w:rsidP="000F2DA7">
      <w:pPr>
        <w:pStyle w:val="Paragrafi"/>
        <w:rPr>
          <w:szCs w:val="24"/>
          <w:lang w:val="sq-AL"/>
        </w:rPr>
      </w:pPr>
      <w:r w:rsidRPr="00FF6D79">
        <w:rPr>
          <w:szCs w:val="24"/>
          <w:lang w:val="sq-AL"/>
        </w:rPr>
        <w:t>5. Sporteli i shërbimit kryen, në mënyrë të veçantë, veprimet, si më poshtë:</w:t>
      </w:r>
    </w:p>
    <w:p w14:paraId="5A63F2E8" w14:textId="03E47207" w:rsidR="000F2DA7" w:rsidRPr="00FF6D79" w:rsidRDefault="000F2DA7" w:rsidP="000F2DA7">
      <w:pPr>
        <w:pStyle w:val="Paragrafi"/>
        <w:rPr>
          <w:szCs w:val="24"/>
          <w:lang w:val="sq-AL"/>
        </w:rPr>
      </w:pPr>
      <w:r w:rsidRPr="00FF6D79">
        <w:rPr>
          <w:szCs w:val="24"/>
          <w:lang w:val="sq-AL"/>
        </w:rPr>
        <w:t xml:space="preserve">a) </w:t>
      </w:r>
      <w:r w:rsidR="008A152D" w:rsidRPr="00FF6D79">
        <w:rPr>
          <w:szCs w:val="24"/>
          <w:lang w:val="sq-AL"/>
        </w:rPr>
        <w:t xml:space="preserve">U ofron personave të interesuar, edhe nëpërmjet lejes së zhvillimit, të gjitha informacionet e nevojshme për realizimin e ndërtimit, përpara dorëzimit, si dhe gjatë shqyrtimit të </w:t>
      </w:r>
      <w:r w:rsidR="006A23D9" w:rsidRPr="00FF6D79">
        <w:rPr>
          <w:szCs w:val="24"/>
          <w:lang w:val="sq-AL"/>
        </w:rPr>
        <w:t>k</w:t>
      </w:r>
      <w:r w:rsidR="00581734" w:rsidRPr="00FF6D79">
        <w:rPr>
          <w:szCs w:val="24"/>
          <w:lang w:val="sq-AL"/>
        </w:rPr>
        <w:t>ë</w:t>
      </w:r>
      <w:r w:rsidR="006A23D9" w:rsidRPr="00FF6D79">
        <w:rPr>
          <w:szCs w:val="24"/>
          <w:lang w:val="sq-AL"/>
        </w:rPr>
        <w:t>rkes</w:t>
      </w:r>
      <w:r w:rsidR="00581734" w:rsidRPr="00FF6D79">
        <w:rPr>
          <w:szCs w:val="24"/>
          <w:lang w:val="sq-AL"/>
        </w:rPr>
        <w:t>ë</w:t>
      </w:r>
      <w:r w:rsidR="006A23D9" w:rsidRPr="00FF6D79">
        <w:rPr>
          <w:szCs w:val="24"/>
          <w:lang w:val="sq-AL"/>
        </w:rPr>
        <w:t>s</w:t>
      </w:r>
      <w:r w:rsidR="008A152D" w:rsidRPr="00FF6D79">
        <w:rPr>
          <w:szCs w:val="24"/>
          <w:lang w:val="sq-AL"/>
        </w:rPr>
        <w:t>, përfshirë:</w:t>
      </w:r>
    </w:p>
    <w:p w14:paraId="5A63F2E9" w14:textId="77777777" w:rsidR="000F2DA7" w:rsidRPr="00FF6D79" w:rsidRDefault="000F2DA7" w:rsidP="000F2DA7">
      <w:pPr>
        <w:pStyle w:val="Paragrafi"/>
        <w:rPr>
          <w:szCs w:val="24"/>
          <w:lang w:val="sq-AL"/>
        </w:rPr>
      </w:pPr>
      <w:r w:rsidRPr="00FF6D79">
        <w:rPr>
          <w:szCs w:val="24"/>
          <w:lang w:val="sq-AL"/>
        </w:rPr>
        <w:t>i)  fragmente nga harta e gjendjes ekzistuese të pasurisë/ve;</w:t>
      </w:r>
    </w:p>
    <w:p w14:paraId="5A63F2EA" w14:textId="77777777" w:rsidR="000F2DA7" w:rsidRPr="00FF6D79" w:rsidRDefault="000F2DA7" w:rsidP="000F2DA7">
      <w:pPr>
        <w:pStyle w:val="Paragrafi"/>
        <w:rPr>
          <w:szCs w:val="24"/>
          <w:lang w:val="sq-AL"/>
        </w:rPr>
      </w:pPr>
      <w:r w:rsidRPr="00FF6D79">
        <w:rPr>
          <w:szCs w:val="24"/>
          <w:lang w:val="sq-AL"/>
        </w:rPr>
        <w:t>ii) hartat e infrastrukturave inxhinierike ekzistuese në zonë, për identifikimin e pikave të lidhjes, përkatësisht për furnizimin me ujë, largimin e ujërave të zeza, rrjetin elektrik, rrjetin e komunikimit elektronik dhe pikat rrethuese të depozitimit të mbetjeve;</w:t>
      </w:r>
    </w:p>
    <w:p w14:paraId="5A63F2EB" w14:textId="77777777" w:rsidR="000F2DA7" w:rsidRPr="00FF6D79" w:rsidRDefault="000F2DA7" w:rsidP="000F2DA7">
      <w:pPr>
        <w:pStyle w:val="Paragrafi"/>
        <w:rPr>
          <w:szCs w:val="24"/>
          <w:lang w:val="sq-AL"/>
        </w:rPr>
      </w:pPr>
      <w:r w:rsidRPr="00FF6D79">
        <w:rPr>
          <w:szCs w:val="24"/>
          <w:lang w:val="sq-AL"/>
        </w:rPr>
        <w:t xml:space="preserve">iii) </w:t>
      </w:r>
      <w:r w:rsidRPr="00FF6D79">
        <w:rPr>
          <w:szCs w:val="24"/>
          <w:lang w:val="sq-AL"/>
        </w:rPr>
        <w:tab/>
        <w:t>hartat me hapësirat e gjelbra publike dhe fondin e drurëve rreth apo në parcelën/parcelat për zhvillim;</w:t>
      </w:r>
    </w:p>
    <w:p w14:paraId="5A63F2EC" w14:textId="77777777" w:rsidR="000F2DA7" w:rsidRPr="00FF6D79" w:rsidRDefault="000F2DA7" w:rsidP="000F2DA7">
      <w:pPr>
        <w:pStyle w:val="Paragrafi"/>
        <w:rPr>
          <w:szCs w:val="24"/>
          <w:lang w:val="sq-AL"/>
        </w:rPr>
      </w:pPr>
      <w:r w:rsidRPr="00FF6D79">
        <w:rPr>
          <w:szCs w:val="24"/>
          <w:lang w:val="sq-AL"/>
        </w:rPr>
        <w:t xml:space="preserve">iv) informacione rreth kufizimeve apo kushtëzimeve të veçanta sektoriale në zonën objekt studimi, </w:t>
      </w:r>
      <w:r w:rsidRPr="00FF6D79">
        <w:rPr>
          <w:szCs w:val="24"/>
          <w:lang w:val="sq-AL"/>
        </w:rPr>
        <w:lastRenderedPageBreak/>
        <w:t>si ato të monumenteve të kulturës, mjedisit etj., sipas rastit;</w:t>
      </w:r>
    </w:p>
    <w:p w14:paraId="5A63F2ED" w14:textId="77777777" w:rsidR="000F2DA7" w:rsidRPr="00FF6D79" w:rsidRDefault="000F2DA7" w:rsidP="000F2DA7">
      <w:pPr>
        <w:pStyle w:val="Paragrafi"/>
        <w:rPr>
          <w:szCs w:val="24"/>
          <w:lang w:val="sq-AL"/>
        </w:rPr>
      </w:pPr>
      <w:r w:rsidRPr="00FF6D79">
        <w:rPr>
          <w:szCs w:val="24"/>
          <w:lang w:val="sq-AL"/>
        </w:rPr>
        <w:t xml:space="preserve">v)  </w:t>
      </w:r>
      <w:r w:rsidR="008A152D" w:rsidRPr="00FF6D79">
        <w:rPr>
          <w:szCs w:val="24"/>
          <w:lang w:val="sq-AL"/>
        </w:rPr>
        <w:t>çdo informacion tjetër të nevojshëm për kryerjen e projektimit.</w:t>
      </w:r>
    </w:p>
    <w:p w14:paraId="5A63F2EE" w14:textId="31037163" w:rsidR="008A152D" w:rsidRPr="00FF6D79" w:rsidRDefault="008A152D" w:rsidP="000F2DA7">
      <w:pPr>
        <w:pStyle w:val="Paragrafi"/>
        <w:rPr>
          <w:szCs w:val="24"/>
          <w:lang w:val="sq-AL"/>
        </w:rPr>
      </w:pPr>
      <w:r w:rsidRPr="00FF6D79">
        <w:rPr>
          <w:szCs w:val="24"/>
          <w:lang w:val="sq-AL"/>
        </w:rPr>
        <w:t xml:space="preserve">a/1) U ofron personave të interesuar informacion dhe asistencë për mënyrën e aplikimit, plotësimin e kërkesës, përmbajtjen e dokumentacionit, si dhe për çdo çështje tjetër të nevojshme për dorëzimin e </w:t>
      </w:r>
      <w:r w:rsidR="006A23D9" w:rsidRPr="00FF6D79">
        <w:rPr>
          <w:szCs w:val="24"/>
          <w:lang w:val="sq-AL"/>
        </w:rPr>
        <w:t>k</w:t>
      </w:r>
      <w:r w:rsidR="00581734" w:rsidRPr="00FF6D79">
        <w:rPr>
          <w:szCs w:val="24"/>
          <w:lang w:val="sq-AL"/>
        </w:rPr>
        <w:t>ë</w:t>
      </w:r>
      <w:r w:rsidR="006A23D9" w:rsidRPr="00FF6D79">
        <w:rPr>
          <w:szCs w:val="24"/>
          <w:lang w:val="sq-AL"/>
        </w:rPr>
        <w:t>rkes</w:t>
      </w:r>
      <w:r w:rsidR="00581734" w:rsidRPr="00FF6D79">
        <w:rPr>
          <w:szCs w:val="24"/>
          <w:lang w:val="sq-AL"/>
        </w:rPr>
        <w:t>ë</w:t>
      </w:r>
      <w:r w:rsidR="006A23D9" w:rsidRPr="00FF6D79">
        <w:rPr>
          <w:szCs w:val="24"/>
          <w:lang w:val="sq-AL"/>
        </w:rPr>
        <w:t>s</w:t>
      </w:r>
      <w:r w:rsidRPr="00FF6D79">
        <w:rPr>
          <w:szCs w:val="24"/>
          <w:lang w:val="sq-AL"/>
        </w:rPr>
        <w:t xml:space="preserve"> për leje.</w:t>
      </w:r>
    </w:p>
    <w:p w14:paraId="5A63F2EF" w14:textId="77777777" w:rsidR="000F2DA7" w:rsidRPr="00FF6D79" w:rsidRDefault="000F2DA7" w:rsidP="000F2DA7">
      <w:pPr>
        <w:pStyle w:val="Paragrafi"/>
        <w:rPr>
          <w:szCs w:val="24"/>
          <w:lang w:val="sq-AL"/>
        </w:rPr>
      </w:pPr>
      <w:r w:rsidRPr="00FF6D79">
        <w:rPr>
          <w:szCs w:val="24"/>
          <w:lang w:val="sq-AL"/>
        </w:rPr>
        <w:t>b) Merr në dorëzim deklaratat paraprake për punime, kërkesat për leje zhvillimi, kërkesat për leje ndërtimi, si dhe çdo akt pëlqimi, sido që të jetë i emërtuar, në fushën e veprimtarisë ndërtimore;</w:t>
      </w:r>
    </w:p>
    <w:p w14:paraId="5A63F2F0" w14:textId="77777777" w:rsidR="000F2DA7" w:rsidRPr="00FF6D79" w:rsidRDefault="000F2DA7" w:rsidP="000F2DA7">
      <w:pPr>
        <w:pStyle w:val="Paragrafi"/>
        <w:rPr>
          <w:szCs w:val="24"/>
          <w:lang w:val="sq-AL"/>
        </w:rPr>
      </w:pPr>
      <w:r w:rsidRPr="00FF6D79">
        <w:rPr>
          <w:szCs w:val="24"/>
          <w:lang w:val="sq-AL"/>
        </w:rPr>
        <w:t>c) Dorëzon lejet e zhvillimit, lejet e ndërtimit dhe certifikatat e përdorimit.</w:t>
      </w:r>
    </w:p>
    <w:p w14:paraId="5A63F2F1" w14:textId="77777777" w:rsidR="000F2DA7" w:rsidRPr="00FF6D79" w:rsidRDefault="000F2DA7" w:rsidP="000F2DA7">
      <w:pPr>
        <w:pStyle w:val="Paragrafi"/>
        <w:rPr>
          <w:color w:val="000000" w:themeColor="text1"/>
          <w:szCs w:val="24"/>
          <w:lang w:val="sq-AL"/>
        </w:rPr>
      </w:pPr>
      <w:r w:rsidRPr="00FF6D79">
        <w:rPr>
          <w:szCs w:val="24"/>
          <w:lang w:val="sq-AL"/>
        </w:rPr>
        <w:t xml:space="preserve">6. Institucionet shtetërore dhe operatorët e shërbimeve publike kanë detyrimin që brenda 10 ditëve </w:t>
      </w:r>
      <w:r w:rsidR="006D2F88" w:rsidRPr="00FF6D79">
        <w:rPr>
          <w:spacing w:val="-4"/>
          <w:szCs w:val="24"/>
          <w:lang w:val="sq-AL"/>
        </w:rPr>
        <w:t>pune</w:t>
      </w:r>
      <w:r w:rsidR="006D2F88" w:rsidRPr="00FF6D79">
        <w:rPr>
          <w:szCs w:val="24"/>
          <w:lang w:val="sq-AL"/>
        </w:rPr>
        <w:t xml:space="preserve"> </w:t>
      </w:r>
      <w:r w:rsidRPr="00FF6D79">
        <w:rPr>
          <w:szCs w:val="24"/>
          <w:lang w:val="sq-AL"/>
        </w:rPr>
        <w:t xml:space="preserve">nga kërkesa t’i njoftojnë autoritetit përgjegjës, në rrugë elektronike, aktet e pëlqimit/ miratimit lidhur me zhvillimin e propozuar. Në mungesë të përgjigjes brenda afatit 10-ditor, pëlqimi/miratimi </w:t>
      </w:r>
      <w:r w:rsidRPr="00FF6D79">
        <w:rPr>
          <w:color w:val="000000" w:themeColor="text1"/>
          <w:szCs w:val="24"/>
          <w:lang w:val="sq-AL"/>
        </w:rPr>
        <w:t xml:space="preserve">konsiderohet i dhënë, sipas parimit të miratimit në heshtje, dhe </w:t>
      </w:r>
      <w:r w:rsidR="008D3B45" w:rsidRPr="00FF6D79">
        <w:rPr>
          <w:color w:val="000000" w:themeColor="text1"/>
          <w:szCs w:val="24"/>
          <w:lang w:val="sq-AL"/>
        </w:rPr>
        <w:t xml:space="preserve">autoriteti i zhvillimit </w:t>
      </w:r>
      <w:r w:rsidRPr="00FF6D79">
        <w:rPr>
          <w:color w:val="000000" w:themeColor="text1"/>
          <w:szCs w:val="24"/>
          <w:lang w:val="sq-AL"/>
        </w:rPr>
        <w:t xml:space="preserve">ka detyrimin të vijojë me shqyrtimin e kërkesës për leje, me përjashtim të rasteve të përcaktuara në pikën 3, të nenit 44, të ligjit. </w:t>
      </w:r>
    </w:p>
    <w:p w14:paraId="5A63F2F2" w14:textId="533D272A" w:rsidR="000F2DA7" w:rsidRPr="00FF6D79" w:rsidRDefault="000F2DA7" w:rsidP="000F2DA7">
      <w:pPr>
        <w:pStyle w:val="Paragrafi"/>
        <w:rPr>
          <w:color w:val="000000" w:themeColor="text1"/>
          <w:szCs w:val="24"/>
          <w:lang w:val="sq-AL"/>
        </w:rPr>
      </w:pPr>
      <w:r w:rsidRPr="00FF6D79">
        <w:rPr>
          <w:color w:val="000000" w:themeColor="text1"/>
          <w:szCs w:val="24"/>
          <w:lang w:val="sq-AL"/>
        </w:rPr>
        <w:t xml:space="preserve">7. </w:t>
      </w:r>
      <w:r w:rsidR="00174092" w:rsidRPr="00FF6D79">
        <w:rPr>
          <w:rFonts w:cs="Garamond"/>
          <w:color w:val="000000" w:themeColor="text1"/>
          <w:szCs w:val="24"/>
          <w:lang w:val="sq-AL"/>
        </w:rPr>
        <w:t>Për lejet, që miratohen nga Këshilli Kombëtar i Territorit dhe Ujit, funksionet e sportelit të shërbimit kryhen nga sekretariati i KKTU-së, i cili, krahas sa më sipër, bashkëpunon në emër dhe për llogari të subjektit kërkues me institucionet e tjera shtetërore gjatë procedurës së lëshimit të autorizimeve/lejeve dytësore, të cilat janë të domosdoshme në funksion të miratimit të lejes së zhvillimit/ndërtimit.</w:t>
      </w:r>
    </w:p>
    <w:p w14:paraId="24F7D74E" w14:textId="77777777" w:rsidR="00D81E86" w:rsidRPr="00FF6D79" w:rsidRDefault="00D81E86" w:rsidP="000F2DA7">
      <w:pPr>
        <w:pStyle w:val="Paragrafi"/>
        <w:jc w:val="center"/>
        <w:rPr>
          <w:color w:val="000000" w:themeColor="text1"/>
          <w:szCs w:val="24"/>
          <w:lang w:val="sq-AL"/>
        </w:rPr>
      </w:pPr>
      <w:bookmarkStart w:id="14" w:name="_Toc409269029"/>
    </w:p>
    <w:p w14:paraId="653F0512" w14:textId="08335C34" w:rsidR="00174092" w:rsidRPr="00FF6D79" w:rsidRDefault="00174092" w:rsidP="00174092">
      <w:pPr>
        <w:spacing w:after="0" w:line="240" w:lineRule="auto"/>
        <w:jc w:val="center"/>
        <w:rPr>
          <w:rFonts w:ascii="Garamond" w:hAnsi="Garamond" w:cs="Garamond"/>
          <w:color w:val="000000" w:themeColor="text1"/>
          <w:sz w:val="24"/>
          <w:szCs w:val="24"/>
          <w:lang w:val="sq-AL"/>
        </w:rPr>
      </w:pPr>
      <w:r w:rsidRPr="00FF6D79">
        <w:rPr>
          <w:rFonts w:ascii="Garamond" w:hAnsi="Garamond" w:cs="Garamond"/>
          <w:color w:val="000000" w:themeColor="text1"/>
          <w:sz w:val="24"/>
          <w:szCs w:val="24"/>
          <w:lang w:val="sq-AL"/>
        </w:rPr>
        <w:t>Neni 4</w:t>
      </w:r>
    </w:p>
    <w:p w14:paraId="3DB264DF" w14:textId="3E8031BE" w:rsidR="00174092" w:rsidRPr="00FF6D79" w:rsidRDefault="00174092" w:rsidP="00174092">
      <w:pPr>
        <w:spacing w:after="0" w:line="240" w:lineRule="auto"/>
        <w:jc w:val="center"/>
        <w:rPr>
          <w:rFonts w:ascii="Garamond" w:hAnsi="Garamond" w:cs="Garamond"/>
          <w:b/>
          <w:color w:val="000000" w:themeColor="text1"/>
          <w:sz w:val="24"/>
          <w:szCs w:val="24"/>
          <w:lang w:val="sq-AL"/>
        </w:rPr>
      </w:pPr>
      <w:r w:rsidRPr="00FF6D79">
        <w:rPr>
          <w:rFonts w:ascii="Garamond" w:hAnsi="Garamond" w:cs="Garamond"/>
          <w:b/>
          <w:color w:val="000000" w:themeColor="text1"/>
          <w:sz w:val="24"/>
          <w:szCs w:val="24"/>
          <w:lang w:val="sq-AL"/>
        </w:rPr>
        <w:t>Dokumentacioni i administratës publike</w:t>
      </w:r>
    </w:p>
    <w:p w14:paraId="57012ABA" w14:textId="69E05ED9" w:rsidR="00174092" w:rsidRPr="00FF6D79" w:rsidRDefault="00174092" w:rsidP="00174092">
      <w:pPr>
        <w:spacing w:after="0" w:line="240" w:lineRule="auto"/>
        <w:jc w:val="center"/>
        <w:rPr>
          <w:rFonts w:ascii="Garamond" w:hAnsi="Garamond" w:cs="Garamond"/>
          <w:i/>
          <w:color w:val="000000" w:themeColor="text1"/>
          <w:sz w:val="24"/>
          <w:szCs w:val="24"/>
          <w:lang w:val="sq-AL"/>
        </w:rPr>
      </w:pPr>
      <w:r w:rsidRPr="00FF6D79">
        <w:rPr>
          <w:rFonts w:ascii="Garamond" w:hAnsi="Garamond" w:cs="Garamond"/>
          <w:i/>
          <w:color w:val="000000" w:themeColor="text1"/>
          <w:sz w:val="24"/>
          <w:szCs w:val="24"/>
          <w:lang w:val="sq-AL"/>
        </w:rPr>
        <w:t>(Ndryshuar me VKM-në nr.377, datë 12.6.2024)</w:t>
      </w:r>
    </w:p>
    <w:p w14:paraId="33C5657F" w14:textId="77777777" w:rsidR="00174092" w:rsidRPr="00FF6D79" w:rsidRDefault="00174092" w:rsidP="00174092">
      <w:pPr>
        <w:spacing w:after="0" w:line="240" w:lineRule="auto"/>
        <w:jc w:val="center"/>
        <w:rPr>
          <w:rFonts w:ascii="Garamond" w:hAnsi="Garamond" w:cs="Garamond"/>
          <w:i/>
          <w:color w:val="000000" w:themeColor="text1"/>
          <w:sz w:val="24"/>
          <w:szCs w:val="24"/>
          <w:lang w:val="sq-AL"/>
        </w:rPr>
      </w:pPr>
    </w:p>
    <w:p w14:paraId="19B0D81A" w14:textId="77777777" w:rsidR="00174092" w:rsidRPr="00FF6D79" w:rsidRDefault="00174092" w:rsidP="00174092">
      <w:pPr>
        <w:spacing w:after="0" w:line="240" w:lineRule="auto"/>
        <w:rPr>
          <w:rFonts w:ascii="Garamond" w:hAnsi="Garamond" w:cs="Garamond"/>
          <w:color w:val="000000" w:themeColor="text1"/>
          <w:sz w:val="24"/>
          <w:szCs w:val="24"/>
          <w:lang w:val="sq-AL"/>
        </w:rPr>
      </w:pPr>
      <w:r w:rsidRPr="00FF6D79">
        <w:rPr>
          <w:rFonts w:ascii="Garamond" w:hAnsi="Garamond" w:cs="Garamond"/>
          <w:color w:val="000000" w:themeColor="text1"/>
          <w:sz w:val="24"/>
          <w:szCs w:val="24"/>
          <w:lang w:val="sq-AL"/>
        </w:rPr>
        <w:t>1. Autoriteti vendor i zhvillimit është i detyruar të marrë të gjithë dokumentacionin, informacionin apo të dhënat, që posedohen nga administrata publike, për nevoja të shqyrtimit e të vendimmarrjes përkatëse. Autoriteti i zhvillimit nuk mund të kërkojë vërtetime nga personi i interesuar lidhur me vërtetësinë apo autenticitetin e këtyre dokumenteve apo të dhënave.</w:t>
      </w:r>
    </w:p>
    <w:p w14:paraId="305F2AD9" w14:textId="7DB07099" w:rsidR="00174092" w:rsidRPr="00FF6D79" w:rsidRDefault="00174092" w:rsidP="00174092">
      <w:pPr>
        <w:spacing w:after="0" w:line="240" w:lineRule="auto"/>
        <w:rPr>
          <w:rFonts w:ascii="Garamond" w:hAnsi="Garamond" w:cs="Garamond"/>
          <w:color w:val="000000" w:themeColor="text1"/>
          <w:sz w:val="24"/>
          <w:szCs w:val="24"/>
          <w:lang w:val="sq-AL"/>
        </w:rPr>
      </w:pPr>
      <w:r w:rsidRPr="00FF6D79">
        <w:rPr>
          <w:rFonts w:ascii="Garamond" w:hAnsi="Garamond" w:cs="Garamond"/>
          <w:color w:val="000000" w:themeColor="text1"/>
          <w:sz w:val="24"/>
          <w:szCs w:val="24"/>
          <w:lang w:val="sq-AL"/>
        </w:rPr>
        <w:t>2. Për lejet që miratohen nga Këshilli Kombëtar i Territorit dhe Ujit, sekretariati i KKTU-së administron të gjithë dokumentacionin që i mundësohet nga subjektet kërkuese apo/dhe institucionet e tjera shtetërore, të cilat shqyrtojnë/miratojnë/lëshojnë autorizime/leje dytësore, të cilat janë të domosdoshme, në funksion të miratimit të lejes së zhvillimit/ndërtimit.</w:t>
      </w:r>
    </w:p>
    <w:bookmarkEnd w:id="14"/>
    <w:p w14:paraId="4EC98B75" w14:textId="77777777" w:rsidR="00D81E86" w:rsidRPr="00FF6D79" w:rsidRDefault="00D81E86" w:rsidP="00623863">
      <w:pPr>
        <w:pStyle w:val="Paragrafi"/>
        <w:ind w:firstLine="0"/>
        <w:rPr>
          <w:szCs w:val="24"/>
          <w:lang w:val="sq-AL"/>
        </w:rPr>
      </w:pPr>
    </w:p>
    <w:p w14:paraId="5A63F2F9" w14:textId="77777777" w:rsidR="008A152D" w:rsidRPr="00FF6D79" w:rsidRDefault="008A152D" w:rsidP="008A152D">
      <w:pPr>
        <w:pStyle w:val="NeniNr"/>
        <w:keepNext w:val="0"/>
        <w:rPr>
          <w:spacing w:val="-4"/>
          <w:szCs w:val="24"/>
          <w:lang w:val="sq-AL"/>
        </w:rPr>
      </w:pPr>
      <w:r w:rsidRPr="00FF6D79">
        <w:rPr>
          <w:spacing w:val="-4"/>
          <w:szCs w:val="24"/>
          <w:lang w:val="sq-AL"/>
        </w:rPr>
        <w:t>Neni 4/1</w:t>
      </w:r>
    </w:p>
    <w:p w14:paraId="5A63F2FA" w14:textId="77777777" w:rsidR="008A152D" w:rsidRPr="00FF6D79" w:rsidRDefault="008A152D" w:rsidP="008A152D">
      <w:pPr>
        <w:pStyle w:val="NeniTitull"/>
        <w:rPr>
          <w:spacing w:val="-4"/>
          <w:szCs w:val="24"/>
          <w:lang w:val="sq-AL"/>
        </w:rPr>
      </w:pPr>
      <w:r w:rsidRPr="00FF6D79">
        <w:rPr>
          <w:spacing w:val="-4"/>
          <w:szCs w:val="24"/>
          <w:lang w:val="sq-AL"/>
        </w:rPr>
        <w:t xml:space="preserve">Shërbimet e ofruara nga sistemi elektronik i lejeve </w:t>
      </w:r>
    </w:p>
    <w:p w14:paraId="5A63F2FB" w14:textId="6110ADA6" w:rsidR="008A152D" w:rsidRPr="00FF6D79" w:rsidRDefault="008A152D" w:rsidP="00872FD2">
      <w:pPr>
        <w:jc w:val="center"/>
        <w:rPr>
          <w:rFonts w:ascii="Garamond" w:hAnsi="Garamond"/>
          <w:i/>
          <w:sz w:val="24"/>
          <w:szCs w:val="24"/>
          <w:lang w:val="sq-AL"/>
        </w:rPr>
      </w:pPr>
      <w:r w:rsidRPr="00FF6D79">
        <w:rPr>
          <w:rFonts w:ascii="Garamond" w:hAnsi="Garamond"/>
          <w:i/>
          <w:sz w:val="24"/>
          <w:szCs w:val="24"/>
          <w:lang w:val="sq-AL"/>
        </w:rPr>
        <w:t>(Shtuar me VKM nr.</w:t>
      </w:r>
      <w:r w:rsidR="00734CBF" w:rsidRPr="00FF6D79">
        <w:rPr>
          <w:rFonts w:ascii="Garamond" w:hAnsi="Garamond"/>
          <w:i/>
          <w:sz w:val="24"/>
          <w:szCs w:val="24"/>
          <w:lang w:val="sq-AL"/>
        </w:rPr>
        <w:t xml:space="preserve"> </w:t>
      </w:r>
      <w:r w:rsidRPr="00FF6D79">
        <w:rPr>
          <w:rFonts w:ascii="Garamond" w:hAnsi="Garamond"/>
          <w:i/>
          <w:sz w:val="24"/>
          <w:szCs w:val="24"/>
          <w:lang w:val="sq-AL"/>
        </w:rPr>
        <w:t>271, dat</w:t>
      </w:r>
      <w:r w:rsidR="00A1261F" w:rsidRPr="00FF6D79">
        <w:rPr>
          <w:rFonts w:ascii="Garamond" w:hAnsi="Garamond"/>
          <w:i/>
          <w:sz w:val="24"/>
          <w:szCs w:val="24"/>
          <w:lang w:val="sq-AL"/>
        </w:rPr>
        <w:t>ë</w:t>
      </w:r>
      <w:r w:rsidRPr="00FF6D79">
        <w:rPr>
          <w:rFonts w:ascii="Garamond" w:hAnsi="Garamond"/>
          <w:i/>
          <w:sz w:val="24"/>
          <w:szCs w:val="24"/>
          <w:lang w:val="sq-AL"/>
        </w:rPr>
        <w:t xml:space="preserve"> 6.4.2016</w:t>
      </w:r>
      <w:r w:rsidR="006D2F88" w:rsidRPr="00FF6D79">
        <w:rPr>
          <w:rFonts w:ascii="Garamond" w:hAnsi="Garamond"/>
          <w:i/>
          <w:sz w:val="24"/>
          <w:szCs w:val="24"/>
          <w:lang w:val="sq-AL"/>
        </w:rPr>
        <w:t>; shtuar fjal</w:t>
      </w:r>
      <w:r w:rsidR="00872FD2" w:rsidRPr="00FF6D79">
        <w:rPr>
          <w:rFonts w:ascii="Garamond" w:hAnsi="Garamond"/>
          <w:i/>
          <w:sz w:val="24"/>
          <w:szCs w:val="24"/>
          <w:lang w:val="sq-AL"/>
        </w:rPr>
        <w:t>ë</w:t>
      </w:r>
      <w:r w:rsidR="006D2F88" w:rsidRPr="00FF6D79">
        <w:rPr>
          <w:rFonts w:ascii="Garamond" w:hAnsi="Garamond"/>
          <w:i/>
          <w:sz w:val="24"/>
          <w:szCs w:val="24"/>
          <w:lang w:val="sq-AL"/>
        </w:rPr>
        <w:t xml:space="preserve"> n</w:t>
      </w:r>
      <w:r w:rsidR="00872FD2" w:rsidRPr="00FF6D79">
        <w:rPr>
          <w:rFonts w:ascii="Garamond" w:hAnsi="Garamond"/>
          <w:i/>
          <w:sz w:val="24"/>
          <w:szCs w:val="24"/>
          <w:lang w:val="sq-AL"/>
        </w:rPr>
        <w:t>ë</w:t>
      </w:r>
      <w:r w:rsidR="006D2F88" w:rsidRPr="00FF6D79">
        <w:rPr>
          <w:rFonts w:ascii="Garamond" w:hAnsi="Garamond"/>
          <w:i/>
          <w:sz w:val="24"/>
          <w:szCs w:val="24"/>
          <w:lang w:val="sq-AL"/>
        </w:rPr>
        <w:t xml:space="preserve"> pik</w:t>
      </w:r>
      <w:r w:rsidR="00872FD2" w:rsidRPr="00FF6D79">
        <w:rPr>
          <w:rFonts w:ascii="Garamond" w:hAnsi="Garamond"/>
          <w:i/>
          <w:sz w:val="24"/>
          <w:szCs w:val="24"/>
          <w:lang w:val="sq-AL"/>
        </w:rPr>
        <w:t>ë</w:t>
      </w:r>
      <w:r w:rsidR="007B72EE" w:rsidRPr="00FF6D79">
        <w:rPr>
          <w:rFonts w:ascii="Garamond" w:hAnsi="Garamond"/>
          <w:i/>
          <w:sz w:val="24"/>
          <w:szCs w:val="24"/>
          <w:lang w:val="sq-AL"/>
        </w:rPr>
        <w:t xml:space="preserve">n 1 </w:t>
      </w:r>
      <w:r w:rsidR="006D2F88" w:rsidRPr="00FF6D79">
        <w:rPr>
          <w:rFonts w:ascii="Garamond" w:hAnsi="Garamond"/>
          <w:i/>
          <w:sz w:val="24"/>
          <w:szCs w:val="24"/>
          <w:lang w:val="sq-AL"/>
        </w:rPr>
        <w:t>me VKM nr. 231, datë 21.3.2017</w:t>
      </w:r>
      <w:r w:rsidR="00174092" w:rsidRPr="00FF6D79">
        <w:rPr>
          <w:rFonts w:ascii="Garamond" w:hAnsi="Garamond"/>
          <w:i/>
          <w:sz w:val="24"/>
          <w:szCs w:val="24"/>
          <w:lang w:val="sq-AL"/>
        </w:rPr>
        <w:t>; ndryshuar</w:t>
      </w:r>
      <w:r w:rsidR="006A23D9" w:rsidRPr="00FF6D79">
        <w:rPr>
          <w:rFonts w:ascii="Garamond" w:hAnsi="Garamond"/>
          <w:i/>
          <w:sz w:val="24"/>
          <w:szCs w:val="24"/>
          <w:lang w:val="sq-AL"/>
        </w:rPr>
        <w:t xml:space="preserve"> pika 2 dhe </w:t>
      </w:r>
      <w:r w:rsidR="008B4513" w:rsidRPr="00FF6D79">
        <w:rPr>
          <w:rFonts w:ascii="Garamond" w:hAnsi="Garamond"/>
          <w:i/>
          <w:sz w:val="24"/>
          <w:szCs w:val="24"/>
          <w:lang w:val="sq-AL"/>
        </w:rPr>
        <w:t>em</w:t>
      </w:r>
      <w:r w:rsidR="00581734" w:rsidRPr="00FF6D79">
        <w:rPr>
          <w:rFonts w:ascii="Garamond" w:hAnsi="Garamond"/>
          <w:i/>
          <w:sz w:val="24"/>
          <w:szCs w:val="24"/>
          <w:lang w:val="sq-AL"/>
        </w:rPr>
        <w:t>ë</w:t>
      </w:r>
      <w:r w:rsidR="008B4513" w:rsidRPr="00FF6D79">
        <w:rPr>
          <w:rFonts w:ascii="Garamond" w:hAnsi="Garamond"/>
          <w:i/>
          <w:sz w:val="24"/>
          <w:szCs w:val="24"/>
          <w:lang w:val="sq-AL"/>
        </w:rPr>
        <w:t>rtim</w:t>
      </w:r>
      <w:r w:rsidR="006A23D9" w:rsidRPr="00FF6D79">
        <w:rPr>
          <w:rFonts w:ascii="Garamond" w:hAnsi="Garamond"/>
          <w:i/>
          <w:sz w:val="24"/>
          <w:szCs w:val="24"/>
          <w:lang w:val="sq-AL"/>
        </w:rPr>
        <w:t xml:space="preserve"> </w:t>
      </w:r>
      <w:r w:rsidR="00174092" w:rsidRPr="00FF6D79">
        <w:rPr>
          <w:rFonts w:ascii="Garamond" w:hAnsi="Garamond"/>
          <w:i/>
          <w:sz w:val="24"/>
          <w:szCs w:val="24"/>
          <w:lang w:val="sq-AL"/>
        </w:rPr>
        <w:t>me VKM-në nr. 377, datë 12.6.2024</w:t>
      </w:r>
      <w:r w:rsidR="006D2F88" w:rsidRPr="00FF6D79">
        <w:rPr>
          <w:rFonts w:ascii="Garamond" w:hAnsi="Garamond"/>
          <w:i/>
          <w:sz w:val="24"/>
          <w:szCs w:val="24"/>
          <w:lang w:val="sq-AL"/>
        </w:rPr>
        <w:t>)</w:t>
      </w:r>
    </w:p>
    <w:p w14:paraId="5A63F2FC" w14:textId="701057AC" w:rsidR="008A152D" w:rsidRPr="00FF6D79" w:rsidRDefault="008A152D" w:rsidP="008A152D">
      <w:pPr>
        <w:pStyle w:val="Paragrafi"/>
        <w:rPr>
          <w:spacing w:val="-4"/>
          <w:szCs w:val="24"/>
          <w:lang w:val="sq-AL"/>
        </w:rPr>
      </w:pPr>
      <w:r w:rsidRPr="00FF6D79">
        <w:rPr>
          <w:spacing w:val="-4"/>
          <w:szCs w:val="24"/>
          <w:lang w:val="sq-AL"/>
        </w:rPr>
        <w:t xml:space="preserve">1. Çdo subjekt, i cili kërkon të pajiset me leje apo të paraqesë deklaratë paraprake për kryerje punimesh, është i detyruar të dorëzojë </w:t>
      </w:r>
      <w:r w:rsidR="006A23D9" w:rsidRPr="00FF6D79">
        <w:rPr>
          <w:spacing w:val="-4"/>
          <w:szCs w:val="24"/>
          <w:lang w:val="sq-AL"/>
        </w:rPr>
        <w:t>k</w:t>
      </w:r>
      <w:r w:rsidR="00581734" w:rsidRPr="00FF6D79">
        <w:rPr>
          <w:spacing w:val="-4"/>
          <w:szCs w:val="24"/>
          <w:lang w:val="sq-AL"/>
        </w:rPr>
        <w:t>ë</w:t>
      </w:r>
      <w:r w:rsidR="006A23D9" w:rsidRPr="00FF6D79">
        <w:rPr>
          <w:spacing w:val="-4"/>
          <w:szCs w:val="24"/>
          <w:lang w:val="sq-AL"/>
        </w:rPr>
        <w:t>rkes</w:t>
      </w:r>
      <w:r w:rsidR="00581734" w:rsidRPr="00FF6D79">
        <w:rPr>
          <w:spacing w:val="-4"/>
          <w:szCs w:val="24"/>
          <w:lang w:val="sq-AL"/>
        </w:rPr>
        <w:t>ë</w:t>
      </w:r>
      <w:r w:rsidR="006A23D9" w:rsidRPr="00FF6D79">
        <w:rPr>
          <w:spacing w:val="-4"/>
          <w:szCs w:val="24"/>
          <w:lang w:val="sq-AL"/>
        </w:rPr>
        <w:t>n</w:t>
      </w:r>
      <w:r w:rsidRPr="00FF6D79">
        <w:rPr>
          <w:spacing w:val="-4"/>
          <w:szCs w:val="24"/>
          <w:lang w:val="sq-AL"/>
        </w:rPr>
        <w:t xml:space="preserve"> për leje </w:t>
      </w:r>
      <w:r w:rsidR="006D2F88" w:rsidRPr="00FF6D79">
        <w:rPr>
          <w:spacing w:val="-4"/>
          <w:szCs w:val="24"/>
          <w:lang w:val="sq-AL"/>
        </w:rPr>
        <w:t xml:space="preserve">apo deklaratën, </w:t>
      </w:r>
      <w:r w:rsidRPr="00FF6D79">
        <w:rPr>
          <w:spacing w:val="-4"/>
          <w:szCs w:val="24"/>
          <w:lang w:val="sq-AL"/>
        </w:rPr>
        <w:t>dhe dokumentacionin shoqërues nëpërmjet sistemit elektronik të lejeve.</w:t>
      </w:r>
    </w:p>
    <w:p w14:paraId="2A7C8ED9" w14:textId="77777777" w:rsidR="00174092" w:rsidRPr="00FF6D79" w:rsidRDefault="008A152D" w:rsidP="00174092">
      <w:pPr>
        <w:pStyle w:val="Paragrafi"/>
        <w:rPr>
          <w:color w:val="000000" w:themeColor="text1"/>
          <w:spacing w:val="-4"/>
          <w:szCs w:val="24"/>
          <w:lang w:val="sq-AL"/>
        </w:rPr>
      </w:pPr>
      <w:r w:rsidRPr="00FF6D79">
        <w:rPr>
          <w:color w:val="000000" w:themeColor="text1"/>
          <w:spacing w:val="-4"/>
          <w:szCs w:val="24"/>
          <w:lang w:val="sq-AL"/>
        </w:rPr>
        <w:t xml:space="preserve">2. </w:t>
      </w:r>
      <w:r w:rsidR="00174092" w:rsidRPr="00FF6D79">
        <w:rPr>
          <w:color w:val="000000" w:themeColor="text1"/>
          <w:spacing w:val="-4"/>
          <w:szCs w:val="24"/>
          <w:lang w:val="sq-AL"/>
        </w:rPr>
        <w:t>Të gjitha institucionet e tjera publike, që përfshihen në procesin e shqyrtimit/miratimit të lejeve, sipas legjislacionit të planifikimit dhe zhvillimit të territorit, si dhe/apo legjislacionit sektorial, kanë detyrim që nëpërmjet sistemit elektronik të lejeve:</w:t>
      </w:r>
    </w:p>
    <w:p w14:paraId="0780DE7F" w14:textId="77777777" w:rsidR="00174092" w:rsidRPr="00FF6D79" w:rsidRDefault="00174092" w:rsidP="00174092">
      <w:pPr>
        <w:pStyle w:val="Paragrafi"/>
        <w:rPr>
          <w:color w:val="000000" w:themeColor="text1"/>
          <w:spacing w:val="-4"/>
          <w:szCs w:val="24"/>
          <w:lang w:val="sq-AL"/>
        </w:rPr>
      </w:pPr>
      <w:r w:rsidRPr="00FF6D79">
        <w:rPr>
          <w:color w:val="000000" w:themeColor="text1"/>
          <w:spacing w:val="-4"/>
          <w:szCs w:val="24"/>
          <w:lang w:val="sq-AL"/>
        </w:rPr>
        <w:t>a) të japin informacion apo mendim lidhur me kërkesën për leje ndërtimi;</w:t>
      </w:r>
    </w:p>
    <w:p w14:paraId="75E4626F" w14:textId="77777777" w:rsidR="00174092" w:rsidRPr="00FF6D79" w:rsidRDefault="00174092" w:rsidP="00174092">
      <w:pPr>
        <w:pStyle w:val="Paragrafi"/>
        <w:rPr>
          <w:color w:val="000000" w:themeColor="text1"/>
          <w:spacing w:val="-4"/>
          <w:szCs w:val="24"/>
          <w:lang w:val="sq-AL"/>
        </w:rPr>
      </w:pPr>
      <w:r w:rsidRPr="00FF6D79">
        <w:rPr>
          <w:color w:val="000000" w:themeColor="text1"/>
          <w:spacing w:val="-4"/>
          <w:szCs w:val="24"/>
          <w:lang w:val="sq-AL"/>
        </w:rPr>
        <w:t>b) të pranojnë, të shqyrtojnë, të miratojnë dhe të lëshojnë aktet e miratimit që kërkohen nga autoritetet e zhvillimit;</w:t>
      </w:r>
    </w:p>
    <w:p w14:paraId="5A63F2FD" w14:textId="55A13449" w:rsidR="008A152D" w:rsidRPr="00FF6D79" w:rsidRDefault="00174092" w:rsidP="00174092">
      <w:pPr>
        <w:pStyle w:val="Paragrafi"/>
        <w:rPr>
          <w:color w:val="000000" w:themeColor="text1"/>
          <w:spacing w:val="-4"/>
          <w:szCs w:val="24"/>
          <w:lang w:val="sq-AL"/>
        </w:rPr>
      </w:pPr>
      <w:r w:rsidRPr="00FF6D79">
        <w:rPr>
          <w:color w:val="000000" w:themeColor="text1"/>
          <w:spacing w:val="-4"/>
          <w:szCs w:val="24"/>
          <w:lang w:val="sq-AL"/>
        </w:rPr>
        <w:lastRenderedPageBreak/>
        <w:t>c) të kryejnë procedurën e shqyrtimit/miratimit/lëshimit të autorizimeve apo lejeve dytësore, të nevojshme për lejet që miratohen nga KKTU-ja.</w:t>
      </w:r>
    </w:p>
    <w:p w14:paraId="5A63F2FE" w14:textId="77777777" w:rsidR="008A152D" w:rsidRPr="00FF6D79" w:rsidRDefault="008A152D" w:rsidP="008A152D">
      <w:pPr>
        <w:pStyle w:val="Paragrafi"/>
        <w:rPr>
          <w:spacing w:val="-4"/>
          <w:szCs w:val="24"/>
          <w:lang w:val="sq-AL"/>
        </w:rPr>
      </w:pPr>
      <w:r w:rsidRPr="00FF6D79">
        <w:rPr>
          <w:spacing w:val="-4"/>
          <w:szCs w:val="24"/>
          <w:lang w:val="sq-AL"/>
        </w:rPr>
        <w:t>3. Sistemi elektronik i lejeve shërben si pika e vetme, nëpërmjet të cilit:</w:t>
      </w:r>
    </w:p>
    <w:p w14:paraId="5A63F2FF" w14:textId="77777777" w:rsidR="008A152D" w:rsidRPr="00FF6D79" w:rsidRDefault="008A152D" w:rsidP="008A152D">
      <w:pPr>
        <w:pStyle w:val="Paragrafi"/>
        <w:rPr>
          <w:spacing w:val="-4"/>
          <w:szCs w:val="24"/>
          <w:lang w:val="sq-AL"/>
        </w:rPr>
      </w:pPr>
      <w:r w:rsidRPr="00FF6D79">
        <w:rPr>
          <w:spacing w:val="-4"/>
          <w:szCs w:val="24"/>
          <w:lang w:val="sq-AL"/>
        </w:rPr>
        <w:t xml:space="preserve">a) </w:t>
      </w:r>
      <w:r w:rsidRPr="00FF6D79">
        <w:rPr>
          <w:spacing w:val="-4"/>
          <w:szCs w:val="24"/>
          <w:lang w:val="sq-AL"/>
        </w:rPr>
        <w:tab/>
        <w:t>paraqitet, elektronikisht, kërkesa për leje, sipas legjislacionit të planifikimit dhe zhvillimit të territorit;</w:t>
      </w:r>
    </w:p>
    <w:p w14:paraId="5A63F300" w14:textId="77777777" w:rsidR="008A152D" w:rsidRPr="00FF6D79" w:rsidRDefault="008A152D" w:rsidP="008A152D">
      <w:pPr>
        <w:pStyle w:val="Paragrafi"/>
        <w:rPr>
          <w:spacing w:val="-4"/>
          <w:szCs w:val="24"/>
          <w:lang w:val="sq-AL"/>
        </w:rPr>
      </w:pPr>
      <w:r w:rsidRPr="00FF6D79">
        <w:rPr>
          <w:spacing w:val="-4"/>
          <w:szCs w:val="24"/>
          <w:lang w:val="sq-AL"/>
        </w:rPr>
        <w:t xml:space="preserve">b) </w:t>
      </w:r>
      <w:r w:rsidRPr="00FF6D79">
        <w:rPr>
          <w:spacing w:val="-4"/>
          <w:szCs w:val="24"/>
          <w:lang w:val="sq-AL"/>
        </w:rPr>
        <w:tab/>
        <w:t>realizohet procesi i bashkërendimit ndër-institucional, gjatë procedurës së shqyrtimit të kërkesave të parashikuara në shkronjën “a” të këtij paragrafi;</w:t>
      </w:r>
    </w:p>
    <w:p w14:paraId="5A63F301" w14:textId="77777777" w:rsidR="008A152D" w:rsidRPr="00FF6D79" w:rsidRDefault="008A152D" w:rsidP="008A152D">
      <w:pPr>
        <w:pStyle w:val="Paragrafi"/>
        <w:rPr>
          <w:spacing w:val="-4"/>
          <w:szCs w:val="24"/>
          <w:lang w:val="sq-AL"/>
        </w:rPr>
      </w:pPr>
      <w:r w:rsidRPr="00FF6D79">
        <w:rPr>
          <w:spacing w:val="-4"/>
          <w:szCs w:val="24"/>
          <w:lang w:val="sq-AL"/>
        </w:rPr>
        <w:t xml:space="preserve">c) </w:t>
      </w:r>
      <w:r w:rsidRPr="00FF6D79">
        <w:rPr>
          <w:spacing w:val="-4"/>
          <w:szCs w:val="24"/>
          <w:lang w:val="sq-AL"/>
        </w:rPr>
        <w:tab/>
        <w:t>komunikohen vendimet institucionale për kërkesat e përcaktuara në shkronjën “a” të këtij paragrafi;</w:t>
      </w:r>
    </w:p>
    <w:p w14:paraId="5A63F302" w14:textId="622E1457" w:rsidR="008A152D" w:rsidRPr="00FF6D79" w:rsidRDefault="008A152D" w:rsidP="008A152D">
      <w:pPr>
        <w:pStyle w:val="Paragrafi"/>
        <w:rPr>
          <w:spacing w:val="-4"/>
          <w:szCs w:val="24"/>
          <w:lang w:val="sq-AL"/>
        </w:rPr>
      </w:pPr>
      <w:r w:rsidRPr="00FF6D79">
        <w:rPr>
          <w:spacing w:val="-4"/>
          <w:szCs w:val="24"/>
          <w:lang w:val="sq-AL"/>
        </w:rPr>
        <w:t xml:space="preserve">ç) </w:t>
      </w:r>
      <w:r w:rsidRPr="00FF6D79">
        <w:rPr>
          <w:spacing w:val="-4"/>
          <w:szCs w:val="24"/>
          <w:lang w:val="sq-AL"/>
        </w:rPr>
        <w:tab/>
        <w:t xml:space="preserve">realizohet unifikimi i procedurave të </w:t>
      </w:r>
      <w:r w:rsidR="006A23D9" w:rsidRPr="00FF6D79">
        <w:rPr>
          <w:spacing w:val="-4"/>
          <w:szCs w:val="24"/>
          <w:lang w:val="sq-AL"/>
        </w:rPr>
        <w:t>k</w:t>
      </w:r>
      <w:r w:rsidR="00581734" w:rsidRPr="00FF6D79">
        <w:rPr>
          <w:spacing w:val="-4"/>
          <w:szCs w:val="24"/>
          <w:lang w:val="sq-AL"/>
        </w:rPr>
        <w:t>ë</w:t>
      </w:r>
      <w:r w:rsidR="006A23D9" w:rsidRPr="00FF6D79">
        <w:rPr>
          <w:spacing w:val="-4"/>
          <w:szCs w:val="24"/>
          <w:lang w:val="sq-AL"/>
        </w:rPr>
        <w:t>rkes</w:t>
      </w:r>
      <w:r w:rsidR="00581734" w:rsidRPr="00FF6D79">
        <w:rPr>
          <w:spacing w:val="-4"/>
          <w:szCs w:val="24"/>
          <w:lang w:val="sq-AL"/>
        </w:rPr>
        <w:t>ë</w:t>
      </w:r>
      <w:r w:rsidR="006A23D9" w:rsidRPr="00FF6D79">
        <w:rPr>
          <w:spacing w:val="-4"/>
          <w:szCs w:val="24"/>
          <w:lang w:val="sq-AL"/>
        </w:rPr>
        <w:t>s</w:t>
      </w:r>
      <w:r w:rsidRPr="00FF6D79">
        <w:rPr>
          <w:spacing w:val="-4"/>
          <w:szCs w:val="24"/>
          <w:lang w:val="sq-AL"/>
        </w:rPr>
        <w:t xml:space="preserve"> dhe shqyrtimit të kërkesave për leje, të përcaktuara në ligjin nr. 107/2014, “Për planifikimin dhe zhvillimin e territorit”, të ndryshuar;</w:t>
      </w:r>
    </w:p>
    <w:p w14:paraId="5A63F303" w14:textId="77777777" w:rsidR="008A152D" w:rsidRPr="00FF6D79" w:rsidRDefault="008A152D" w:rsidP="008A152D">
      <w:pPr>
        <w:pStyle w:val="Paragrafi"/>
        <w:rPr>
          <w:spacing w:val="-4"/>
          <w:szCs w:val="24"/>
          <w:lang w:val="sq-AL"/>
        </w:rPr>
      </w:pPr>
      <w:r w:rsidRPr="00FF6D79">
        <w:rPr>
          <w:spacing w:val="-4"/>
          <w:szCs w:val="24"/>
          <w:lang w:val="sq-AL"/>
        </w:rPr>
        <w:t xml:space="preserve">d) </w:t>
      </w:r>
      <w:r w:rsidRPr="00FF6D79">
        <w:rPr>
          <w:spacing w:val="-4"/>
          <w:szCs w:val="24"/>
          <w:lang w:val="sq-AL"/>
        </w:rPr>
        <w:tab/>
        <w:t>realizohet monitorimi i lejeve të ndërtimit, të lëshuara nga organet përgjegjëse të qeverisjes vendore dhe nga Këshilli Kombëtar i Territorit;</w:t>
      </w:r>
    </w:p>
    <w:p w14:paraId="5A63F304" w14:textId="564242E2" w:rsidR="008A152D" w:rsidRPr="00FF6D79" w:rsidRDefault="008A152D" w:rsidP="008A152D">
      <w:pPr>
        <w:pStyle w:val="Paragrafi"/>
        <w:rPr>
          <w:spacing w:val="-4"/>
          <w:szCs w:val="24"/>
          <w:lang w:val="sq-AL"/>
        </w:rPr>
      </w:pPr>
      <w:r w:rsidRPr="00FF6D79">
        <w:rPr>
          <w:spacing w:val="-4"/>
          <w:szCs w:val="24"/>
          <w:lang w:val="sq-AL"/>
        </w:rPr>
        <w:t xml:space="preserve">dh) </w:t>
      </w:r>
      <w:r w:rsidRPr="00FF6D79">
        <w:rPr>
          <w:spacing w:val="-4"/>
          <w:szCs w:val="24"/>
          <w:lang w:val="sq-AL"/>
        </w:rPr>
        <w:tab/>
        <w:t>njoftohen</w:t>
      </w:r>
      <w:r w:rsidR="006A23D9" w:rsidRPr="00FF6D79">
        <w:rPr>
          <w:spacing w:val="-4"/>
          <w:szCs w:val="24"/>
          <w:lang w:val="sq-AL"/>
        </w:rPr>
        <w:t xml:space="preserve"> subjektet k</w:t>
      </w:r>
      <w:r w:rsidR="00581734" w:rsidRPr="00FF6D79">
        <w:rPr>
          <w:spacing w:val="-4"/>
          <w:szCs w:val="24"/>
          <w:lang w:val="sq-AL"/>
        </w:rPr>
        <w:t>ë</w:t>
      </w:r>
      <w:r w:rsidR="006A23D9" w:rsidRPr="00FF6D79">
        <w:rPr>
          <w:spacing w:val="-4"/>
          <w:szCs w:val="24"/>
          <w:lang w:val="sq-AL"/>
        </w:rPr>
        <w:t>rkues</w:t>
      </w:r>
      <w:r w:rsidRPr="00FF6D79">
        <w:rPr>
          <w:spacing w:val="-4"/>
          <w:szCs w:val="24"/>
          <w:lang w:val="sq-AL"/>
        </w:rPr>
        <w:t xml:space="preserve"> lidhur me statusin e kërkesave të tyre;</w:t>
      </w:r>
    </w:p>
    <w:p w14:paraId="5A63F305" w14:textId="77777777" w:rsidR="008A152D" w:rsidRPr="00FF6D79" w:rsidRDefault="008A152D" w:rsidP="008A152D">
      <w:pPr>
        <w:pStyle w:val="Paragrafi"/>
        <w:rPr>
          <w:spacing w:val="-4"/>
          <w:szCs w:val="24"/>
          <w:lang w:val="sq-AL"/>
        </w:rPr>
      </w:pPr>
      <w:r w:rsidRPr="00FF6D79">
        <w:rPr>
          <w:spacing w:val="-4"/>
          <w:szCs w:val="24"/>
          <w:lang w:val="sq-AL"/>
        </w:rPr>
        <w:t xml:space="preserve">e) </w:t>
      </w:r>
      <w:r w:rsidR="007B72EE" w:rsidRPr="00FF6D79">
        <w:rPr>
          <w:spacing w:val="-4"/>
          <w:szCs w:val="24"/>
          <w:lang w:val="sq-AL"/>
        </w:rPr>
        <w:t xml:space="preserve">    </w:t>
      </w:r>
      <w:r w:rsidRPr="00FF6D79">
        <w:rPr>
          <w:spacing w:val="-4"/>
          <w:szCs w:val="24"/>
          <w:lang w:val="sq-AL"/>
        </w:rPr>
        <w:t>gjenerohen statistika, në ndihmë të analizimit të problematikave në fushën e planifikimit dhe zhvillimit të territorit, si dhe të orientimit të përmirësimit të proceseve dhe problematikave.</w:t>
      </w:r>
    </w:p>
    <w:p w14:paraId="5A63F306" w14:textId="25649666" w:rsidR="008A152D" w:rsidRPr="00FF6D79" w:rsidRDefault="008A152D" w:rsidP="008A152D">
      <w:pPr>
        <w:pStyle w:val="Paragrafi"/>
        <w:rPr>
          <w:szCs w:val="24"/>
          <w:lang w:val="sq-AL"/>
        </w:rPr>
      </w:pPr>
      <w:r w:rsidRPr="00FF6D79">
        <w:rPr>
          <w:spacing w:val="-4"/>
          <w:szCs w:val="24"/>
          <w:lang w:val="sq-AL"/>
        </w:rPr>
        <w:t xml:space="preserve">4. Nëpërmjet </w:t>
      </w:r>
      <w:r w:rsidR="006A23D9" w:rsidRPr="00FF6D79">
        <w:rPr>
          <w:spacing w:val="-4"/>
          <w:szCs w:val="24"/>
          <w:lang w:val="sq-AL"/>
        </w:rPr>
        <w:t>k</w:t>
      </w:r>
      <w:r w:rsidR="00581734" w:rsidRPr="00FF6D79">
        <w:rPr>
          <w:spacing w:val="-4"/>
          <w:szCs w:val="24"/>
          <w:lang w:val="sq-AL"/>
        </w:rPr>
        <w:t>ë</w:t>
      </w:r>
      <w:r w:rsidR="006A23D9" w:rsidRPr="00FF6D79">
        <w:rPr>
          <w:spacing w:val="-4"/>
          <w:szCs w:val="24"/>
          <w:lang w:val="sq-AL"/>
        </w:rPr>
        <w:t>rkes</w:t>
      </w:r>
      <w:r w:rsidR="00581734" w:rsidRPr="00FF6D79">
        <w:rPr>
          <w:spacing w:val="-4"/>
          <w:szCs w:val="24"/>
          <w:lang w:val="sq-AL"/>
        </w:rPr>
        <w:t>ë</w:t>
      </w:r>
      <w:r w:rsidR="006A23D9" w:rsidRPr="00FF6D79">
        <w:rPr>
          <w:spacing w:val="-4"/>
          <w:szCs w:val="24"/>
          <w:lang w:val="sq-AL"/>
        </w:rPr>
        <w:t>s</w:t>
      </w:r>
      <w:r w:rsidRPr="00FF6D79">
        <w:rPr>
          <w:spacing w:val="-4"/>
          <w:szCs w:val="24"/>
          <w:lang w:val="sq-AL"/>
        </w:rPr>
        <w:t xml:space="preserve"> në sistemin elektronik të lejeve, kërkuesi konsiderohet se ka dhënë autorizimin e nevojshëm që autoriteti përgjegjës të veprojë në emër dhe për llogari të tij, për paraqitjen e çdo kërkese apo aplikimi pranë institucioneve publike.</w:t>
      </w:r>
    </w:p>
    <w:p w14:paraId="5A63F307" w14:textId="77777777" w:rsidR="008A152D" w:rsidRPr="00FF6D79" w:rsidRDefault="008A152D" w:rsidP="000F2DA7">
      <w:pPr>
        <w:pStyle w:val="Paragrafi"/>
        <w:rPr>
          <w:szCs w:val="24"/>
          <w:lang w:val="sq-AL"/>
        </w:rPr>
      </w:pPr>
    </w:p>
    <w:p w14:paraId="5A63F308" w14:textId="77777777" w:rsidR="000F2DA7" w:rsidRPr="00FF6D79" w:rsidRDefault="000F2DA7" w:rsidP="000F2DA7">
      <w:pPr>
        <w:pStyle w:val="Paragrafi"/>
        <w:jc w:val="center"/>
        <w:rPr>
          <w:spacing w:val="-4"/>
          <w:szCs w:val="24"/>
          <w:lang w:val="sq-AL"/>
        </w:rPr>
      </w:pPr>
      <w:bookmarkStart w:id="15" w:name="_Toc409269032"/>
      <w:r w:rsidRPr="00FF6D79">
        <w:rPr>
          <w:spacing w:val="-4"/>
          <w:szCs w:val="24"/>
          <w:lang w:val="sq-AL"/>
        </w:rPr>
        <w:t>Neni 5</w:t>
      </w:r>
      <w:bookmarkEnd w:id="15"/>
    </w:p>
    <w:p w14:paraId="5A63F309" w14:textId="77777777" w:rsidR="000F2DA7" w:rsidRPr="00FF6D79" w:rsidRDefault="000F2DA7" w:rsidP="000F2DA7">
      <w:pPr>
        <w:pStyle w:val="Paragrafi"/>
        <w:jc w:val="center"/>
        <w:rPr>
          <w:b/>
          <w:spacing w:val="-4"/>
          <w:szCs w:val="24"/>
          <w:lang w:val="sq-AL"/>
        </w:rPr>
      </w:pPr>
      <w:bookmarkStart w:id="16" w:name="_Toc409269033"/>
      <w:r w:rsidRPr="00FF6D79">
        <w:rPr>
          <w:b/>
          <w:spacing w:val="-4"/>
          <w:szCs w:val="24"/>
          <w:lang w:val="sq-AL"/>
        </w:rPr>
        <w:t>Rregulloret vendore të kontrollit të zhvillimit</w:t>
      </w:r>
      <w:bookmarkEnd w:id="16"/>
    </w:p>
    <w:p w14:paraId="5A63F30A" w14:textId="77777777" w:rsidR="000F2DA7" w:rsidRPr="00FF6D79" w:rsidRDefault="006D2F88" w:rsidP="006D2F88">
      <w:pPr>
        <w:jc w:val="center"/>
        <w:rPr>
          <w:rFonts w:ascii="Garamond" w:hAnsi="Garamond"/>
          <w:i/>
          <w:sz w:val="24"/>
          <w:szCs w:val="24"/>
          <w:lang w:val="sq-AL"/>
        </w:rPr>
      </w:pPr>
      <w:r w:rsidRPr="00FF6D79">
        <w:rPr>
          <w:rFonts w:ascii="Garamond" w:hAnsi="Garamond"/>
          <w:i/>
          <w:sz w:val="24"/>
          <w:szCs w:val="24"/>
          <w:lang w:val="sq-AL"/>
        </w:rPr>
        <w:t>(Shtuar paragraf me VKM nr. 231, datë 21.3.2017)</w:t>
      </w:r>
    </w:p>
    <w:p w14:paraId="5A63F30B" w14:textId="77777777" w:rsidR="000F2DA7" w:rsidRPr="00FF6D79" w:rsidRDefault="000F2DA7" w:rsidP="000F2DA7">
      <w:pPr>
        <w:pStyle w:val="Paragrafi"/>
        <w:rPr>
          <w:spacing w:val="-4"/>
          <w:szCs w:val="24"/>
          <w:lang w:val="sq-AL"/>
        </w:rPr>
      </w:pPr>
      <w:r w:rsidRPr="00FF6D79">
        <w:rPr>
          <w:spacing w:val="-4"/>
          <w:szCs w:val="24"/>
          <w:lang w:val="sq-AL"/>
        </w:rPr>
        <w:t xml:space="preserve">Njësitë bazë të qeverisjes vendore, në ushtrimin e autonomisë së tyre, mund të miratojnë rregullore vendore të kontrollit të zhvillimit për të disiplinuar veprimtarinë ndërtimore në territorin e tyre administrativ. Këto rregullore përmbajnë rregullat, kushtet dhe mënyrën e ndërtimit, në mënyrë të veçantë, respektimin e dispozitave tekniko-estetike, higjieno-sanitare dhe të sigurisë së objekteve, në çdo rast në përputhje me dispozitat e kësaj rregulloreje. </w:t>
      </w:r>
    </w:p>
    <w:p w14:paraId="5A63F30C" w14:textId="77777777" w:rsidR="006D2F88" w:rsidRPr="00FF6D79" w:rsidRDefault="006D2F88" w:rsidP="000F2DA7">
      <w:pPr>
        <w:pStyle w:val="Paragrafi"/>
        <w:rPr>
          <w:spacing w:val="-4"/>
          <w:szCs w:val="24"/>
          <w:lang w:val="sq-AL"/>
        </w:rPr>
      </w:pPr>
      <w:r w:rsidRPr="00FF6D79">
        <w:rPr>
          <w:spacing w:val="-4"/>
          <w:szCs w:val="24"/>
          <w:lang w:val="sq-AL"/>
        </w:rPr>
        <w:t>Rregulloret vendore të kontrollit të zhvillimit nuk mund të përcaktojnë procedura apo kërkesa në kundërshtim me ato të parashikuara në këtë rregullore dhe në ligj për pajisjen me leje në fushën e ndërtimit.</w:t>
      </w:r>
    </w:p>
    <w:p w14:paraId="5A63F30D" w14:textId="77777777" w:rsidR="006D2F88" w:rsidRPr="00FF6D79" w:rsidRDefault="006D2F88" w:rsidP="000F2DA7">
      <w:pPr>
        <w:pStyle w:val="Paragrafi"/>
        <w:rPr>
          <w:i/>
          <w:spacing w:val="-4"/>
          <w:szCs w:val="24"/>
          <w:lang w:val="sq-AL"/>
        </w:rPr>
      </w:pPr>
    </w:p>
    <w:p w14:paraId="5A63F30E" w14:textId="77777777" w:rsidR="000F2DA7" w:rsidRPr="00FF6D79" w:rsidRDefault="000F2DA7" w:rsidP="000F2DA7">
      <w:pPr>
        <w:pStyle w:val="Hapesira7"/>
        <w:rPr>
          <w:spacing w:val="-4"/>
          <w:sz w:val="24"/>
          <w:lang w:val="sq-AL"/>
        </w:rPr>
      </w:pPr>
    </w:p>
    <w:p w14:paraId="5A63F30F" w14:textId="77777777" w:rsidR="000F2DA7" w:rsidRPr="00FF6D79" w:rsidRDefault="000F2DA7" w:rsidP="000F2DA7">
      <w:pPr>
        <w:pStyle w:val="Paragrafi"/>
        <w:jc w:val="center"/>
        <w:rPr>
          <w:spacing w:val="-4"/>
          <w:szCs w:val="24"/>
          <w:lang w:val="sq-AL"/>
        </w:rPr>
      </w:pPr>
      <w:bookmarkStart w:id="17" w:name="_Toc409269034"/>
      <w:r w:rsidRPr="00FF6D79">
        <w:rPr>
          <w:spacing w:val="-4"/>
          <w:szCs w:val="24"/>
          <w:lang w:val="sq-AL"/>
        </w:rPr>
        <w:t xml:space="preserve">TITULLI </w:t>
      </w:r>
      <w:bookmarkEnd w:id="17"/>
      <w:r w:rsidRPr="00FF6D79">
        <w:rPr>
          <w:spacing w:val="-4"/>
          <w:szCs w:val="24"/>
          <w:lang w:val="sq-AL"/>
        </w:rPr>
        <w:t>II</w:t>
      </w:r>
    </w:p>
    <w:p w14:paraId="5A63F310" w14:textId="77777777" w:rsidR="000F2DA7" w:rsidRPr="00FF6D79" w:rsidRDefault="000F2DA7" w:rsidP="000F2DA7">
      <w:pPr>
        <w:pStyle w:val="Paragrafi"/>
        <w:jc w:val="center"/>
        <w:rPr>
          <w:spacing w:val="-4"/>
          <w:szCs w:val="24"/>
          <w:lang w:val="sq-AL"/>
        </w:rPr>
      </w:pPr>
      <w:bookmarkStart w:id="18" w:name="_Toc409269035"/>
      <w:r w:rsidRPr="00FF6D79">
        <w:rPr>
          <w:spacing w:val="-4"/>
          <w:szCs w:val="24"/>
          <w:lang w:val="sq-AL"/>
        </w:rPr>
        <w:t>DOKUMENTET DHE PROCEDURAT E KONTROLLIT TË ZHVILLIMIT</w:t>
      </w:r>
      <w:bookmarkEnd w:id="18"/>
    </w:p>
    <w:p w14:paraId="5A63F311" w14:textId="77777777" w:rsidR="000F2DA7" w:rsidRPr="00FF6D79" w:rsidRDefault="000F2DA7" w:rsidP="000F2DA7">
      <w:pPr>
        <w:pStyle w:val="Hapesira7"/>
        <w:rPr>
          <w:spacing w:val="-4"/>
          <w:sz w:val="24"/>
          <w:lang w:val="sq-AL"/>
        </w:rPr>
      </w:pPr>
    </w:p>
    <w:p w14:paraId="5A63F312" w14:textId="77777777" w:rsidR="000F2DA7" w:rsidRPr="00FF6D79" w:rsidRDefault="000F2DA7" w:rsidP="000F2DA7">
      <w:pPr>
        <w:pStyle w:val="Paragrafi"/>
        <w:jc w:val="center"/>
        <w:rPr>
          <w:spacing w:val="-4"/>
          <w:szCs w:val="24"/>
          <w:lang w:val="sq-AL"/>
        </w:rPr>
      </w:pPr>
      <w:bookmarkStart w:id="19" w:name="_Toc409269036"/>
      <w:r w:rsidRPr="00FF6D79">
        <w:rPr>
          <w:spacing w:val="-4"/>
          <w:szCs w:val="24"/>
          <w:lang w:val="sq-AL"/>
        </w:rPr>
        <w:t>KREU I</w:t>
      </w:r>
      <w:bookmarkEnd w:id="19"/>
    </w:p>
    <w:p w14:paraId="5A63F313" w14:textId="77777777" w:rsidR="000F2DA7" w:rsidRPr="00FF6D79" w:rsidRDefault="000F2DA7" w:rsidP="000F2DA7">
      <w:pPr>
        <w:pStyle w:val="Paragrafi"/>
        <w:jc w:val="center"/>
        <w:rPr>
          <w:spacing w:val="-4"/>
          <w:szCs w:val="24"/>
          <w:lang w:val="sq-AL"/>
        </w:rPr>
      </w:pPr>
      <w:bookmarkStart w:id="20" w:name="_Toc409269037"/>
      <w:r w:rsidRPr="00FF6D79">
        <w:rPr>
          <w:spacing w:val="-4"/>
          <w:szCs w:val="24"/>
          <w:lang w:val="sq-AL"/>
        </w:rPr>
        <w:t>DISPOZITA TË PËRGJITHSHME</w:t>
      </w:r>
      <w:bookmarkEnd w:id="20"/>
    </w:p>
    <w:p w14:paraId="5A63F314" w14:textId="77777777" w:rsidR="000F2DA7" w:rsidRPr="00FF6D79" w:rsidRDefault="000F2DA7" w:rsidP="000F2DA7">
      <w:pPr>
        <w:pStyle w:val="Hapesira7"/>
        <w:rPr>
          <w:spacing w:val="-4"/>
          <w:sz w:val="24"/>
          <w:lang w:val="sq-AL"/>
        </w:rPr>
      </w:pPr>
    </w:p>
    <w:p w14:paraId="0707B99B" w14:textId="77777777" w:rsidR="00174092" w:rsidRPr="00FF6D79" w:rsidRDefault="00174092" w:rsidP="00174092">
      <w:pPr>
        <w:pStyle w:val="Hapesira7"/>
        <w:jc w:val="center"/>
        <w:rPr>
          <w:color w:val="000000" w:themeColor="text1"/>
          <w:spacing w:val="-4"/>
          <w:sz w:val="24"/>
          <w:lang w:val="sq-AL"/>
        </w:rPr>
      </w:pPr>
      <w:r w:rsidRPr="00FF6D79">
        <w:rPr>
          <w:color w:val="000000" w:themeColor="text1"/>
          <w:spacing w:val="-4"/>
          <w:sz w:val="24"/>
          <w:lang w:val="sq-AL"/>
        </w:rPr>
        <w:t>Neni 6</w:t>
      </w:r>
    </w:p>
    <w:p w14:paraId="4E682362" w14:textId="77777777" w:rsidR="00174092" w:rsidRPr="00FF6D79" w:rsidRDefault="00174092" w:rsidP="00174092">
      <w:pPr>
        <w:pStyle w:val="Hapesira7"/>
        <w:jc w:val="center"/>
        <w:rPr>
          <w:b/>
          <w:color w:val="000000" w:themeColor="text1"/>
          <w:spacing w:val="-4"/>
          <w:sz w:val="24"/>
          <w:lang w:val="sq-AL"/>
        </w:rPr>
      </w:pPr>
      <w:r w:rsidRPr="00FF6D79">
        <w:rPr>
          <w:b/>
          <w:color w:val="000000" w:themeColor="text1"/>
          <w:spacing w:val="-4"/>
          <w:sz w:val="24"/>
          <w:lang w:val="sq-AL"/>
        </w:rPr>
        <w:t>Ndërhyrje/punime që nuk kërkojnë pajisjen me leje ndërtimi</w:t>
      </w:r>
    </w:p>
    <w:p w14:paraId="0C2249A9" w14:textId="15A55991" w:rsidR="00174092" w:rsidRPr="00FF6D79" w:rsidRDefault="00174092" w:rsidP="00174092">
      <w:pPr>
        <w:pStyle w:val="Hapesira7"/>
        <w:jc w:val="center"/>
        <w:rPr>
          <w:i/>
          <w:color w:val="000000" w:themeColor="text1"/>
          <w:spacing w:val="-4"/>
          <w:sz w:val="24"/>
          <w:lang w:val="sq-AL"/>
        </w:rPr>
      </w:pPr>
      <w:r w:rsidRPr="00FF6D79">
        <w:rPr>
          <w:i/>
          <w:color w:val="000000" w:themeColor="text1"/>
          <w:spacing w:val="-4"/>
          <w:sz w:val="24"/>
          <w:lang w:val="sq-AL"/>
        </w:rPr>
        <w:t>(Ndryshuar me VKM-në nr.377, datë 12.6.2024</w:t>
      </w:r>
      <w:r w:rsidR="00DF468E" w:rsidRPr="00FF6D79">
        <w:rPr>
          <w:i/>
          <w:color w:val="000000" w:themeColor="text1"/>
          <w:spacing w:val="-4"/>
          <w:sz w:val="24"/>
          <w:lang w:val="sq-AL"/>
        </w:rPr>
        <w:t>; shtuar pika 3/1 me VKM-në nr. 685, datë 6.11.2024</w:t>
      </w:r>
      <w:r w:rsidRPr="00FF6D79">
        <w:rPr>
          <w:i/>
          <w:color w:val="000000" w:themeColor="text1"/>
          <w:spacing w:val="-4"/>
          <w:sz w:val="24"/>
          <w:lang w:val="sq-AL"/>
        </w:rPr>
        <w:t>)</w:t>
      </w:r>
    </w:p>
    <w:p w14:paraId="6A621B8E" w14:textId="77777777" w:rsidR="00174092" w:rsidRPr="00FF6D79" w:rsidRDefault="00174092" w:rsidP="00174092">
      <w:pPr>
        <w:pStyle w:val="Hapesira7"/>
        <w:jc w:val="center"/>
        <w:rPr>
          <w:i/>
          <w:color w:val="000000" w:themeColor="text1"/>
          <w:spacing w:val="-4"/>
          <w:sz w:val="24"/>
          <w:lang w:val="sq-AL"/>
        </w:rPr>
      </w:pPr>
    </w:p>
    <w:p w14:paraId="1A7090D1"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Pa përjashtuar detyrimin e respektimit të dispozitave të parashikuara nga kuadri ligjor në fuqi për veprimtaritë ndërtimore, përfshirë, në mënyrë të veçantë, sa u përket qëndrueshmërisë antisizmike, mbrojtjes kundër zjarrit, ruajtjes së sigurisë dhe higjienës shëndetësore, ndërhyrjet/punimet e mëposhtme kryhen pa u pajisur me leje ndërtimi dhe pa paraqitur deklaratë paraprake punimesh:</w:t>
      </w:r>
    </w:p>
    <w:p w14:paraId="6B707325"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1. Ndërhyrje të mirëmbajtjes së zakonshme, sipas nenit 2, të kësaj rregulloreje, që përfshijnë:</w:t>
      </w:r>
    </w:p>
    <w:p w14:paraId="53FE4EBF"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lastRenderedPageBreak/>
        <w:t>1.1 Ndërhyrje të jashtme për riparimin dhe zëvendësimin e rifiniturave të jashtme të ndërtesave, me kusht që të ruhen karakteristikat origjinale të tyre, si:</w:t>
      </w:r>
    </w:p>
    <w:p w14:paraId="5E1FDC69"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 rifreskimi i lyerjes, suvatimit dhe veshjes së fasadave me materiale, që kanë karakteristika dhe ngjyra të njëjta me ato ekzistuese, si dhe vendosja e skelave;</w:t>
      </w:r>
    </w:p>
    <w:p w14:paraId="07579EFC"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ii. ndërhyrjet me qëllim ruajtjen apo rritjen e eficiencës energjetike dhe akustike në një strukturë ekzistuese, që nuk prekin sistemin konstruktiv të ndërtesës (p.sh.: ndërhyrje në themele, mure mbajtëse, tra-kolonë etj.);</w:t>
      </w:r>
    </w:p>
    <w:p w14:paraId="477AE02B"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iii. pastrimi i fasadave;</w:t>
      </w:r>
    </w:p>
    <w:p w14:paraId="4FF6BB6B"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iv. riparimi dhe zëvendësimi i dritareve e i dyerve, qepenave dhe vitrinave (duke përfshirë përdorimin e materialeve të ndryshme), pa ndryshuar karakteristikat e tilla, si forma, ngjyra, dizajni dhe dimensionet e pjesëve të hapura dhe transparente;</w:t>
      </w:r>
    </w:p>
    <w:p w14:paraId="4780E3FE"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v. zëvendësimi, riparimi i pjesshëm i mbulesës së çatisë, pa ndonjë ndryshim të formës, të pjerrësisë dhe të karakteristikave të veshjes;</w:t>
      </w:r>
    </w:p>
    <w:p w14:paraId="36B7653C"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vi. riparimi dhe zëvendësimi i ulluqeve e i oxhakëve, edhe me materiale të ndryshme;</w:t>
      </w:r>
    </w:p>
    <w:p w14:paraId="34B38018"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vii. riparimi i ballkoneve, tarracave dhe basamakëve apo barrierave mbrojtëse;</w:t>
      </w:r>
    </w:p>
    <w:p w14:paraId="6545F5A1"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viii. vendosja e hekurave mbrojtës në dritare;</w:t>
      </w:r>
    </w:p>
    <w:p w14:paraId="47ED0452"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ix. vendosja e tendave të diellit dhe rrjetave kundër mushkonjave;</w:t>
      </w:r>
    </w:p>
    <w:p w14:paraId="6ACB87AB"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x. sistemimi i oborreve;</w:t>
      </w:r>
    </w:p>
    <w:p w14:paraId="1D2088B6"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xi. sistemimi i shtresave të dheut, por jo betonizimi i tyre;</w:t>
      </w:r>
    </w:p>
    <w:p w14:paraId="04295CA7"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xii. riparimi i rrethimeve ekzistuese;</w:t>
      </w:r>
    </w:p>
    <w:p w14:paraId="41D41E6D"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xiii. realizimi i rrethimeve me struktura të lehta, pa themele;</w:t>
      </w:r>
    </w:p>
    <w:p w14:paraId="01A01870"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xiv. shtrimi i oborreve me shtresë të hollë betoni;</w:t>
      </w:r>
    </w:p>
    <w:p w14:paraId="75D6362F"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xv. riparimet dhe çarjet pjesore në muret rrethuese, pa cenuar kalimet apo të drejtat e pronave kufitare;</w:t>
      </w:r>
    </w:p>
    <w:p w14:paraId="35E99D71"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xvi. vendosja e parapeteve;</w:t>
      </w:r>
    </w:p>
    <w:p w14:paraId="5E49BA83"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xvii. vendosja e elementeve dekorative arkitektonike në sistemim.</w:t>
      </w:r>
    </w:p>
    <w:p w14:paraId="4D8511D9"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1.2 Ndërhyrje të brendshme, si:</w:t>
      </w:r>
    </w:p>
    <w:p w14:paraId="050A9F02"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w:t>
      </w:r>
      <w:r w:rsidRPr="00FF6D79">
        <w:rPr>
          <w:color w:val="000000" w:themeColor="text1"/>
          <w:spacing w:val="-4"/>
          <w:sz w:val="24"/>
          <w:lang w:val="sq-AL"/>
        </w:rPr>
        <w:tab/>
        <w:t>riparimi dhe rinovimi i dyshemeve;</w:t>
      </w:r>
    </w:p>
    <w:p w14:paraId="0382B5CB"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ii. riparimi dhe restaurimi i suvasë, veshjeve dhe ngjyrave;</w:t>
      </w:r>
    </w:p>
    <w:p w14:paraId="4884EAB6"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iii. riparimi dhe rinovimi i dyerve dhe dritareve, përfshirë vendosjen e xhamave;</w:t>
      </w:r>
    </w:p>
    <w:p w14:paraId="2E2D2A46"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iv. hapja dhe mbyllja e dyerve të brendshme;</w:t>
      </w:r>
    </w:p>
    <w:p w14:paraId="15BB9753"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v. krijimi, eliminimi ose ndryshimi i mureve ndarës (jombajtës) të brendshëm;</w:t>
      </w:r>
    </w:p>
    <w:p w14:paraId="58A90119"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vi. realizimi i impianteve të reja higjieno-sanitare dhe të ngrohjes/ftohjes.</w:t>
      </w:r>
    </w:p>
    <w:p w14:paraId="669C13E4"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1.3 Ndërhyrje në impiante higjieno-sanitare dhe elektrike, si:</w:t>
      </w:r>
    </w:p>
    <w:p w14:paraId="0CB3FCAE"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 veprat e riparimit dhe të zëvendësimit të pajisjeve higjieno-sanitare dhe riparimet e impiantit;</w:t>
      </w:r>
    </w:p>
    <w:p w14:paraId="6FF1536F"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ii. veprat e riparimit dhe të zëvendësimit të pajisjeve elektrike dhe riparimet e sistemeve elektrike.</w:t>
      </w:r>
    </w:p>
    <w:p w14:paraId="181ABA52"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1.4 Punimet civile për rrjetet ose sistemet e komunikimeve elektronike/telekomunikacionit në rastet e mëposhtme:</w:t>
      </w:r>
    </w:p>
    <w:p w14:paraId="546A8BF8"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 punimet e riparimit dhe mirëmbajtjes së elementeve ose të rrjeteve të komunikimit elektronik të kufizuara në natyrë/scope dhe në termat e vlerës, madhësisë, impaktit dhe kohëzgjatjes;</w:t>
      </w:r>
    </w:p>
    <w:p w14:paraId="16887B11"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ii. punime për përditësimin/upgrade të sistemeve teknike ose të instalimeve ekzistuese me impakt të kufizuar;</w:t>
      </w:r>
    </w:p>
    <w:p w14:paraId="0CE60A14"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iii. punime civile për ndërhyrje të vogla që janë të kufizuara në natyrë/scope, në termat e vlerës, madhësisë, impaktit ose kohëzgjatjes për shtrirjen e rrjeteve të komunikimeve elektronike të kapaciteteve të larta.</w:t>
      </w:r>
    </w:p>
    <w:p w14:paraId="701D5F01"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 xml:space="preserve">1.5 Punimet civile për rehabilitimin apo rikonstruksionin e infrastrukturës publike kur kryhen nga njësitë e vetëqeverisjes vendore apo subjektet e kontraktuara për këtë qëllim, në rastet e mirëmbajtjes së infrastrukturës publike, duke përfshirë sistemim, asfaltim të pjesshëm ose të plotë, ndërtim apo mirëmbajtje trotuaresh, rrjetesh inxhinierike. Ky parashikim zbatohet vetëm për ato punë apo projekte të cilat kanë </w:t>
      </w:r>
      <w:r w:rsidRPr="00FF6D79">
        <w:rPr>
          <w:color w:val="000000" w:themeColor="text1"/>
          <w:spacing w:val="-4"/>
          <w:sz w:val="24"/>
          <w:lang w:val="sq-AL"/>
        </w:rPr>
        <w:lastRenderedPageBreak/>
        <w:t>pasur leje ndërtimi të mëparshme dhe vetëm brenda sipërfaqes së përcaktuar në lejen e ndërtimit.</w:t>
      </w:r>
    </w:p>
    <w:p w14:paraId="31D29CFB"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2. Lëvizjet e dheut, që lidhen, në mënyrë të posaçme, me ushtrimin e veprimtarisë bujqësore ose blegtorale, përfshirë ndërhyrjet në impiante hidraulike bujqësore.</w:t>
      </w:r>
    </w:p>
    <w:p w14:paraId="77DD0725" w14:textId="6E1AF185"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3. Punimet për eliminimin e barrierave arkitektonike dhe përshtatjen e ndërtesave për personat me aftësi të kufizuara.</w:t>
      </w:r>
    </w:p>
    <w:p w14:paraId="1AB05FCC" w14:textId="4A365E5E" w:rsidR="0002285A" w:rsidRPr="00FF6D79" w:rsidRDefault="0002285A" w:rsidP="00174092">
      <w:pPr>
        <w:pStyle w:val="Hapesira7"/>
        <w:rPr>
          <w:color w:val="000000" w:themeColor="text1"/>
          <w:spacing w:val="-4"/>
          <w:sz w:val="24"/>
          <w:lang w:val="sq-AL"/>
        </w:rPr>
      </w:pPr>
      <w:r w:rsidRPr="00FF6D79">
        <w:rPr>
          <w:rFonts w:cs="Calibri"/>
          <w:sz w:val="24"/>
          <w:lang w:val="sq-AL"/>
        </w:rPr>
        <w:t>3/1. Ndërtimi i çative të pashfrytëzueshme në zonat rurale, duke respektuar standardet teknike të miratuara nga</w:t>
      </w:r>
      <w:r w:rsidRPr="00FF6D79">
        <w:rPr>
          <w:rFonts w:cs="Calibri"/>
          <w:b/>
          <w:bCs/>
          <w:sz w:val="24"/>
          <w:lang w:val="sq-AL"/>
        </w:rPr>
        <w:t xml:space="preserve"> </w:t>
      </w:r>
      <w:r w:rsidRPr="00FF6D79">
        <w:rPr>
          <w:rFonts w:cs="Calibri"/>
          <w:sz w:val="24"/>
          <w:lang w:val="sq-AL"/>
        </w:rPr>
        <w:t>Agjencia Kombëtare e Planifikimit të Territorit dhe Agjencia e Zhvillimit të Territorit.</w:t>
      </w:r>
    </w:p>
    <w:p w14:paraId="6FEA2D05" w14:textId="75681EF5" w:rsidR="00623863"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4. Në çdo rast, nëse punimet, që kërkohen të kryhen, gëzojnë statusin pasuri kulturore, do t’i nënshtrohen edhe dispozitave të legjislacionit sektorial për trashëgiminë kulturore dhe muzetë në fuqi.”.</w:t>
      </w:r>
    </w:p>
    <w:p w14:paraId="5A63F32E" w14:textId="20FBAAC6" w:rsidR="000F2DA7" w:rsidRPr="00FF6D79" w:rsidRDefault="000F2DA7" w:rsidP="000F2DA7">
      <w:pPr>
        <w:pStyle w:val="Hapesira7"/>
        <w:rPr>
          <w:color w:val="000000" w:themeColor="text1"/>
          <w:spacing w:val="-4"/>
          <w:sz w:val="24"/>
          <w:lang w:val="sq-AL"/>
        </w:rPr>
      </w:pPr>
      <w:bookmarkStart w:id="21" w:name="_Toc409269040"/>
    </w:p>
    <w:p w14:paraId="442D1875" w14:textId="2C746AC3" w:rsidR="00174092" w:rsidRPr="00FF6D79" w:rsidRDefault="00174092" w:rsidP="00174092">
      <w:pPr>
        <w:pStyle w:val="Hapesira7"/>
        <w:jc w:val="center"/>
        <w:rPr>
          <w:color w:val="000000" w:themeColor="text1"/>
          <w:spacing w:val="-4"/>
          <w:sz w:val="24"/>
          <w:lang w:val="sq-AL"/>
        </w:rPr>
      </w:pPr>
      <w:r w:rsidRPr="00FF6D79">
        <w:rPr>
          <w:color w:val="000000" w:themeColor="text1"/>
          <w:spacing w:val="-4"/>
          <w:sz w:val="24"/>
          <w:lang w:val="sq-AL"/>
        </w:rPr>
        <w:t>Neni 6/1</w:t>
      </w:r>
    </w:p>
    <w:p w14:paraId="11100DE8" w14:textId="111D4F35" w:rsidR="00174092" w:rsidRPr="00FF6D79" w:rsidRDefault="00174092" w:rsidP="00174092">
      <w:pPr>
        <w:pStyle w:val="Hapesira7"/>
        <w:jc w:val="center"/>
        <w:rPr>
          <w:b/>
          <w:color w:val="000000" w:themeColor="text1"/>
          <w:spacing w:val="-4"/>
          <w:sz w:val="24"/>
          <w:lang w:val="sq-AL"/>
        </w:rPr>
      </w:pPr>
      <w:r w:rsidRPr="00FF6D79">
        <w:rPr>
          <w:b/>
          <w:color w:val="000000" w:themeColor="text1"/>
          <w:spacing w:val="-4"/>
          <w:sz w:val="24"/>
          <w:lang w:val="sq-AL"/>
        </w:rPr>
        <w:t>Ndërhyrje me njoftim/punime që nuk kërkojnë pajisjen me leje ndërtimi në zonat rurale</w:t>
      </w:r>
    </w:p>
    <w:p w14:paraId="2FF2491C" w14:textId="0AB2C961" w:rsidR="00174092" w:rsidRPr="00FF6D79" w:rsidRDefault="00174092" w:rsidP="00067061">
      <w:pPr>
        <w:pStyle w:val="Hapesira7"/>
        <w:jc w:val="center"/>
        <w:rPr>
          <w:i/>
          <w:color w:val="000000" w:themeColor="text1"/>
          <w:spacing w:val="-4"/>
          <w:sz w:val="24"/>
          <w:lang w:val="sq-AL"/>
        </w:rPr>
      </w:pPr>
      <w:r w:rsidRPr="00FF6D79">
        <w:rPr>
          <w:i/>
          <w:color w:val="000000" w:themeColor="text1"/>
          <w:spacing w:val="-4"/>
          <w:sz w:val="24"/>
          <w:lang w:val="sq-AL"/>
        </w:rPr>
        <w:t>(Shtuar me VKM-në nr. 377,</w:t>
      </w:r>
      <w:r w:rsidR="00067061" w:rsidRPr="00FF6D79">
        <w:rPr>
          <w:i/>
          <w:color w:val="000000" w:themeColor="text1"/>
          <w:spacing w:val="-4"/>
          <w:sz w:val="24"/>
          <w:lang w:val="sq-AL"/>
        </w:rPr>
        <w:t xml:space="preserve"> datë 12.6.2024</w:t>
      </w:r>
      <w:r w:rsidR="00DF468E" w:rsidRPr="00FF6D79">
        <w:rPr>
          <w:sz w:val="24"/>
        </w:rPr>
        <w:t xml:space="preserve"> </w:t>
      </w:r>
      <w:r w:rsidR="00DF468E" w:rsidRPr="00FF6D79">
        <w:rPr>
          <w:i/>
          <w:color w:val="000000" w:themeColor="text1"/>
          <w:spacing w:val="-4"/>
          <w:sz w:val="24"/>
          <w:lang w:val="sq-AL"/>
        </w:rPr>
        <w:t>shfuqizuar nënndarja “vi”, e pikës 2.2 me VKM-në nr. 685, datë 6.11.2024)</w:t>
      </w:r>
    </w:p>
    <w:p w14:paraId="43DF5367" w14:textId="77777777" w:rsidR="00067061" w:rsidRPr="00FF6D79" w:rsidRDefault="00067061" w:rsidP="00067061">
      <w:pPr>
        <w:pStyle w:val="Hapesira7"/>
        <w:jc w:val="center"/>
        <w:rPr>
          <w:i/>
          <w:color w:val="000000" w:themeColor="text1"/>
          <w:spacing w:val="-4"/>
          <w:sz w:val="24"/>
          <w:lang w:val="sq-AL"/>
        </w:rPr>
      </w:pPr>
    </w:p>
    <w:p w14:paraId="7CEB8A1D"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1. Në zonat rurale, pa përjashtuar detyrimin e respektimit të dispozitave ligjore të parashikuara nga kuadri ligjor në fuqi për veprimtaritë ndërtimore, sipas hierarkisë territoriale të parashikuar në dokumentet vendore të planifikimit, përfshirë, në mënyrë të veçantë, sa u përket qëndrueshmërisë, mbrojtjes nga zjarri, ruajtjes së sigurisë dhe higjienës shëndetësore, kryhen nëpërmjet njoftimit, duke depozituar pranë njësisë së administrimit të autoritetit kompetent vendor të zhvillimit të territorit vetëm formularin e njoftimit, sipas formatit të përcaktuar nga autoriteti vendor dhe deklaratën e subjektit kërkues, i cili deklaron nën përgjegjësinë e tij të plotë civile dhe penale për vërtetësinë e dokumentacionit të paraqitur, si dhe mbajtjen e përgjegjësisë dhe detyrimin për realizimin e punimeve të ndërtimit, në përputhje me projektin e miratuar dhe legjislacionin që rregullon veprimtarinë e ndërtimit në Republikën e Shqipërisë, përfshirë dispozitat antisizmike, të sigurisë, mbrojtjes nga zjarri dhe higjieno-sanitare, sipas formatit të shtojcës F, bashkëlidhur kësaj rregulloreje, për punime të jashtme që përfshijnë ndërhyrjet e jashtme për riparimin dhe zëvendësimin e rifiniturave të jashtme të ndërtesave dhe oborreve/truallit, pjesë përbërëse të tyre, me kusht që të ruhen karakteristikat origjinale të tyre, si:</w:t>
      </w:r>
    </w:p>
    <w:p w14:paraId="731E7DA8"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 riparimet e objekteve të regjistruara dhe çarjet në muret rrethuese, pa cenuar kalimet apo të drejtat e pronave kufitare;</w:t>
      </w:r>
    </w:p>
    <w:p w14:paraId="73C7916F"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ii. vendosja e elementeve dekorative arkitektonike në sistemim;</w:t>
      </w:r>
    </w:p>
    <w:p w14:paraId="4A2355D2"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iii. punimet për eliminimin e barrierave arkitektonike dhe përshtatjen e ndërtesave për personat me aftësi të kufizuara.</w:t>
      </w:r>
    </w:p>
    <w:p w14:paraId="48A034ED"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2. Në zonat rurale, pa përjashtuar detyrimin e respektimit të dispozitave ligjore të parashikuara nga kuadri ligjor në fuqi për veprimtaritë ndërtimore sipas hierarkisë territorale të parashikuar në dokumentet vendore të planifikimit, përfshirë, në mënyrë të veçantë, sa u përket qëndrueshmërisë, mbrojtjes nga zjarri, ruajtjes së sigurisë dhe higjienës shëndetësore, kryhen nëpërmjet njoftimit sipas procedurave të parashikuara në nenin 6/2, të kësaj rregulloreje, pa u pajisur me leje ndërtimi, punimet, si më poshtë:</w:t>
      </w:r>
    </w:p>
    <w:p w14:paraId="451B478E"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2.1 Punime të jashtme, si ndërhyrjet e mirëmbajtjes së zakonshme, kur sjellin ndryshime të karakteristikave dhe/apo të formave.</w:t>
      </w:r>
    </w:p>
    <w:p w14:paraId="4294FC29"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2.2 Punime të tjera, si:</w:t>
      </w:r>
    </w:p>
    <w:p w14:paraId="689A881C"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 realizimi i rrethimeve me struktura të lehta, pa themele;</w:t>
      </w:r>
    </w:p>
    <w:p w14:paraId="0B648480"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ii. shtrimi i oborreve me shtresë të hollë betoni;</w:t>
      </w:r>
    </w:p>
    <w:p w14:paraId="2A3BCC50"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iii. struktura që instalohen për nevoja të çastit dhe/ose të përkohshme, pa themele, me materiale të çmontueshme, pa përdorur struktura beton-armeje, blloqe betoni, muratura e soleta dhe që hiqen në çdo rast, brenda një afati kohor maksimal 12-mujor nga momenti i lëshimit;</w:t>
      </w:r>
    </w:p>
    <w:p w14:paraId="5319DA2D"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iv. vendosja e pergolateve, në përputhje me ligjin që rregullon bashkëpronësinë në objektet e banimit;</w:t>
      </w:r>
    </w:p>
    <w:p w14:paraId="21D3C445"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 xml:space="preserve">v. mur mbajtës për tarracimet e tokave bujqësore në pronësi, si dhe/apo mur rrethues të tokës bujqësore </w:t>
      </w:r>
      <w:r w:rsidRPr="00FF6D79">
        <w:rPr>
          <w:color w:val="000000" w:themeColor="text1"/>
          <w:spacing w:val="-4"/>
          <w:sz w:val="24"/>
          <w:lang w:val="sq-AL"/>
        </w:rPr>
        <w:lastRenderedPageBreak/>
        <w:t>dhe objekteve në zonat rurale në pronësi, pa shkaktuar dëmtim të infrastrukturës së ujitjes dhe të kullimit;</w:t>
      </w:r>
    </w:p>
    <w:p w14:paraId="541D4F53" w14:textId="5E804C21"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vi.</w:t>
      </w:r>
      <w:r w:rsidR="0002285A" w:rsidRPr="00FF6D79">
        <w:rPr>
          <w:color w:val="000000" w:themeColor="text1"/>
          <w:spacing w:val="-4"/>
          <w:sz w:val="24"/>
          <w:lang w:val="sq-AL"/>
        </w:rPr>
        <w:t xml:space="preserve"> shfuqizuar</w:t>
      </w:r>
      <w:r w:rsidRPr="00FF6D79">
        <w:rPr>
          <w:color w:val="000000" w:themeColor="text1"/>
          <w:spacing w:val="-4"/>
          <w:sz w:val="24"/>
          <w:lang w:val="sq-AL"/>
        </w:rPr>
        <w:t>.</w:t>
      </w:r>
    </w:p>
    <w:p w14:paraId="03790F34"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2.3 Punime të brendshme, si përforcimi i strukturave mbajtëse të brendshme.</w:t>
      </w:r>
    </w:p>
    <w:p w14:paraId="5648EE85"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2.4 Vendosja e serrave të çmontueshme, pa themele të vazhduara, në shërbim të aktiviteteve bujqësore.</w:t>
      </w:r>
    </w:p>
    <w:p w14:paraId="46F339BC"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2.5 Lëvizjet e dheut, që lidhen, në mënyrë të posaçme, me ushtrimin e veprimtarisë bujqësore ose blegtorale, përfshirë ndërhyrjet në impiante hidraulike bujqësore.</w:t>
      </w:r>
    </w:p>
    <w:p w14:paraId="7BFABDD4"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3. Në çdo rast, nëse punimet, që kërkohen të kryhen, gëzojnë statusin pasuri kulturore, do t’i nënshtrohen edhe dispozitave të legjislacionit sektorial për trashëgiminë kulturore dhe muzetë në fuqi.</w:t>
      </w:r>
    </w:p>
    <w:p w14:paraId="5D517ABB"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4. Në çdo rast, nëse punimet, që kërkohen të kryhen, shtrihen brenda brezit bregdetar, brenda zonave me përparësi zhvillimin e turizmit, në zonat e mbrojtura apo zonat kufizuese të një monumenti kulture, janë objekt i deklaratës paraprake sipas nenit 7, të kësaj rregulloreje, dhe duhet të pajisen paraprakisht me aktin e konfirmimit nga sekretariati i KKTU-së.</w:t>
      </w:r>
    </w:p>
    <w:p w14:paraId="19DE3692" w14:textId="77777777" w:rsidR="00174092" w:rsidRPr="00FF6D79" w:rsidRDefault="00174092" w:rsidP="00174092">
      <w:pPr>
        <w:pStyle w:val="Hapesira7"/>
        <w:rPr>
          <w:color w:val="000000" w:themeColor="text1"/>
          <w:spacing w:val="-4"/>
          <w:sz w:val="24"/>
          <w:lang w:val="sq-AL"/>
        </w:rPr>
      </w:pPr>
    </w:p>
    <w:p w14:paraId="7CE04252" w14:textId="77777777" w:rsidR="00174092" w:rsidRPr="00FF6D79" w:rsidRDefault="00174092" w:rsidP="00174092">
      <w:pPr>
        <w:pStyle w:val="Hapesira7"/>
        <w:jc w:val="center"/>
        <w:rPr>
          <w:color w:val="000000" w:themeColor="text1"/>
          <w:spacing w:val="-4"/>
          <w:sz w:val="24"/>
          <w:lang w:val="sq-AL"/>
        </w:rPr>
      </w:pPr>
      <w:r w:rsidRPr="00FF6D79">
        <w:rPr>
          <w:color w:val="000000" w:themeColor="text1"/>
          <w:spacing w:val="-4"/>
          <w:sz w:val="24"/>
          <w:lang w:val="sq-AL"/>
        </w:rPr>
        <w:t>Neni 6/2</w:t>
      </w:r>
    </w:p>
    <w:p w14:paraId="425D4856" w14:textId="77777777" w:rsidR="00174092" w:rsidRPr="00FF6D79" w:rsidRDefault="00174092" w:rsidP="00174092">
      <w:pPr>
        <w:pStyle w:val="Hapesira7"/>
        <w:jc w:val="center"/>
        <w:rPr>
          <w:b/>
          <w:color w:val="000000" w:themeColor="text1"/>
          <w:spacing w:val="-4"/>
          <w:sz w:val="24"/>
          <w:lang w:val="sq-AL"/>
        </w:rPr>
      </w:pPr>
      <w:r w:rsidRPr="00FF6D79">
        <w:rPr>
          <w:b/>
          <w:color w:val="000000" w:themeColor="text1"/>
          <w:spacing w:val="-4"/>
          <w:sz w:val="24"/>
          <w:lang w:val="sq-AL"/>
        </w:rPr>
        <w:t>Dokumentacioni për ndërhyrjet me njoftim në zonat rurale</w:t>
      </w:r>
    </w:p>
    <w:p w14:paraId="3F81BDC3" w14:textId="77777777" w:rsidR="00067061" w:rsidRPr="00FF6D79" w:rsidRDefault="00067061" w:rsidP="00067061">
      <w:pPr>
        <w:pStyle w:val="Hapesira7"/>
        <w:jc w:val="center"/>
        <w:rPr>
          <w:i/>
          <w:color w:val="000000" w:themeColor="text1"/>
          <w:spacing w:val="-4"/>
          <w:sz w:val="24"/>
          <w:lang w:val="sq-AL"/>
        </w:rPr>
      </w:pPr>
      <w:r w:rsidRPr="00FF6D79">
        <w:rPr>
          <w:i/>
          <w:color w:val="000000" w:themeColor="text1"/>
          <w:spacing w:val="-4"/>
          <w:sz w:val="24"/>
          <w:lang w:val="sq-AL"/>
        </w:rPr>
        <w:t>(Shtuar me VKM-në nr. 377, datë 12.6.2024)</w:t>
      </w:r>
    </w:p>
    <w:p w14:paraId="0FACF186" w14:textId="77777777" w:rsidR="00174092" w:rsidRPr="00FF6D79" w:rsidRDefault="00174092" w:rsidP="00174092">
      <w:pPr>
        <w:pStyle w:val="Hapesira7"/>
        <w:rPr>
          <w:color w:val="000000" w:themeColor="text1"/>
          <w:spacing w:val="-4"/>
          <w:sz w:val="24"/>
          <w:lang w:val="sq-AL"/>
        </w:rPr>
      </w:pPr>
    </w:p>
    <w:p w14:paraId="78BA52D4"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1. Dokumentet e vetme që duhet të depozitojë personi i interesuar pranë njësisë së administrimit të autoritetit kompetent vendor të zhvillimit të territorit për kategorinë e punimeve sipas pikave 2, 3, 4 dhe 5, të nenit 6/1, të kësaj rregulloreje, janë:</w:t>
      </w:r>
    </w:p>
    <w:p w14:paraId="1F089537"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 xml:space="preserve">a) formulari i njoftimit, sipas formatit të përcaktuar nga autoriteti vendor; </w:t>
      </w:r>
    </w:p>
    <w:p w14:paraId="27511EBF"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 xml:space="preserve">b) dokumenti që vërteton pronësinë mbi pasurinë në të cilën kryhen punimet, duke përfshirë edhe vërtetimet e pronësisë për zonat kadastrale të cilat nuk i janë nënshtruar regjistrimit fillestar, në përputhje me legjislacionin në fuqi, si dhe nëse ka, kontratë sipërmarrjeje/porosie, leje legalizimi e të ngjashme; </w:t>
      </w:r>
    </w:p>
    <w:p w14:paraId="6E154EF7"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c) deklarata e subjektit kërkues, i cili deklaron, nën përgjegjësinë e tij, të plotë civile dhe penale për vërtetësinë e dokumentacionit të paraqitur, si dhe mbajtjen e përgjegjësisë dhe detyrimin për realizimin e punimeve të ndërtimit, në përputhje me projektin e miratuar dhe legjislacionin që rregullon veprimtarinë e ndërtimit në Republikën e Shqipërisë, përfshirë dispozitat antisizmike, të sigurisë, mbrojtjes nga zjarri dhe higjieno-sanitare, sipas formatit të shtojcës F, bashkëlidhur kësaj rregulloreje;</w:t>
      </w:r>
    </w:p>
    <w:p w14:paraId="428341CE"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ç) planvendosja dhe rivelimi topografik i territorit në pronësi të firmosur nga projektuesi përkatës dhe topografi i licencuar apo nga një projektues dhe topograf i njësisë së administrimit vendor;</w:t>
      </w:r>
    </w:p>
    <w:p w14:paraId="40806137"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 xml:space="preserve">d) aktekspertize qëndrueshmërie nga projektuesi përkatës vetëm për punimet sipas pikës 3, të nenit 6/1, të kësaj rregulloreje. </w:t>
      </w:r>
    </w:p>
    <w:p w14:paraId="181E4B9B" w14:textId="77777777"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2. Administrata e njësisë së administrimit vendor, pasi verifikon plotësimin e kushteve ligjore, sipas pikës 1, të këtij neni, brenda 10 ditëve nga data e depozitimit të tyre, kthen përgjigje për miratimin apo refuzimin e argumentuar të njoftimit. Fillimi i punimeve sipas parashikimeve të pikës 1, të këtij neni, kryhet menjëherë pas miratimit të njoftimit nga autoriteti vendor.</w:t>
      </w:r>
    </w:p>
    <w:p w14:paraId="71D338EE" w14:textId="27548DEE" w:rsidR="00174092" w:rsidRPr="00FF6D79" w:rsidRDefault="00174092" w:rsidP="00174092">
      <w:pPr>
        <w:pStyle w:val="Hapesira7"/>
        <w:rPr>
          <w:color w:val="000000" w:themeColor="text1"/>
          <w:spacing w:val="-4"/>
          <w:sz w:val="24"/>
          <w:lang w:val="sq-AL"/>
        </w:rPr>
      </w:pPr>
      <w:r w:rsidRPr="00FF6D79">
        <w:rPr>
          <w:color w:val="000000" w:themeColor="text1"/>
          <w:spacing w:val="-4"/>
          <w:sz w:val="24"/>
          <w:lang w:val="sq-AL"/>
        </w:rPr>
        <w:t>3. Në mungesë të përgjigjes nga administrata e njësisë së administrimit vendor, sipas përcaktimeve të këtij neni, brenda 10 ditëve pune, konfirmimi konsiderohet i dhënë në heshtje dhe kërkuesi mund të fillojë punimet sipas njoftimit të depozituar.</w:t>
      </w:r>
    </w:p>
    <w:p w14:paraId="6940AF9B" w14:textId="2C3DF1E0" w:rsidR="00623863" w:rsidRPr="00FF6D79" w:rsidRDefault="00623863" w:rsidP="00623863">
      <w:pPr>
        <w:pStyle w:val="Paragrafi"/>
        <w:rPr>
          <w:color w:val="000000" w:themeColor="text1"/>
          <w:spacing w:val="-4"/>
          <w:szCs w:val="24"/>
          <w:lang w:val="sq-AL"/>
        </w:rPr>
      </w:pPr>
      <w:bookmarkStart w:id="22" w:name="_Toc409269042"/>
      <w:bookmarkEnd w:id="21"/>
    </w:p>
    <w:p w14:paraId="08F4DCE6" w14:textId="77777777" w:rsidR="00067061" w:rsidRPr="00FF6D79" w:rsidRDefault="00067061" w:rsidP="00067061">
      <w:pPr>
        <w:pStyle w:val="Paragrafi"/>
        <w:jc w:val="center"/>
        <w:rPr>
          <w:color w:val="000000" w:themeColor="text1"/>
          <w:spacing w:val="-4"/>
          <w:szCs w:val="24"/>
          <w:lang w:val="sq-AL"/>
        </w:rPr>
      </w:pPr>
      <w:r w:rsidRPr="00FF6D79">
        <w:rPr>
          <w:color w:val="000000" w:themeColor="text1"/>
          <w:spacing w:val="-4"/>
          <w:szCs w:val="24"/>
          <w:lang w:val="sq-AL"/>
        </w:rPr>
        <w:t>Neni 7</w:t>
      </w:r>
    </w:p>
    <w:p w14:paraId="34CB2711" w14:textId="77777777" w:rsidR="00067061" w:rsidRPr="00FF6D79" w:rsidRDefault="00067061" w:rsidP="00067061">
      <w:pPr>
        <w:pStyle w:val="Paragrafi"/>
        <w:jc w:val="center"/>
        <w:rPr>
          <w:b/>
          <w:color w:val="000000" w:themeColor="text1"/>
          <w:spacing w:val="-4"/>
          <w:szCs w:val="24"/>
          <w:lang w:val="sq-AL"/>
        </w:rPr>
      </w:pPr>
      <w:r w:rsidRPr="00FF6D79">
        <w:rPr>
          <w:b/>
          <w:color w:val="000000" w:themeColor="text1"/>
          <w:spacing w:val="-4"/>
          <w:szCs w:val="24"/>
          <w:lang w:val="sq-AL"/>
        </w:rPr>
        <w:t>Punime që kryhen me deklaratë paraprake punimesh</w:t>
      </w:r>
    </w:p>
    <w:p w14:paraId="70A683E6" w14:textId="12BB044A" w:rsidR="00067061" w:rsidRPr="00FF6D79" w:rsidRDefault="00067061" w:rsidP="00067061">
      <w:pPr>
        <w:pStyle w:val="Paragrafi"/>
        <w:jc w:val="center"/>
        <w:rPr>
          <w:i/>
          <w:color w:val="000000" w:themeColor="text1"/>
          <w:spacing w:val="-4"/>
          <w:szCs w:val="24"/>
          <w:lang w:val="sq-AL"/>
        </w:rPr>
      </w:pPr>
      <w:r w:rsidRPr="00FF6D79">
        <w:rPr>
          <w:i/>
          <w:color w:val="000000" w:themeColor="text1"/>
          <w:spacing w:val="-4"/>
          <w:szCs w:val="24"/>
          <w:lang w:val="sq-AL"/>
        </w:rPr>
        <w:t>(Ndryshuar me VKM-në nr. 377, datë 12.6.2024</w:t>
      </w:r>
      <w:r w:rsidR="00DF468E" w:rsidRPr="00FF6D79">
        <w:rPr>
          <w:i/>
          <w:color w:val="000000" w:themeColor="text1"/>
          <w:spacing w:val="-4"/>
          <w:szCs w:val="24"/>
          <w:lang w:val="sq-AL"/>
        </w:rPr>
        <w:t>; shtuar togfjalësh me VKM-në nr. 685, datë 6.11.2024)</w:t>
      </w:r>
    </w:p>
    <w:p w14:paraId="33347988" w14:textId="77777777" w:rsidR="00067061" w:rsidRPr="00FF6D79" w:rsidRDefault="00067061" w:rsidP="00067061">
      <w:pPr>
        <w:pStyle w:val="Paragrafi"/>
        <w:jc w:val="center"/>
        <w:rPr>
          <w:i/>
          <w:color w:val="000000" w:themeColor="text1"/>
          <w:spacing w:val="-4"/>
          <w:szCs w:val="24"/>
          <w:lang w:val="sq-AL"/>
        </w:rPr>
      </w:pPr>
    </w:p>
    <w:p w14:paraId="3F1F0EC2"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 xml:space="preserve">Pa përjashtuar detyrimin e respektimit të dispozitave ligjore të parashikuara nga kuadri ligjor në fuqi për veprimtaritë ndërtimore, përfshirë, në mënyrë të veçantë, sa u përket qëndrueshmërisë, mbrojtjes nga zjarri, ruajtjes së sigurisë dhe higjienës shëndetësore, kryhen pa u pajisur me leje ndërtimi, pas njoftimit të </w:t>
      </w:r>
      <w:r w:rsidRPr="00FF6D79">
        <w:rPr>
          <w:color w:val="000000" w:themeColor="text1"/>
          <w:spacing w:val="-4"/>
          <w:szCs w:val="24"/>
          <w:lang w:val="sq-AL"/>
        </w:rPr>
        <w:lastRenderedPageBreak/>
        <w:t>deklaratës paraprake të fillimit të punimeve pranë autoritetit kompetent të zhvillimit të territorit të gjitha punimet, me anë të të cilave bëhet ndryshimi i organizimit të hapësirës në objekt, zëvendësimi i aparaturave dhe pajisjeve ekzistuese, si dhe ndryshime, të cilat nuk ndikojnë në qëndrueshmërinë dhe sigurinë e objektit e nuk ndryshojnë elementet konstruktive mbajtëse, përfshirë:</w:t>
      </w:r>
    </w:p>
    <w:p w14:paraId="2585FA3A"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 xml:space="preserve">1. Punime të jashtme, si ndërhyrjet e mirëmbajtjes së zakonshme, kur sjellin ndryshime të karakteristikave dhe/apo të formave; </w:t>
      </w:r>
    </w:p>
    <w:p w14:paraId="1FDD3D11"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2. Punime të brendshme, si përforcimi i strukturave mbajtëse të brendshme;</w:t>
      </w:r>
    </w:p>
    <w:p w14:paraId="057C7F49"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3. Punime të tjera, si:</w:t>
      </w:r>
    </w:p>
    <w:p w14:paraId="142BB949"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i. struktura që instalohen për nevoja të çastit dhe/ose të përkohshme, pa themele, me materiale të çmontueshme, pa përdorur struktura beton-armeje, blloqe betoni, muratura e soleta dhe që hiqen në çdo rast, brenda një afati kohor maksimal 12-mujor nga momenti i lëshimit;</w:t>
      </w:r>
    </w:p>
    <w:p w14:paraId="6C6FEDF9"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ii. vendosja e paneleve diellore, në shërbim të ndërtesave, në përputhje me rregulloren arkitektonike të qytetit dhe kufizimet që mund të rrjedhin nga legjislacioni për mbrojtjen e trashëgimisë kulturore, historike apo mjedisore;</w:t>
      </w:r>
    </w:p>
    <w:p w14:paraId="1D095C1A"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iii. punime riparimi, zëvendësimi dhe mirëmbajtjeje të rrjeteve të infrastrukturës publike dhe komunikimeve elektronike, që nuk prekin sistemin konstruktiv të tyre, nuk ndryshojnë përdorimin dhe përmasat e infrastrukturës, si dhe kushtet e zhvillimit në zonën përreth;</w:t>
      </w:r>
    </w:p>
    <w:p w14:paraId="0B1F01A1"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iv. vendosja e antenave të komunikimeve elektronike me struktura që instalohen për nevoja të çastit ose të përkohshme, pa themele, me materiale të çmontueshme dhe që hiqen në çdo rast, brenda një afati kohor maksimal 12-mujor, nga momenti i lëshimit. Ky parashikim nuk cenon detyrimin për pajisjen me leje për mbrojtjen nga rrezatimi;</w:t>
      </w:r>
    </w:p>
    <w:p w14:paraId="3F8E2919"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v. vendosja e antenave të vogla (small cells) për ndërtimin e rrjeteve të komunikimeve elektronike në infrastrukturën ekzistuese publike, në marrëveshje paraprake me autoritetin përkatës. Antenat mund të jenë pasive ose aktive, me dimensione jo më shumë se 600 mm x 400 mm x 200 mm, me kusht që vendosja e tyre nuk duhet të cenojë aftësitë mbajtëse të konstruksionit ekzistues;</w:t>
      </w:r>
    </w:p>
    <w:p w14:paraId="4BCB72FB"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vi. punime riparimi, mirëmbajtjeje dhe rehabilitimi të infrastrukturës së ujitjes, kullimit dhe mbrojtjes nga përmbytja;</w:t>
      </w:r>
    </w:p>
    <w:p w14:paraId="5706EB49"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vii. vendosja e pergolateve, në përputhje me ligjin që rregullon bashkëpronësinë në ndërtesat e banimit dhe rregulloren arkitektonike të qytetit;</w:t>
      </w:r>
    </w:p>
    <w:p w14:paraId="3F7D4322"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viii. vendosja e ashensorëve të brendshëm dhe të jashtëm, duke përfshirë dhe strukturën mbajtëse të tyre, pa prekur sistemin konstruktiv të objektit;</w:t>
      </w:r>
    </w:p>
    <w:p w14:paraId="4385539B"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ix. vendosja e reklamave në fasadat e jashtme, për qëllime të promovimit të aktivitetit ekonomik privat. Vendosja e tyre rregullohet sipas rregullores specifike të secilit autoritet vendor të planifikimit, me përjashtim të vendosjes së reklamave jashtë territoreve urbane, ku përfshihen, por pa u kufizuar, rrugë interurbane, hekurudha, mjedise aeroportuale, pika doganore, të cilat rregullohen me akte të ministrive përgjegjëse;</w:t>
      </w:r>
    </w:p>
    <w:p w14:paraId="6CE53C7E"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x. shkallë emergjence;</w:t>
      </w:r>
    </w:p>
    <w:p w14:paraId="314EB026" w14:textId="28FF5CC0"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xi. ndërtimi i çative të pashfrytëzueshme</w:t>
      </w:r>
      <w:r w:rsidR="0002285A" w:rsidRPr="00FF6D79">
        <w:rPr>
          <w:szCs w:val="24"/>
        </w:rPr>
        <w:t xml:space="preserve"> </w:t>
      </w:r>
      <w:r w:rsidR="0002285A" w:rsidRPr="00FF6D79">
        <w:rPr>
          <w:color w:val="000000" w:themeColor="text1"/>
          <w:spacing w:val="-4"/>
          <w:szCs w:val="24"/>
          <w:lang w:val="sq-AL"/>
        </w:rPr>
        <w:t>në zonat urbane</w:t>
      </w:r>
      <w:r w:rsidRPr="00FF6D79">
        <w:rPr>
          <w:color w:val="000000" w:themeColor="text1"/>
          <w:spacing w:val="-4"/>
          <w:szCs w:val="24"/>
          <w:lang w:val="sq-AL"/>
        </w:rPr>
        <w:t>;</w:t>
      </w:r>
    </w:p>
    <w:p w14:paraId="32C87DBE"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xii. struktura sportive të hapura me rrethim me rrjetë/tel gabion dhe shtrim me tapet bari apo tartan;</w:t>
      </w:r>
    </w:p>
    <w:p w14:paraId="508CB6FE"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xiii. ndërtimi i pishinave sipas përcaktimeve në rregulloren arkitektonike të qytetit;</w:t>
      </w:r>
    </w:p>
    <w:p w14:paraId="4155075D"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xiv. vendosja e kontejnerëve për vendrojë ose depozitim materialesh;</w:t>
      </w:r>
    </w:p>
    <w:p w14:paraId="7608537F"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xv. njëtrajtësimi i fasadave, si:</w:t>
      </w:r>
    </w:p>
    <w:p w14:paraId="387831BD"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 xml:space="preserve">- zmadhimi/zvogëlimi i çarjeve në fasada; </w:t>
      </w:r>
    </w:p>
    <w:p w14:paraId="7618EA36" w14:textId="77777777"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 vendosja e elementeve arkitektonike deri në 50 cm, pa ndërhyrë në strukturën e objektit dhe pa ndryshuar kushtet urbane të tij.</w:t>
      </w:r>
    </w:p>
    <w:p w14:paraId="5F74F298" w14:textId="5758688D" w:rsidR="00067061" w:rsidRPr="00FF6D79" w:rsidRDefault="00067061" w:rsidP="00067061">
      <w:pPr>
        <w:pStyle w:val="Paragrafi"/>
        <w:rPr>
          <w:color w:val="000000" w:themeColor="text1"/>
          <w:spacing w:val="-4"/>
          <w:szCs w:val="24"/>
          <w:lang w:val="sq-AL"/>
        </w:rPr>
      </w:pPr>
      <w:r w:rsidRPr="00FF6D79">
        <w:rPr>
          <w:color w:val="000000" w:themeColor="text1"/>
          <w:spacing w:val="-4"/>
          <w:szCs w:val="24"/>
          <w:lang w:val="sq-AL"/>
        </w:rPr>
        <w:t>4. Në çdo rast, nëse punimet, që kërkohen të kryhen sipas këtij neni, gëzojnë statusin pasuri kulturore, do t’i nënshtrohen edhe dispozitave të legjislacionit sektorial për trashëgiminë kulturore dhe muzetë në fuqi.</w:t>
      </w:r>
    </w:p>
    <w:p w14:paraId="7695BFF7" w14:textId="77777777" w:rsidR="007C59AA" w:rsidRPr="00FF6D79" w:rsidRDefault="007C59AA" w:rsidP="00544E19">
      <w:pPr>
        <w:pStyle w:val="Paragrafi"/>
        <w:jc w:val="center"/>
        <w:rPr>
          <w:spacing w:val="-4"/>
          <w:szCs w:val="24"/>
          <w:lang w:val="sq-AL"/>
        </w:rPr>
      </w:pPr>
    </w:p>
    <w:p w14:paraId="5A63F34A" w14:textId="5B12AD78" w:rsidR="000F2DA7" w:rsidRPr="00FF6D79" w:rsidRDefault="000F2DA7" w:rsidP="00544E19">
      <w:pPr>
        <w:pStyle w:val="Paragrafi"/>
        <w:jc w:val="center"/>
        <w:rPr>
          <w:spacing w:val="-4"/>
          <w:szCs w:val="24"/>
          <w:lang w:val="sq-AL"/>
        </w:rPr>
      </w:pPr>
      <w:r w:rsidRPr="00FF6D79">
        <w:rPr>
          <w:spacing w:val="-4"/>
          <w:szCs w:val="24"/>
          <w:lang w:val="sq-AL"/>
        </w:rPr>
        <w:t>Neni  8</w:t>
      </w:r>
      <w:bookmarkEnd w:id="22"/>
    </w:p>
    <w:p w14:paraId="5A63F34B" w14:textId="77777777" w:rsidR="000F2DA7" w:rsidRPr="00FF6D79" w:rsidRDefault="000F2DA7" w:rsidP="000F2DA7">
      <w:pPr>
        <w:pStyle w:val="Paragrafi"/>
        <w:jc w:val="center"/>
        <w:rPr>
          <w:b/>
          <w:spacing w:val="-4"/>
          <w:szCs w:val="24"/>
          <w:lang w:val="sq-AL"/>
        </w:rPr>
      </w:pPr>
      <w:bookmarkStart w:id="23" w:name="_Toc409269043"/>
      <w:r w:rsidRPr="00FF6D79">
        <w:rPr>
          <w:b/>
          <w:spacing w:val="-4"/>
          <w:szCs w:val="24"/>
          <w:lang w:val="sq-AL"/>
        </w:rPr>
        <w:t>Dokumentacioni për punime me deklaratë paraprake</w:t>
      </w:r>
      <w:bookmarkEnd w:id="23"/>
    </w:p>
    <w:p w14:paraId="5A63F34C" w14:textId="72D52648" w:rsidR="00846EA9" w:rsidRPr="00FF6D79" w:rsidRDefault="00846EA9" w:rsidP="00872FD2">
      <w:pPr>
        <w:pStyle w:val="Paragrafi"/>
        <w:jc w:val="center"/>
        <w:rPr>
          <w:b/>
          <w:spacing w:val="-4"/>
          <w:szCs w:val="24"/>
          <w:lang w:val="sq-AL"/>
        </w:rPr>
      </w:pPr>
      <w:r w:rsidRPr="00FF6D79">
        <w:rPr>
          <w:i/>
          <w:szCs w:val="24"/>
          <w:lang w:val="sq-AL"/>
        </w:rPr>
        <w:t>(Ndryshuar pika 1 dhe  3; shtuar pika 4 dhe 5 me VKM nr.271, datë 6.4.2016</w:t>
      </w:r>
      <w:r w:rsidR="003D4156" w:rsidRPr="00FF6D79">
        <w:rPr>
          <w:i/>
          <w:szCs w:val="24"/>
          <w:lang w:val="sq-AL"/>
        </w:rPr>
        <w:t>; ndryshuar shkronja “b” e pik</w:t>
      </w:r>
      <w:r w:rsidR="00872FD2" w:rsidRPr="00FF6D79">
        <w:rPr>
          <w:i/>
          <w:szCs w:val="24"/>
          <w:lang w:val="sq-AL"/>
        </w:rPr>
        <w:t>ë</w:t>
      </w:r>
      <w:r w:rsidR="003D4156" w:rsidRPr="00FF6D79">
        <w:rPr>
          <w:i/>
          <w:szCs w:val="24"/>
          <w:lang w:val="sq-AL"/>
        </w:rPr>
        <w:t>s 1, shtuar fjal</w:t>
      </w:r>
      <w:r w:rsidR="00872FD2" w:rsidRPr="00FF6D79">
        <w:rPr>
          <w:i/>
          <w:szCs w:val="24"/>
          <w:lang w:val="sq-AL"/>
        </w:rPr>
        <w:t>ë</w:t>
      </w:r>
      <w:r w:rsidR="003D4156" w:rsidRPr="00FF6D79">
        <w:rPr>
          <w:i/>
          <w:szCs w:val="24"/>
          <w:lang w:val="sq-AL"/>
        </w:rPr>
        <w:t xml:space="preserve"> n</w:t>
      </w:r>
      <w:r w:rsidR="00872FD2" w:rsidRPr="00FF6D79">
        <w:rPr>
          <w:i/>
          <w:szCs w:val="24"/>
          <w:lang w:val="sq-AL"/>
        </w:rPr>
        <w:t>ë</w:t>
      </w:r>
      <w:r w:rsidR="003D4156" w:rsidRPr="00FF6D79">
        <w:rPr>
          <w:i/>
          <w:szCs w:val="24"/>
          <w:lang w:val="sq-AL"/>
        </w:rPr>
        <w:t xml:space="preserve"> pik</w:t>
      </w:r>
      <w:r w:rsidR="00872FD2" w:rsidRPr="00FF6D79">
        <w:rPr>
          <w:i/>
          <w:szCs w:val="24"/>
          <w:lang w:val="sq-AL"/>
        </w:rPr>
        <w:t>ë</w:t>
      </w:r>
      <w:r w:rsidR="003D4156" w:rsidRPr="00FF6D79">
        <w:rPr>
          <w:i/>
          <w:szCs w:val="24"/>
          <w:lang w:val="sq-AL"/>
        </w:rPr>
        <w:t xml:space="preserve">n 4 </w:t>
      </w:r>
      <w:r w:rsidR="003D4156" w:rsidRPr="00FF6D79">
        <w:rPr>
          <w:i/>
          <w:spacing w:val="-4"/>
          <w:szCs w:val="24"/>
          <w:lang w:val="sq-AL"/>
        </w:rPr>
        <w:t xml:space="preserve">me </w:t>
      </w:r>
      <w:r w:rsidR="003D4156" w:rsidRPr="00FF6D79">
        <w:rPr>
          <w:i/>
          <w:szCs w:val="24"/>
          <w:lang w:val="sq-AL"/>
        </w:rPr>
        <w:t>VKM nr. 231, datë 21.3.2017</w:t>
      </w:r>
      <w:r w:rsidR="00623863" w:rsidRPr="00FF6D79">
        <w:rPr>
          <w:i/>
          <w:szCs w:val="24"/>
          <w:lang w:val="sq-AL"/>
        </w:rPr>
        <w:t xml:space="preserve">; ndryshuar </w:t>
      </w:r>
      <w:r w:rsidR="00EC3D8A" w:rsidRPr="00FF6D79">
        <w:rPr>
          <w:i/>
          <w:szCs w:val="24"/>
          <w:lang w:val="sq-AL"/>
        </w:rPr>
        <w:t xml:space="preserve">shkronja “a” e pikës 1, shtuar pika 6 dhe 7 </w:t>
      </w:r>
      <w:r w:rsidR="00623863" w:rsidRPr="00FF6D79">
        <w:rPr>
          <w:i/>
          <w:szCs w:val="24"/>
          <w:lang w:val="sq-AL"/>
        </w:rPr>
        <w:t>me VKM nr. 457, datë 29.6.2022</w:t>
      </w:r>
      <w:r w:rsidR="00067061" w:rsidRPr="00FF6D79">
        <w:rPr>
          <w:i/>
          <w:szCs w:val="24"/>
          <w:lang w:val="sq-AL"/>
        </w:rPr>
        <w:t>; Shtuar fjali në fund të pikës 3 dhe ndryshuar togfjalësh në pikën 5 me VKM-në nr.377, datë 12.6.2024</w:t>
      </w:r>
      <w:r w:rsidR="00623863" w:rsidRPr="00FF6D79">
        <w:rPr>
          <w:i/>
          <w:szCs w:val="24"/>
          <w:lang w:val="sq-AL"/>
        </w:rPr>
        <w:t>)</w:t>
      </w:r>
    </w:p>
    <w:p w14:paraId="5A63F34D" w14:textId="77777777" w:rsidR="000F2DA7" w:rsidRPr="00FF6D79" w:rsidRDefault="000F2DA7" w:rsidP="000F2DA7">
      <w:pPr>
        <w:pStyle w:val="Hapesira7"/>
        <w:rPr>
          <w:b/>
          <w:spacing w:val="-4"/>
          <w:sz w:val="24"/>
          <w:lang w:val="sq-AL"/>
        </w:rPr>
      </w:pPr>
    </w:p>
    <w:p w14:paraId="5A63F34E" w14:textId="77777777" w:rsidR="00846EA9" w:rsidRPr="00FF6D79" w:rsidRDefault="00846EA9" w:rsidP="00846EA9">
      <w:pPr>
        <w:pStyle w:val="Paragrafi"/>
        <w:rPr>
          <w:spacing w:val="-4"/>
          <w:szCs w:val="24"/>
          <w:lang w:val="sq-AL"/>
        </w:rPr>
      </w:pPr>
      <w:r w:rsidRPr="00FF6D79">
        <w:rPr>
          <w:spacing w:val="-4"/>
          <w:szCs w:val="24"/>
          <w:lang w:val="sq-AL"/>
        </w:rPr>
        <w:t>1. Dokumentet që duhet të depozitojë personi i interesuar për njoftimin e deklaratës paraprake për kryerje punimesh, janë:</w:t>
      </w:r>
    </w:p>
    <w:p w14:paraId="5A63F34F" w14:textId="70A963DD" w:rsidR="00846EA9" w:rsidRPr="00FF6D79" w:rsidRDefault="00846EA9" w:rsidP="00846EA9">
      <w:pPr>
        <w:pStyle w:val="Paragrafi"/>
        <w:rPr>
          <w:spacing w:val="-4"/>
          <w:szCs w:val="24"/>
          <w:lang w:val="sq-AL"/>
        </w:rPr>
      </w:pPr>
      <w:r w:rsidRPr="00FF6D79">
        <w:rPr>
          <w:spacing w:val="-4"/>
          <w:szCs w:val="24"/>
          <w:lang w:val="sq-AL"/>
        </w:rPr>
        <w:t xml:space="preserve">a) </w:t>
      </w:r>
      <w:r w:rsidR="00623863" w:rsidRPr="00FF6D79">
        <w:rPr>
          <w:spacing w:val="-4"/>
          <w:szCs w:val="24"/>
          <w:lang w:val="sq-AL"/>
        </w:rPr>
        <w:t>Formulari i deklaratës, sipas formatit të përcaktuar në sistemin elektroni</w:t>
      </w:r>
      <w:r w:rsidR="00734CBF" w:rsidRPr="00FF6D79">
        <w:rPr>
          <w:spacing w:val="-4"/>
          <w:szCs w:val="24"/>
          <w:lang w:val="sq-AL"/>
        </w:rPr>
        <w:t>k të lejeve, dhe, sipas rastit:</w:t>
      </w:r>
    </w:p>
    <w:p w14:paraId="5A63F350" w14:textId="77777777" w:rsidR="00846EA9" w:rsidRPr="00FF6D79" w:rsidRDefault="00846EA9" w:rsidP="00846EA9">
      <w:pPr>
        <w:pStyle w:val="Paragrafi"/>
        <w:rPr>
          <w:spacing w:val="-4"/>
          <w:szCs w:val="24"/>
          <w:lang w:val="sq-AL"/>
        </w:rPr>
      </w:pPr>
      <w:r w:rsidRPr="00FF6D79">
        <w:rPr>
          <w:spacing w:val="-4"/>
          <w:szCs w:val="24"/>
          <w:lang w:val="sq-AL"/>
        </w:rPr>
        <w:t xml:space="preserve">b) </w:t>
      </w:r>
      <w:r w:rsidR="003D4156" w:rsidRPr="00FF6D79">
        <w:rPr>
          <w:spacing w:val="-4"/>
          <w:szCs w:val="24"/>
          <w:lang w:val="sq-AL"/>
        </w:rPr>
        <w:t>Dokumenti që vërteton pronësinë apo të drejtat e ligjshme të deklaruesit mbi pasurinë në të cilën kryhen pu</w:t>
      </w:r>
      <w:r w:rsidR="00F630C2" w:rsidRPr="00FF6D79">
        <w:rPr>
          <w:spacing w:val="-4"/>
          <w:szCs w:val="24"/>
          <w:lang w:val="sq-AL"/>
        </w:rPr>
        <w:t>nimet, në përputhje me legjisla</w:t>
      </w:r>
      <w:r w:rsidR="003D4156" w:rsidRPr="00FF6D79">
        <w:rPr>
          <w:spacing w:val="-4"/>
          <w:szCs w:val="24"/>
          <w:lang w:val="sq-AL"/>
        </w:rPr>
        <w:t>cionin në fuqi, përfshirë kontratë sipërmarrjeje/ porosie, leje legalizimi e të ngjashme;</w:t>
      </w:r>
    </w:p>
    <w:p w14:paraId="5A63F351" w14:textId="77777777" w:rsidR="00846EA9" w:rsidRPr="00FF6D79" w:rsidRDefault="007B72EE" w:rsidP="00846EA9">
      <w:pPr>
        <w:pStyle w:val="Paragrafi"/>
        <w:rPr>
          <w:spacing w:val="-4"/>
          <w:szCs w:val="24"/>
          <w:lang w:val="sq-AL"/>
        </w:rPr>
      </w:pPr>
      <w:r w:rsidRPr="00FF6D79">
        <w:rPr>
          <w:spacing w:val="-4"/>
          <w:szCs w:val="24"/>
          <w:lang w:val="sq-AL"/>
        </w:rPr>
        <w:t xml:space="preserve">c) </w:t>
      </w:r>
      <w:r w:rsidR="00846EA9" w:rsidRPr="00FF6D79">
        <w:rPr>
          <w:spacing w:val="-4"/>
          <w:szCs w:val="24"/>
          <w:lang w:val="sq-AL"/>
        </w:rPr>
        <w:t>Projekti teknik i realizimit të punimeve, i firmosur nga projektues të licencuar.</w:t>
      </w:r>
    </w:p>
    <w:p w14:paraId="5A63F352" w14:textId="247424B1" w:rsidR="000F2DA7" w:rsidRPr="00FF6D79" w:rsidRDefault="000F2DA7" w:rsidP="00846EA9">
      <w:pPr>
        <w:pStyle w:val="Paragrafi"/>
        <w:rPr>
          <w:spacing w:val="-4"/>
          <w:szCs w:val="24"/>
          <w:lang w:val="sq-AL"/>
        </w:rPr>
      </w:pPr>
      <w:r w:rsidRPr="00FF6D79">
        <w:rPr>
          <w:spacing w:val="-4"/>
          <w:szCs w:val="24"/>
          <w:lang w:val="sq-AL"/>
        </w:rPr>
        <w:t xml:space="preserve">2. Dokumentet, sipas pikës 1, të këtij neni, janë dokumentet e vetme që duhet të paraqesë </w:t>
      </w:r>
      <w:r w:rsidR="006A23D9" w:rsidRPr="00FF6D79">
        <w:rPr>
          <w:spacing w:val="-4"/>
          <w:szCs w:val="24"/>
          <w:lang w:val="sq-AL"/>
        </w:rPr>
        <w:t>subjekti k</w:t>
      </w:r>
      <w:r w:rsidR="00581734" w:rsidRPr="00FF6D79">
        <w:rPr>
          <w:spacing w:val="-4"/>
          <w:szCs w:val="24"/>
          <w:lang w:val="sq-AL"/>
        </w:rPr>
        <w:t>ë</w:t>
      </w:r>
      <w:r w:rsidR="006A23D9" w:rsidRPr="00FF6D79">
        <w:rPr>
          <w:spacing w:val="-4"/>
          <w:szCs w:val="24"/>
          <w:lang w:val="sq-AL"/>
        </w:rPr>
        <w:t>rkues</w:t>
      </w:r>
      <w:r w:rsidRPr="00FF6D79">
        <w:rPr>
          <w:spacing w:val="-4"/>
          <w:szCs w:val="24"/>
          <w:lang w:val="sq-AL"/>
        </w:rPr>
        <w:t xml:space="preserve"> për kryerjen e punimeve.</w:t>
      </w:r>
    </w:p>
    <w:p w14:paraId="5A63F353" w14:textId="0878D0DE" w:rsidR="000F2DA7" w:rsidRPr="00FF6D79" w:rsidRDefault="000F2DA7" w:rsidP="000F2DA7">
      <w:pPr>
        <w:pStyle w:val="Paragrafi"/>
        <w:rPr>
          <w:color w:val="000000" w:themeColor="text1"/>
          <w:spacing w:val="-4"/>
          <w:szCs w:val="24"/>
          <w:lang w:val="sq-AL"/>
        </w:rPr>
      </w:pPr>
      <w:r w:rsidRPr="00FF6D79">
        <w:rPr>
          <w:spacing w:val="-4"/>
          <w:szCs w:val="24"/>
          <w:lang w:val="sq-AL"/>
        </w:rPr>
        <w:t xml:space="preserve">3. </w:t>
      </w:r>
      <w:r w:rsidR="00846EA9" w:rsidRPr="00FF6D79">
        <w:rPr>
          <w:color w:val="000000" w:themeColor="text1"/>
          <w:spacing w:val="-4"/>
          <w:szCs w:val="24"/>
          <w:lang w:val="sq-AL"/>
        </w:rPr>
        <w:t>Në rastin kur punimet që kryhen me deklaratë paraprake për kryerje punimesh shtrihen në territorin e më shumë se një bashkie,</w:t>
      </w:r>
      <w:r w:rsidR="006A23D9" w:rsidRPr="00FF6D79">
        <w:rPr>
          <w:color w:val="000000" w:themeColor="text1"/>
          <w:spacing w:val="-4"/>
          <w:szCs w:val="24"/>
          <w:lang w:val="sq-AL"/>
        </w:rPr>
        <w:t xml:space="preserve"> k</w:t>
      </w:r>
      <w:r w:rsidR="00581734" w:rsidRPr="00FF6D79">
        <w:rPr>
          <w:color w:val="000000" w:themeColor="text1"/>
          <w:spacing w:val="-4"/>
          <w:szCs w:val="24"/>
          <w:lang w:val="sq-AL"/>
        </w:rPr>
        <w:t>ë</w:t>
      </w:r>
      <w:r w:rsidR="006A23D9" w:rsidRPr="00FF6D79">
        <w:rPr>
          <w:color w:val="000000" w:themeColor="text1"/>
          <w:spacing w:val="-4"/>
          <w:szCs w:val="24"/>
          <w:lang w:val="sq-AL"/>
        </w:rPr>
        <w:t>rkuesi</w:t>
      </w:r>
      <w:r w:rsidR="00846EA9" w:rsidRPr="00FF6D79">
        <w:rPr>
          <w:color w:val="000000" w:themeColor="text1"/>
          <w:spacing w:val="-4"/>
          <w:szCs w:val="24"/>
          <w:lang w:val="sq-AL"/>
        </w:rPr>
        <w:t xml:space="preserve"> do të paraqesë dokumentacionin përkatës pranë secilës bashki, për punimet që përfshihen brenda territorit administrativ të kompetencës.</w:t>
      </w:r>
      <w:r w:rsidR="00067061" w:rsidRPr="00FF6D79">
        <w:rPr>
          <w:color w:val="000000" w:themeColor="text1"/>
          <w:spacing w:val="-4"/>
          <w:szCs w:val="24"/>
          <w:lang w:val="sq-AL"/>
        </w:rPr>
        <w:t xml:space="preserve"> Në çdo rast, kërkesat për kryerjen e punimeve mbi bazën e deklaratës paraprake të punimit, brenda brezit bregdetar, brenda zonave me përparësi zhvillimin e turizmit, në zonat e mbrojtura apo zonat kufizuese të një monumenti kulture, duhet të pajisen paraprakisht me aktin e konfirmimit nga sekretariati i KKTU-së.</w:t>
      </w:r>
    </w:p>
    <w:p w14:paraId="5A63F354" w14:textId="77777777" w:rsidR="00846EA9" w:rsidRPr="00FF6D79" w:rsidRDefault="00846EA9" w:rsidP="00846EA9">
      <w:pPr>
        <w:pStyle w:val="Paragrafi"/>
        <w:rPr>
          <w:spacing w:val="-4"/>
          <w:szCs w:val="24"/>
          <w:lang w:val="sq-AL"/>
        </w:rPr>
      </w:pPr>
      <w:r w:rsidRPr="00FF6D79">
        <w:rPr>
          <w:color w:val="000000" w:themeColor="text1"/>
          <w:spacing w:val="-4"/>
          <w:szCs w:val="24"/>
          <w:lang w:val="sq-AL"/>
        </w:rPr>
        <w:t xml:space="preserve">4. Brenda 5 ditëve </w:t>
      </w:r>
      <w:r w:rsidR="003D4156" w:rsidRPr="00FF6D79">
        <w:rPr>
          <w:color w:val="000000" w:themeColor="text1"/>
          <w:spacing w:val="-4"/>
          <w:szCs w:val="24"/>
          <w:lang w:val="sq-AL"/>
        </w:rPr>
        <w:t xml:space="preserve"> pune  </w:t>
      </w:r>
      <w:r w:rsidRPr="00FF6D79">
        <w:rPr>
          <w:color w:val="000000" w:themeColor="text1"/>
          <w:spacing w:val="-4"/>
          <w:szCs w:val="24"/>
          <w:lang w:val="sq-AL"/>
        </w:rPr>
        <w:t xml:space="preserve">nga dorëzimi i deklaratës paraprake për kryerje punimesh, </w:t>
      </w:r>
      <w:r w:rsidRPr="00FF6D79">
        <w:rPr>
          <w:spacing w:val="-4"/>
          <w:szCs w:val="24"/>
          <w:lang w:val="sq-AL"/>
        </w:rPr>
        <w:t xml:space="preserve">nëpërmjet sistemit elektronik të lejeve, autoriteti vendor përgjegjës kryen verifikimet e nevojshme dhe, në rast se konstaton mosrespektimin e kushteve dhe kërkesave ligjore që rregullojnë deklaratën paraprake të punimeve, e kundërshton atë me vendim të arsyetuar. </w:t>
      </w:r>
    </w:p>
    <w:p w14:paraId="797E7895" w14:textId="1C6386D7" w:rsidR="00623863" w:rsidRPr="00FF6D79" w:rsidRDefault="00846EA9" w:rsidP="00623863">
      <w:pPr>
        <w:pStyle w:val="Paragrafi"/>
        <w:rPr>
          <w:spacing w:val="-4"/>
          <w:szCs w:val="24"/>
          <w:lang w:val="sq-AL"/>
        </w:rPr>
      </w:pPr>
      <w:r w:rsidRPr="00FF6D79">
        <w:rPr>
          <w:spacing w:val="-4"/>
          <w:szCs w:val="24"/>
          <w:lang w:val="sq-AL"/>
        </w:rPr>
        <w:t xml:space="preserve"> 5. Në mungesë përgjigjeje nga autoriteti vendor përgjegjës, brenda </w:t>
      </w:r>
      <w:r w:rsidRPr="00FF6D79">
        <w:rPr>
          <w:color w:val="000000" w:themeColor="text1"/>
          <w:spacing w:val="-4"/>
          <w:szCs w:val="24"/>
          <w:lang w:val="sq-AL"/>
        </w:rPr>
        <w:t xml:space="preserve">afatit </w:t>
      </w:r>
      <w:r w:rsidR="00067061" w:rsidRPr="00FF6D79">
        <w:rPr>
          <w:color w:val="000000" w:themeColor="text1"/>
          <w:spacing w:val="-4"/>
          <w:szCs w:val="24"/>
          <w:lang w:val="sq-AL"/>
        </w:rPr>
        <w:t>10</w:t>
      </w:r>
      <w:r w:rsidRPr="00FF6D79">
        <w:rPr>
          <w:color w:val="000000" w:themeColor="text1"/>
          <w:spacing w:val="-4"/>
          <w:szCs w:val="24"/>
          <w:lang w:val="sq-AL"/>
        </w:rPr>
        <w:t xml:space="preserve">-ditor, sipas pikës 3 të këtij neni, konfirmimi konsiderohet i dhënë në heshtje dhe sistemi gjeneron aktin përkatës e njofton </w:t>
      </w:r>
      <w:r w:rsidRPr="00FF6D79">
        <w:rPr>
          <w:spacing w:val="-4"/>
          <w:szCs w:val="24"/>
          <w:lang w:val="sq-AL"/>
        </w:rPr>
        <w:t>deklaruesin për mundësinë e fillimit të punimeve.</w:t>
      </w:r>
    </w:p>
    <w:p w14:paraId="49352E50" w14:textId="77777777" w:rsidR="00623863" w:rsidRPr="00FF6D79" w:rsidRDefault="00623863" w:rsidP="00623863">
      <w:pPr>
        <w:pStyle w:val="Paragrafi"/>
        <w:rPr>
          <w:spacing w:val="-4"/>
          <w:szCs w:val="24"/>
          <w:lang w:val="sq-AL"/>
        </w:rPr>
      </w:pPr>
      <w:r w:rsidRPr="00FF6D79">
        <w:rPr>
          <w:spacing w:val="-4"/>
          <w:szCs w:val="24"/>
          <w:lang w:val="sq-AL"/>
        </w:rPr>
        <w:t>6. Autoriteti vendor revokon deklaratën paraprake të punimeve për shkaqe të arsyeshme, kryesisht ose me kërkesë të organeve të inspektimit.</w:t>
      </w:r>
    </w:p>
    <w:p w14:paraId="183E9B11" w14:textId="700C3703" w:rsidR="00623863" w:rsidRPr="00FF6D79" w:rsidRDefault="00623863" w:rsidP="00623863">
      <w:pPr>
        <w:pStyle w:val="Paragrafi"/>
        <w:rPr>
          <w:spacing w:val="-4"/>
          <w:szCs w:val="24"/>
          <w:lang w:val="sq-AL"/>
        </w:rPr>
      </w:pPr>
      <w:r w:rsidRPr="00FF6D79">
        <w:rPr>
          <w:spacing w:val="-4"/>
          <w:szCs w:val="24"/>
          <w:lang w:val="sq-AL"/>
        </w:rPr>
        <w:t xml:space="preserve">7. Punimet e pranuara në deklaratën paraprake të punimeve duhet të zbatohen brenda 1 (një) viti nga data e nënshkrimit nga ana e kryetarit të bashkisë. Me përfundimin e afatit, aplikohet për deklaratë të re </w:t>
      </w:r>
      <w:r w:rsidR="00EC3D8A" w:rsidRPr="00FF6D79">
        <w:rPr>
          <w:spacing w:val="-4"/>
          <w:szCs w:val="24"/>
          <w:lang w:val="sq-AL"/>
        </w:rPr>
        <w:t>paraprake punimesh.</w:t>
      </w:r>
    </w:p>
    <w:p w14:paraId="5A63F356" w14:textId="77777777" w:rsidR="00846EA9" w:rsidRPr="00FF6D79" w:rsidRDefault="00846EA9" w:rsidP="000F2DA7">
      <w:pPr>
        <w:pStyle w:val="Paragrafi"/>
        <w:rPr>
          <w:i/>
          <w:spacing w:val="-4"/>
          <w:szCs w:val="24"/>
          <w:lang w:val="sq-AL"/>
        </w:rPr>
      </w:pPr>
    </w:p>
    <w:p w14:paraId="5A63F358" w14:textId="77777777" w:rsidR="000F2DA7" w:rsidRPr="00FF6D79" w:rsidRDefault="000F2DA7" w:rsidP="000F2DA7">
      <w:pPr>
        <w:pStyle w:val="Paragrafi"/>
        <w:jc w:val="center"/>
        <w:rPr>
          <w:spacing w:val="-4"/>
          <w:szCs w:val="24"/>
          <w:lang w:val="sq-AL"/>
        </w:rPr>
      </w:pPr>
      <w:bookmarkStart w:id="24" w:name="_Toc409269044"/>
      <w:r w:rsidRPr="00FF6D79">
        <w:rPr>
          <w:spacing w:val="-4"/>
          <w:szCs w:val="24"/>
          <w:lang w:val="sq-AL"/>
        </w:rPr>
        <w:t>Neni 9</w:t>
      </w:r>
      <w:bookmarkEnd w:id="24"/>
    </w:p>
    <w:p w14:paraId="5A63F359" w14:textId="77777777" w:rsidR="000F2DA7" w:rsidRPr="00FF6D79" w:rsidRDefault="000F2DA7" w:rsidP="000F2DA7">
      <w:pPr>
        <w:pStyle w:val="Paragrafi"/>
        <w:jc w:val="center"/>
        <w:rPr>
          <w:b/>
          <w:spacing w:val="-4"/>
          <w:szCs w:val="24"/>
          <w:lang w:val="sq-AL"/>
        </w:rPr>
      </w:pPr>
      <w:bookmarkStart w:id="25" w:name="_Toc409269045"/>
      <w:r w:rsidRPr="00FF6D79">
        <w:rPr>
          <w:b/>
          <w:spacing w:val="-4"/>
          <w:szCs w:val="24"/>
          <w:lang w:val="sq-AL"/>
        </w:rPr>
        <w:t>Leja e zhvillimit</w:t>
      </w:r>
      <w:bookmarkEnd w:id="25"/>
    </w:p>
    <w:p w14:paraId="5A63F35A" w14:textId="2B906EF2" w:rsidR="00846EA9" w:rsidRPr="00FF6D79" w:rsidRDefault="00846EA9" w:rsidP="00F2570D">
      <w:pPr>
        <w:pStyle w:val="Paragrafi"/>
        <w:jc w:val="center"/>
        <w:rPr>
          <w:i/>
          <w:szCs w:val="24"/>
          <w:lang w:val="sq-AL"/>
        </w:rPr>
      </w:pPr>
      <w:r w:rsidRPr="00FF6D79">
        <w:rPr>
          <w:i/>
          <w:szCs w:val="24"/>
          <w:lang w:val="sq-AL"/>
        </w:rPr>
        <w:t>(Ndryshuar me VKM nr.271, datë 6.4.2016</w:t>
      </w:r>
      <w:r w:rsidR="003D4156" w:rsidRPr="00FF6D79">
        <w:rPr>
          <w:i/>
          <w:szCs w:val="24"/>
          <w:lang w:val="sq-AL"/>
        </w:rPr>
        <w:t>; ndryshuar fjal</w:t>
      </w:r>
      <w:r w:rsidR="00872FD2" w:rsidRPr="00FF6D79">
        <w:rPr>
          <w:i/>
          <w:szCs w:val="24"/>
          <w:lang w:val="sq-AL"/>
        </w:rPr>
        <w:t>ë</w:t>
      </w:r>
      <w:r w:rsidR="003D4156" w:rsidRPr="00FF6D79">
        <w:rPr>
          <w:i/>
          <w:szCs w:val="24"/>
          <w:lang w:val="sq-AL"/>
        </w:rPr>
        <w:t xml:space="preserve"> n</w:t>
      </w:r>
      <w:r w:rsidR="00872FD2" w:rsidRPr="00FF6D79">
        <w:rPr>
          <w:i/>
          <w:szCs w:val="24"/>
          <w:lang w:val="sq-AL"/>
        </w:rPr>
        <w:t>ë</w:t>
      </w:r>
      <w:r w:rsidR="003D4156" w:rsidRPr="00FF6D79">
        <w:rPr>
          <w:i/>
          <w:szCs w:val="24"/>
          <w:lang w:val="sq-AL"/>
        </w:rPr>
        <w:t xml:space="preserve"> pik</w:t>
      </w:r>
      <w:r w:rsidR="00872FD2" w:rsidRPr="00FF6D79">
        <w:rPr>
          <w:i/>
          <w:szCs w:val="24"/>
          <w:lang w:val="sq-AL"/>
        </w:rPr>
        <w:t>ë</w:t>
      </w:r>
      <w:r w:rsidR="003D4156" w:rsidRPr="00FF6D79">
        <w:rPr>
          <w:i/>
          <w:szCs w:val="24"/>
          <w:lang w:val="sq-AL"/>
        </w:rPr>
        <w:t>n 1, ndryshuar shkronja “ë”</w:t>
      </w:r>
      <w:r w:rsidR="00627680" w:rsidRPr="00FF6D79">
        <w:rPr>
          <w:i/>
          <w:szCs w:val="24"/>
          <w:lang w:val="sq-AL"/>
        </w:rPr>
        <w:t>; shtuar shkronja “g” dhe “gj”; shfuqizuar pika 4, ndryshuar pika 5</w:t>
      </w:r>
      <w:r w:rsidR="003D4156" w:rsidRPr="00FF6D79">
        <w:rPr>
          <w:i/>
          <w:szCs w:val="24"/>
          <w:lang w:val="sq-AL"/>
        </w:rPr>
        <w:t xml:space="preserve"> me VKM nr. 231, datë 21.3.2017</w:t>
      </w:r>
      <w:r w:rsidR="00623863" w:rsidRPr="00FF6D79">
        <w:rPr>
          <w:i/>
          <w:szCs w:val="24"/>
          <w:lang w:val="sq-AL"/>
        </w:rPr>
        <w:t>;</w:t>
      </w:r>
    </w:p>
    <w:p w14:paraId="5A63F35B" w14:textId="580E0DA1" w:rsidR="00846EA9" w:rsidRPr="00FF6D79" w:rsidRDefault="00623863" w:rsidP="00F2570D">
      <w:pPr>
        <w:pStyle w:val="Paragrafi"/>
        <w:jc w:val="center"/>
        <w:rPr>
          <w:i/>
          <w:szCs w:val="24"/>
          <w:lang w:val="sq-AL"/>
        </w:rPr>
      </w:pPr>
      <w:r w:rsidRPr="00FF6D79">
        <w:rPr>
          <w:i/>
          <w:szCs w:val="24"/>
          <w:lang w:val="sq-AL"/>
        </w:rPr>
        <w:t>ndryshuar me VKM nr. 457, datë 29.6.2022</w:t>
      </w:r>
      <w:r w:rsidR="00067061" w:rsidRPr="00FF6D79">
        <w:rPr>
          <w:i/>
          <w:szCs w:val="24"/>
          <w:lang w:val="sq-AL"/>
        </w:rPr>
        <w:t xml:space="preserve">; Ndryshuar </w:t>
      </w:r>
      <w:r w:rsidR="000E302E" w:rsidRPr="00FF6D79">
        <w:rPr>
          <w:i/>
          <w:szCs w:val="24"/>
          <w:lang w:val="sq-AL"/>
        </w:rPr>
        <w:t>shkronja h) e pikës 1, ndryshuar fjalia e dytë e pikës 2</w:t>
      </w:r>
      <w:r w:rsidR="008B4513" w:rsidRPr="00FF6D79">
        <w:rPr>
          <w:i/>
          <w:szCs w:val="24"/>
          <w:lang w:val="sq-AL"/>
        </w:rPr>
        <w:t>,</w:t>
      </w:r>
      <w:r w:rsidR="00067061" w:rsidRPr="00FF6D79">
        <w:rPr>
          <w:i/>
          <w:szCs w:val="24"/>
          <w:lang w:val="sq-AL"/>
        </w:rPr>
        <w:t xml:space="preserve"> </w:t>
      </w:r>
      <w:r w:rsidR="000E302E" w:rsidRPr="00FF6D79">
        <w:rPr>
          <w:i/>
          <w:szCs w:val="24"/>
          <w:lang w:val="sq-AL"/>
        </w:rPr>
        <w:t>pika 6</w:t>
      </w:r>
      <w:r w:rsidR="008B4513" w:rsidRPr="00FF6D79">
        <w:rPr>
          <w:i/>
          <w:szCs w:val="24"/>
          <w:lang w:val="sq-AL"/>
        </w:rPr>
        <w:t xml:space="preserve"> dhe em</w:t>
      </w:r>
      <w:r w:rsidR="00581734" w:rsidRPr="00FF6D79">
        <w:rPr>
          <w:i/>
          <w:szCs w:val="24"/>
          <w:lang w:val="sq-AL"/>
        </w:rPr>
        <w:t>ë</w:t>
      </w:r>
      <w:r w:rsidR="008B4513" w:rsidRPr="00FF6D79">
        <w:rPr>
          <w:i/>
          <w:szCs w:val="24"/>
          <w:lang w:val="sq-AL"/>
        </w:rPr>
        <w:t>rtim</w:t>
      </w:r>
      <w:r w:rsidR="000E302E" w:rsidRPr="00FF6D79">
        <w:rPr>
          <w:i/>
          <w:szCs w:val="24"/>
          <w:lang w:val="sq-AL"/>
        </w:rPr>
        <w:t>, shtuar pika 5/1 me VKM-në nr.377, datë 12.6.2024</w:t>
      </w:r>
      <w:r w:rsidRPr="00FF6D79">
        <w:rPr>
          <w:i/>
          <w:szCs w:val="24"/>
          <w:lang w:val="sq-AL"/>
        </w:rPr>
        <w:t>)</w:t>
      </w:r>
    </w:p>
    <w:p w14:paraId="1C60DFB7" w14:textId="77777777" w:rsidR="000E302E" w:rsidRPr="00FF6D79" w:rsidRDefault="000E302E" w:rsidP="00F2570D">
      <w:pPr>
        <w:pStyle w:val="Paragrafi"/>
        <w:jc w:val="center"/>
        <w:rPr>
          <w:b/>
          <w:spacing w:val="-4"/>
          <w:szCs w:val="24"/>
          <w:lang w:val="sq-AL"/>
        </w:rPr>
      </w:pPr>
    </w:p>
    <w:p w14:paraId="0480E99F" w14:textId="77777777" w:rsidR="00F2570D" w:rsidRPr="00FF6D79" w:rsidRDefault="00F2570D" w:rsidP="00F2570D">
      <w:pPr>
        <w:spacing w:after="0" w:line="240" w:lineRule="auto"/>
        <w:rPr>
          <w:rFonts w:ascii="Garamond" w:eastAsia="Times New Roman" w:hAnsi="Garamond"/>
          <w:sz w:val="24"/>
          <w:szCs w:val="24"/>
          <w:lang w:val="sq-AL" w:eastAsia="en-GB"/>
        </w:rPr>
      </w:pPr>
      <w:bookmarkStart w:id="26" w:name="_Toc409269046"/>
      <w:r w:rsidRPr="00FF6D79">
        <w:rPr>
          <w:rFonts w:ascii="Garamond" w:eastAsia="Times New Roman" w:hAnsi="Garamond"/>
          <w:sz w:val="24"/>
          <w:szCs w:val="24"/>
          <w:lang w:val="sq-AL" w:eastAsia="en-GB"/>
        </w:rPr>
        <w:t>1. Dokumenti i lejes së zhvillimit i paraprin lëshimit të lejes së ndërtimit për ndërtime të reja nga autoritetet vendore dhe përmban nivel prone apo grup pronash, si më poshtë vijon:</w:t>
      </w:r>
    </w:p>
    <w:p w14:paraId="608F19BA" w14:textId="77777777" w:rsidR="00F2570D" w:rsidRPr="00FF6D79" w:rsidRDefault="00F2570D" w:rsidP="00F2570D">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a) përdorimin e tokës dhe strukturave të lejueshme;</w:t>
      </w:r>
    </w:p>
    <w:p w14:paraId="6CDAF1C6" w14:textId="77777777" w:rsidR="00F2570D" w:rsidRPr="00FF6D79" w:rsidRDefault="00F2570D" w:rsidP="00F2570D">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b) intensitetin e ndërtimit;</w:t>
      </w:r>
    </w:p>
    <w:p w14:paraId="267A26C7" w14:textId="77777777" w:rsidR="00F2570D" w:rsidRPr="00FF6D79" w:rsidRDefault="00F2570D" w:rsidP="00F2570D">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c) koeficientin e shfrytëzimit të tokës për ndërtim;</w:t>
      </w:r>
    </w:p>
    <w:p w14:paraId="372E5EDC" w14:textId="77777777" w:rsidR="00F2570D" w:rsidRPr="00FF6D79" w:rsidRDefault="00F2570D" w:rsidP="00F2570D">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lastRenderedPageBreak/>
        <w:t>ç) lartësinë maksimale në metra;</w:t>
      </w:r>
    </w:p>
    <w:p w14:paraId="08F9EB1A" w14:textId="77777777" w:rsidR="00F2570D" w:rsidRPr="00FF6D79" w:rsidRDefault="00F2570D" w:rsidP="00F2570D">
      <w:pPr>
        <w:shd w:val="clear" w:color="auto" w:fill="FFFFFF"/>
        <w:tabs>
          <w:tab w:val="left" w:pos="2475"/>
        </w:tabs>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d) distancat;</w:t>
      </w:r>
      <w:r w:rsidRPr="00FF6D79">
        <w:rPr>
          <w:rFonts w:ascii="Garamond" w:eastAsia="Times New Roman" w:hAnsi="Garamond"/>
          <w:sz w:val="24"/>
          <w:szCs w:val="24"/>
          <w:lang w:val="sq-AL" w:eastAsia="en-GB"/>
        </w:rPr>
        <w:tab/>
      </w:r>
    </w:p>
    <w:p w14:paraId="76BCFB5D" w14:textId="77777777" w:rsidR="00F2570D" w:rsidRPr="00FF6D79" w:rsidRDefault="00F2570D" w:rsidP="00F2570D">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dh) gjelbërimin publik;</w:t>
      </w:r>
    </w:p>
    <w:p w14:paraId="4B042475" w14:textId="77777777" w:rsidR="00F2570D" w:rsidRPr="00FF6D79" w:rsidRDefault="00F2570D" w:rsidP="00F2570D">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e) parkimin;</w:t>
      </w:r>
    </w:p>
    <w:p w14:paraId="78F77823" w14:textId="77777777" w:rsidR="00F2570D" w:rsidRPr="00FF6D79" w:rsidRDefault="00F2570D" w:rsidP="00F2570D">
      <w:pPr>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ë)</w:t>
      </w:r>
      <w:r w:rsidRPr="00FF6D79">
        <w:rPr>
          <w:rFonts w:ascii="Garamond" w:eastAsia="Times New Roman" w:hAnsi="Garamond"/>
          <w:b/>
          <w:sz w:val="24"/>
          <w:szCs w:val="24"/>
          <w:lang w:val="sq-AL" w:eastAsia="en-GB"/>
        </w:rPr>
        <w:t xml:space="preserve"> </w:t>
      </w:r>
      <w:r w:rsidRPr="00FF6D79">
        <w:rPr>
          <w:rFonts w:ascii="Garamond" w:eastAsia="Times New Roman" w:hAnsi="Garamond"/>
          <w:sz w:val="24"/>
          <w:szCs w:val="24"/>
          <w:lang w:val="sq-AL" w:eastAsia="en-GB"/>
        </w:rPr>
        <w:t>fragmentin e hartës në gjendjen ekzistuese (genplani i përditësuar);</w:t>
      </w:r>
    </w:p>
    <w:p w14:paraId="48C8DC89" w14:textId="77777777" w:rsidR="00F2570D" w:rsidRPr="00FF6D79" w:rsidRDefault="00F2570D" w:rsidP="00F2570D">
      <w:pPr>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f) informacion rreth kufizimeve apo kushtëzimeve të veçanta në pronën përkatëse;</w:t>
      </w:r>
    </w:p>
    <w:p w14:paraId="5CC15D7E" w14:textId="77777777" w:rsidR="00F2570D" w:rsidRPr="00FF6D79" w:rsidRDefault="00F2570D" w:rsidP="00F2570D">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g) hartën e infrastrukturës inxhinierike në zonë;</w:t>
      </w:r>
    </w:p>
    <w:p w14:paraId="012C8FEE" w14:textId="77777777" w:rsidR="00F2570D" w:rsidRPr="00FF6D79" w:rsidRDefault="00F2570D" w:rsidP="00F2570D">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gj) projektidenë arkitektonike të zhvillimit;</w:t>
      </w:r>
    </w:p>
    <w:p w14:paraId="259A592E" w14:textId="197DACF2" w:rsidR="00F2570D" w:rsidRPr="00FF6D79" w:rsidRDefault="00F2570D" w:rsidP="00F2570D">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 xml:space="preserve">h) </w:t>
      </w:r>
      <w:r w:rsidR="00067061" w:rsidRPr="00FF6D79">
        <w:rPr>
          <w:rFonts w:ascii="Garamond" w:eastAsia="Times New Roman" w:hAnsi="Garamond"/>
          <w:color w:val="000000" w:themeColor="text1"/>
          <w:sz w:val="24"/>
          <w:szCs w:val="24"/>
          <w:lang w:val="sq-AL" w:eastAsia="en-GB"/>
        </w:rPr>
        <w:t>Të dhënat identifikuese të pronarit të tokës, si dhe informacioni rreth kufizimeve apo kushtëzimeve të veçanta në pronën përkatëse.</w:t>
      </w:r>
    </w:p>
    <w:p w14:paraId="2D5C0AA3" w14:textId="7F7F3474" w:rsidR="00F2570D" w:rsidRPr="00FF6D79" w:rsidRDefault="00F2570D" w:rsidP="00F2570D">
      <w:pPr>
        <w:shd w:val="clear" w:color="auto" w:fill="FFFFFF"/>
        <w:spacing w:after="0" w:line="240" w:lineRule="auto"/>
        <w:contextualSpacing/>
        <w:rPr>
          <w:rFonts w:ascii="Garamond" w:eastAsia="Times New Roman" w:hAnsi="Garamond"/>
          <w:color w:val="000000" w:themeColor="text1"/>
          <w:sz w:val="24"/>
          <w:szCs w:val="24"/>
          <w:lang w:val="sq-AL" w:eastAsia="en-GB"/>
        </w:rPr>
      </w:pPr>
      <w:r w:rsidRPr="00FF6D79">
        <w:rPr>
          <w:rFonts w:ascii="Garamond" w:eastAsia="Times New Roman" w:hAnsi="Garamond"/>
          <w:sz w:val="24"/>
          <w:szCs w:val="24"/>
          <w:lang w:val="sq-AL" w:eastAsia="en-GB"/>
        </w:rPr>
        <w:t>2. Në rastet kur për zonën është miratuar një plan i detajuar vendor, leja e zhvillimit përbëhet nga ekstrakti i dokumentit të detajuar të planifikimit</w:t>
      </w:r>
      <w:r w:rsidRPr="00FF6D79">
        <w:rPr>
          <w:rFonts w:ascii="Garamond" w:eastAsia="Times New Roman" w:hAnsi="Garamond"/>
          <w:color w:val="000000" w:themeColor="text1"/>
          <w:sz w:val="24"/>
          <w:szCs w:val="24"/>
          <w:lang w:val="sq-AL" w:eastAsia="en-GB"/>
        </w:rPr>
        <w:t xml:space="preserve">. </w:t>
      </w:r>
      <w:r w:rsidR="00067061" w:rsidRPr="00FF6D79">
        <w:rPr>
          <w:rFonts w:ascii="Garamond" w:eastAsia="Times New Roman" w:hAnsi="Garamond"/>
          <w:color w:val="000000" w:themeColor="text1"/>
          <w:sz w:val="24"/>
          <w:szCs w:val="24"/>
          <w:lang w:val="sq-AL" w:eastAsia="en-GB"/>
        </w:rPr>
        <w:t>Në rastet kur e drejta e zhvillimit transferohet, në mënyrë të vullnetshme apo të detyruar, sipas neneve 31 e 32, të ligjit nr. 107/2014, “Për planifikimin dhe zhvillimin e territorit”, leja e zhvillimit përmban edhe volumetrinë e së drejtës së zhvillimit dhe pronën ose ndërtimin ku do të ushtrohet ajo.</w:t>
      </w:r>
    </w:p>
    <w:p w14:paraId="3F10D4C9" w14:textId="77777777" w:rsidR="00F2570D" w:rsidRPr="00FF6D79" w:rsidRDefault="00F2570D" w:rsidP="00F2570D">
      <w:pPr>
        <w:autoSpaceDE w:val="0"/>
        <w:autoSpaceDN w:val="0"/>
        <w:adjustRightInd w:val="0"/>
        <w:spacing w:after="0" w:line="240" w:lineRule="auto"/>
        <w:rPr>
          <w:rFonts w:ascii="Garamond" w:eastAsia="Times New Roman" w:hAnsi="Garamond" w:cs="Garamond"/>
          <w:sz w:val="24"/>
          <w:szCs w:val="24"/>
          <w:lang w:val="sq-AL" w:eastAsia="en-GB"/>
        </w:rPr>
      </w:pPr>
      <w:r w:rsidRPr="00FF6D79">
        <w:rPr>
          <w:rFonts w:ascii="Garamond" w:eastAsia="Arial Unicode MS" w:hAnsi="Garamond" w:cs="Arial Unicode MS"/>
          <w:sz w:val="24"/>
          <w:szCs w:val="24"/>
          <w:lang w:val="sq-AL" w:eastAsia="en-GB"/>
        </w:rPr>
        <w:t>3.</w:t>
      </w:r>
      <w:r w:rsidRPr="00FF6D79">
        <w:rPr>
          <w:rFonts w:ascii="Garamond" w:eastAsia="Arial Unicode MS" w:hAnsi="Garamond" w:cs="Arial Unicode MS"/>
          <w:b/>
          <w:sz w:val="24"/>
          <w:szCs w:val="24"/>
          <w:lang w:val="sq-AL" w:eastAsia="en-GB"/>
        </w:rPr>
        <w:t xml:space="preserve"> </w:t>
      </w:r>
      <w:r w:rsidRPr="00FF6D79">
        <w:rPr>
          <w:rFonts w:ascii="Garamond" w:eastAsia="Times New Roman" w:hAnsi="Garamond" w:cs="Garamond"/>
          <w:sz w:val="24"/>
          <w:szCs w:val="24"/>
          <w:lang w:val="sq-AL" w:eastAsia="en-GB"/>
        </w:rPr>
        <w:t>Autoriteti i zhvillimit mund të përcaktojë në lejen e zhvillimit edhe rregulla arkitektonike dhe instrumente të zbatueshme të drejtimit të zhvillimit, ndër ato të parashikuara në nenet 30 deri në 36, të ligjit.</w:t>
      </w:r>
    </w:p>
    <w:p w14:paraId="03C002BF" w14:textId="77777777" w:rsidR="00F2570D" w:rsidRPr="00FF6D79" w:rsidRDefault="00F2570D" w:rsidP="00F2570D">
      <w:pPr>
        <w:autoSpaceDE w:val="0"/>
        <w:autoSpaceDN w:val="0"/>
        <w:adjustRightInd w:val="0"/>
        <w:spacing w:after="0" w:line="240" w:lineRule="auto"/>
        <w:rPr>
          <w:rFonts w:ascii="Garamond" w:eastAsia="Times New Roman" w:hAnsi="Garamond" w:cs="Garamond"/>
          <w:sz w:val="24"/>
          <w:szCs w:val="24"/>
          <w:lang w:val="sq-AL" w:eastAsia="en-GB"/>
        </w:rPr>
      </w:pPr>
      <w:r w:rsidRPr="00FF6D79">
        <w:rPr>
          <w:rFonts w:ascii="Garamond" w:eastAsia="Times New Roman" w:hAnsi="Garamond" w:cs="Garamond"/>
          <w:sz w:val="24"/>
          <w:szCs w:val="24"/>
          <w:lang w:val="sq-AL" w:eastAsia="en-GB"/>
        </w:rPr>
        <w:t>4. Kriteret e zhvillimit për objektet që preken nga fatkeqësitë natyrore, sipas përcaktimeve të legjislacionit në fuqi, përcaktohen në lejen e zhvillimit dhe/ose planet e detyruara vendore (PdyV).</w:t>
      </w:r>
    </w:p>
    <w:p w14:paraId="7835FB67" w14:textId="4E0C4AD7" w:rsidR="00F2570D" w:rsidRPr="00FF6D79" w:rsidRDefault="00F2570D" w:rsidP="00F2570D">
      <w:pPr>
        <w:autoSpaceDE w:val="0"/>
        <w:autoSpaceDN w:val="0"/>
        <w:adjustRightInd w:val="0"/>
        <w:spacing w:after="0" w:line="240" w:lineRule="auto"/>
        <w:rPr>
          <w:rFonts w:ascii="Garamond" w:eastAsia="Times New Roman" w:hAnsi="Garamond" w:cs="Garamond"/>
          <w:sz w:val="24"/>
          <w:szCs w:val="24"/>
          <w:lang w:val="sq-AL" w:eastAsia="en-GB"/>
        </w:rPr>
      </w:pPr>
      <w:r w:rsidRPr="00FF6D79">
        <w:rPr>
          <w:rFonts w:ascii="Garamond" w:eastAsia="Times New Roman" w:hAnsi="Garamond" w:cs="Garamond"/>
          <w:sz w:val="24"/>
          <w:szCs w:val="24"/>
          <w:lang w:val="sq-AL" w:eastAsia="en-GB"/>
        </w:rPr>
        <w:t>5. Në rast ndryshimi të kufijve të pronës/ave, për të cilën/at është miratuar leja e zhvillimit, zhvilluesi duhet të aplikojë për leje të re zhvillimi.</w:t>
      </w:r>
    </w:p>
    <w:p w14:paraId="489FE7F5" w14:textId="4C876253" w:rsidR="00067061" w:rsidRPr="00FF6D79" w:rsidRDefault="00067061" w:rsidP="00F2570D">
      <w:pPr>
        <w:autoSpaceDE w:val="0"/>
        <w:autoSpaceDN w:val="0"/>
        <w:adjustRightInd w:val="0"/>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5/1. Në rast të ndryshimit të parametrave të zhvillimit, të parashikuara nga Plani i Përgjithshëm Vendor, lejet e miratuara të zhvillimit shfuqizohen, vetëm nëse, për lejet e ndërtimit të miratuara në zbatim të tyre nuk kanë filluar ende punimet. Në këto raste, zhvilluesve iu lind e drejta të paraqesin kërkesë për t’u pajisur me leje të re zhvillimi.</w:t>
      </w:r>
    </w:p>
    <w:p w14:paraId="017A35C1" w14:textId="77777777" w:rsidR="00067061" w:rsidRPr="00FF6D79" w:rsidRDefault="00F2570D" w:rsidP="00067061">
      <w:pPr>
        <w:autoSpaceDE w:val="0"/>
        <w:autoSpaceDN w:val="0"/>
        <w:adjustRightInd w:val="0"/>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 xml:space="preserve">6. </w:t>
      </w:r>
      <w:r w:rsidR="00067061" w:rsidRPr="00FF6D79">
        <w:rPr>
          <w:rFonts w:ascii="Garamond" w:eastAsia="Times New Roman" w:hAnsi="Garamond" w:cs="Garamond"/>
          <w:color w:val="000000" w:themeColor="text1"/>
          <w:sz w:val="24"/>
          <w:szCs w:val="24"/>
          <w:lang w:val="sq-AL" w:eastAsia="en-GB"/>
        </w:rPr>
        <w:t>Leja e zhvillimit nuk është e domosdoshme, për:</w:t>
      </w:r>
    </w:p>
    <w:p w14:paraId="486CCB4F" w14:textId="77777777" w:rsidR="00067061" w:rsidRPr="00FF6D79" w:rsidRDefault="00067061" w:rsidP="00067061">
      <w:pPr>
        <w:autoSpaceDE w:val="0"/>
        <w:autoSpaceDN w:val="0"/>
        <w:adjustRightInd w:val="0"/>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a) pajisjen me leje ndërtimi për punimet, sipas shkronjave “b”, “c” , “ç” dhe “d”, të përcaktuara në nenin 11;</w:t>
      </w:r>
    </w:p>
    <w:p w14:paraId="49FA8A17" w14:textId="10C07743" w:rsidR="00F2570D" w:rsidRPr="00FF6D79" w:rsidRDefault="00067061" w:rsidP="00067061">
      <w:pPr>
        <w:autoSpaceDE w:val="0"/>
        <w:autoSpaceDN w:val="0"/>
        <w:adjustRightInd w:val="0"/>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b) objektet publike apo rikonstruksionet e tyre për të cilat është zhvillues dhe/ose përfitues njësia e qeverisjes vendore.</w:t>
      </w:r>
    </w:p>
    <w:p w14:paraId="20670250" w14:textId="77777777" w:rsidR="00F2570D" w:rsidRPr="00FF6D79" w:rsidRDefault="00F2570D" w:rsidP="000E302E">
      <w:pPr>
        <w:autoSpaceDE w:val="0"/>
        <w:autoSpaceDN w:val="0"/>
        <w:adjustRightInd w:val="0"/>
        <w:spacing w:after="0" w:line="240" w:lineRule="auto"/>
        <w:rPr>
          <w:rFonts w:ascii="Garamond" w:eastAsia="Times New Roman" w:hAnsi="Garamond" w:cs="Garamond"/>
          <w:color w:val="FF0000"/>
          <w:sz w:val="24"/>
          <w:szCs w:val="24"/>
          <w:lang w:val="sq-AL" w:eastAsia="en-GB"/>
        </w:rPr>
      </w:pPr>
    </w:p>
    <w:p w14:paraId="4887ED60" w14:textId="1A9DCC1C" w:rsidR="000E302E" w:rsidRPr="00FF6D79" w:rsidRDefault="000E302E" w:rsidP="000E302E">
      <w:pPr>
        <w:pStyle w:val="Paragrafi"/>
        <w:jc w:val="center"/>
        <w:rPr>
          <w:color w:val="000000" w:themeColor="text1"/>
          <w:szCs w:val="24"/>
          <w:lang w:val="sq-AL"/>
        </w:rPr>
      </w:pPr>
      <w:bookmarkStart w:id="27" w:name="_Toc409269048"/>
      <w:bookmarkEnd w:id="26"/>
      <w:r w:rsidRPr="00FF6D79">
        <w:rPr>
          <w:color w:val="000000" w:themeColor="text1"/>
          <w:szCs w:val="24"/>
          <w:lang w:val="sq-AL"/>
        </w:rPr>
        <w:t>Neni 9/1</w:t>
      </w:r>
    </w:p>
    <w:p w14:paraId="21AA4934" w14:textId="77777777" w:rsidR="000E302E" w:rsidRPr="00FF6D79" w:rsidRDefault="000E302E" w:rsidP="000E302E">
      <w:pPr>
        <w:pStyle w:val="Paragrafi"/>
        <w:jc w:val="center"/>
        <w:rPr>
          <w:b/>
          <w:color w:val="000000" w:themeColor="text1"/>
          <w:szCs w:val="24"/>
          <w:lang w:val="sq-AL"/>
        </w:rPr>
      </w:pPr>
      <w:r w:rsidRPr="00FF6D79">
        <w:rPr>
          <w:b/>
          <w:color w:val="000000" w:themeColor="text1"/>
          <w:szCs w:val="24"/>
          <w:lang w:val="sq-AL"/>
        </w:rPr>
        <w:t>Leje zhvillimi që miratohen nga KKTU-ja</w:t>
      </w:r>
    </w:p>
    <w:p w14:paraId="1CC714C1" w14:textId="3D4BA3AE" w:rsidR="000E302E" w:rsidRPr="00FF6D79" w:rsidRDefault="000E302E" w:rsidP="000E302E">
      <w:pPr>
        <w:pStyle w:val="Paragrafi"/>
        <w:jc w:val="center"/>
        <w:rPr>
          <w:i/>
          <w:color w:val="000000" w:themeColor="text1"/>
          <w:szCs w:val="24"/>
          <w:lang w:val="sq-AL"/>
        </w:rPr>
      </w:pPr>
      <w:r w:rsidRPr="00FF6D79">
        <w:rPr>
          <w:i/>
          <w:color w:val="000000" w:themeColor="text1"/>
          <w:szCs w:val="24"/>
          <w:lang w:val="sq-AL"/>
        </w:rPr>
        <w:t>(Ndryshuar me VKM-në nr. 377, datë 12.6.2024</w:t>
      </w:r>
      <w:r w:rsidR="00DF468E" w:rsidRPr="00FF6D79">
        <w:rPr>
          <w:i/>
          <w:color w:val="000000" w:themeColor="text1"/>
          <w:szCs w:val="24"/>
          <w:lang w:val="sq-AL"/>
        </w:rPr>
        <w:t>;</w:t>
      </w:r>
      <w:r w:rsidR="00DF468E" w:rsidRPr="00FF6D79">
        <w:rPr>
          <w:szCs w:val="24"/>
        </w:rPr>
        <w:t xml:space="preserve"> </w:t>
      </w:r>
      <w:r w:rsidR="00DF468E" w:rsidRPr="00FF6D79">
        <w:rPr>
          <w:i/>
          <w:color w:val="000000" w:themeColor="text1"/>
          <w:szCs w:val="24"/>
          <w:lang w:val="sq-AL"/>
        </w:rPr>
        <w:t xml:space="preserve">shtuar pika 5 me VKM-në nr. 685, datë 6.11.2024) </w:t>
      </w:r>
      <w:r w:rsidRPr="00FF6D79">
        <w:rPr>
          <w:i/>
          <w:color w:val="000000" w:themeColor="text1"/>
          <w:szCs w:val="24"/>
          <w:lang w:val="sq-AL"/>
        </w:rPr>
        <w:t>)</w:t>
      </w:r>
    </w:p>
    <w:p w14:paraId="6DC47C11" w14:textId="77777777" w:rsidR="000E302E" w:rsidRPr="00FF6D79" w:rsidRDefault="000E302E" w:rsidP="000E302E">
      <w:pPr>
        <w:pStyle w:val="Paragrafi"/>
        <w:jc w:val="center"/>
        <w:rPr>
          <w:color w:val="000000" w:themeColor="text1"/>
          <w:szCs w:val="24"/>
          <w:lang w:val="sq-AL"/>
        </w:rPr>
      </w:pPr>
    </w:p>
    <w:p w14:paraId="1C73E0D2"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1. Për rastet, të cilat shqyrtohen nga Këshilli Kombëtar i Territorit dhe Ujit, leja e zhvillimit është e detyrueshme, vetëm kur objekti parashikohet të ndërtohet në faza.</w:t>
      </w:r>
    </w:p>
    <w:p w14:paraId="24848E50"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2. Lejet e zhvillimit të miratuara nga Këshilli Kombëtar i Territorit dhe Ujit u shërbejnë institucioneve përgjegjëse shtetërore gjatë zbatimit të legjislacionit sektorial, në kuadër të procedurave për shpronësimet, për konvertimin e zërave kadastralë apo/dhe heqjen nga fondi pyjor/kullosor, si dhe atyre për kalimin e sipërfaqeve të pronës shtetërore në pronë private, në funksion të planeve të përgjithshme vendore.</w:t>
      </w:r>
    </w:p>
    <w:p w14:paraId="0C546B7B"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 xml:space="preserve"> 3. Lejet e zhvillimit të miratuara nga KKTU-ja mund të rishikohen apo të ndryshohen me vendimmarrje të KKTU-së, nëse ndryshojnë kushtet e zhvillimit, kufijtë e pronave apo/dhe subjektet zhvilluese.</w:t>
      </w:r>
    </w:p>
    <w:p w14:paraId="1DAC0E0D" w14:textId="6795EA78" w:rsidR="000E302E" w:rsidRPr="00FF6D79" w:rsidRDefault="000E302E" w:rsidP="000E302E">
      <w:pPr>
        <w:pStyle w:val="Paragrafi"/>
        <w:rPr>
          <w:color w:val="000000" w:themeColor="text1"/>
          <w:szCs w:val="24"/>
          <w:lang w:val="sq-AL"/>
        </w:rPr>
      </w:pPr>
      <w:r w:rsidRPr="00FF6D79">
        <w:rPr>
          <w:color w:val="000000" w:themeColor="text1"/>
          <w:szCs w:val="24"/>
          <w:lang w:val="sq-AL"/>
        </w:rPr>
        <w:t>4. Lejet e zhvillimit regjistrohen në regjistrat e posaçëm të Agjencisë Shtetërore të Kadastrës apo drejtorive rajonale të saj, me qëllim konvertimin e zërit kadastral nga “arë” në “truall”.</w:t>
      </w:r>
    </w:p>
    <w:p w14:paraId="7D50EAB0" w14:textId="052C8CC1" w:rsidR="0002285A" w:rsidRPr="00FF6D79" w:rsidRDefault="0002285A" w:rsidP="000E302E">
      <w:pPr>
        <w:pStyle w:val="Paragrafi"/>
        <w:rPr>
          <w:color w:val="000000" w:themeColor="text1"/>
          <w:szCs w:val="24"/>
          <w:lang w:val="sq-AL"/>
        </w:rPr>
      </w:pPr>
    </w:p>
    <w:p w14:paraId="0DD065EE" w14:textId="3A965B6E" w:rsidR="0002285A" w:rsidRPr="00FF6D79" w:rsidRDefault="0002285A" w:rsidP="00DF468E">
      <w:pPr>
        <w:autoSpaceDE w:val="0"/>
        <w:autoSpaceDN w:val="0"/>
        <w:adjustRightInd w:val="0"/>
        <w:spacing w:after="0"/>
        <w:rPr>
          <w:rFonts w:ascii="Garamond" w:hAnsi="Garamond" w:cs="Calibri"/>
          <w:sz w:val="24"/>
          <w:szCs w:val="24"/>
          <w:lang w:val="sq-AL"/>
        </w:rPr>
      </w:pPr>
      <w:r w:rsidRPr="00FF6D79">
        <w:rPr>
          <w:rFonts w:ascii="Garamond" w:hAnsi="Garamond" w:cs="Calibri"/>
          <w:sz w:val="24"/>
          <w:szCs w:val="24"/>
          <w:lang w:val="sq-AL"/>
        </w:rPr>
        <w:t>5. Për lejet e zhvillimit që miratohen nga Këshilli Kombëtar i Territorit dhe Ujit, në rastet e aksesit në tokat në pronësi të shtetit, që nuk janë të zëna me objekt dhe që nuk janë në administrim të institucioneve shtetërore, si dhe të patransferuara te njësitë e vetëqeverisjes vendore, leja e zhvillimit përmban edhe aksesin në këto prona, me përjashtim të pronave shtet për llojin e resursit “arë”, “ullishtë”, “pyll” dhe “kullotë”, pa pasur nevojë për një miratim nga pronari shtet.</w:t>
      </w:r>
    </w:p>
    <w:p w14:paraId="6CA3BD52" w14:textId="77777777" w:rsidR="000E302E" w:rsidRPr="00FF6D79" w:rsidRDefault="000E302E" w:rsidP="000E302E">
      <w:pPr>
        <w:pStyle w:val="Paragrafi"/>
        <w:rPr>
          <w:color w:val="000000" w:themeColor="text1"/>
          <w:szCs w:val="24"/>
          <w:lang w:val="sq-AL"/>
        </w:rPr>
      </w:pPr>
    </w:p>
    <w:p w14:paraId="60A2E042" w14:textId="77777777" w:rsidR="000E302E" w:rsidRPr="00FF6D79" w:rsidRDefault="000E302E" w:rsidP="000E302E">
      <w:pPr>
        <w:pStyle w:val="Paragrafi"/>
        <w:jc w:val="center"/>
        <w:rPr>
          <w:color w:val="000000" w:themeColor="text1"/>
          <w:szCs w:val="24"/>
          <w:lang w:val="sq-AL"/>
        </w:rPr>
      </w:pPr>
      <w:r w:rsidRPr="00FF6D79">
        <w:rPr>
          <w:color w:val="000000" w:themeColor="text1"/>
          <w:szCs w:val="24"/>
          <w:lang w:val="sq-AL"/>
        </w:rPr>
        <w:t>Neni 10</w:t>
      </w:r>
    </w:p>
    <w:p w14:paraId="63822C5A" w14:textId="5D91D327" w:rsidR="000E302E" w:rsidRPr="00FF6D79" w:rsidRDefault="000E302E" w:rsidP="000E302E">
      <w:pPr>
        <w:pStyle w:val="Paragrafi"/>
        <w:jc w:val="center"/>
        <w:rPr>
          <w:b/>
          <w:color w:val="000000" w:themeColor="text1"/>
          <w:szCs w:val="24"/>
          <w:lang w:val="sq-AL"/>
        </w:rPr>
      </w:pPr>
      <w:r w:rsidRPr="00FF6D79">
        <w:rPr>
          <w:b/>
          <w:color w:val="000000" w:themeColor="text1"/>
          <w:szCs w:val="24"/>
          <w:lang w:val="sq-AL"/>
        </w:rPr>
        <w:t>Dokumentacioni për pajisjen me leje zhvillimi</w:t>
      </w:r>
    </w:p>
    <w:p w14:paraId="453BB6D8" w14:textId="77777777" w:rsidR="000E302E" w:rsidRPr="00FF6D79" w:rsidRDefault="000E302E" w:rsidP="000E302E">
      <w:pPr>
        <w:pStyle w:val="Paragrafi"/>
        <w:jc w:val="center"/>
        <w:rPr>
          <w:i/>
          <w:color w:val="000000" w:themeColor="text1"/>
          <w:szCs w:val="24"/>
          <w:lang w:val="sq-AL"/>
        </w:rPr>
      </w:pPr>
      <w:r w:rsidRPr="00FF6D79">
        <w:rPr>
          <w:i/>
          <w:color w:val="000000" w:themeColor="text1"/>
          <w:szCs w:val="24"/>
          <w:lang w:val="sq-AL"/>
        </w:rPr>
        <w:t>(Ndryshuar me VKM-në nr. 377, datë 12.6.2024)</w:t>
      </w:r>
    </w:p>
    <w:p w14:paraId="13EC5383" w14:textId="77777777" w:rsidR="000E302E" w:rsidRPr="00FF6D79" w:rsidRDefault="000E302E" w:rsidP="000E302E">
      <w:pPr>
        <w:pStyle w:val="Paragrafi"/>
        <w:rPr>
          <w:b/>
          <w:i/>
          <w:color w:val="000000" w:themeColor="text1"/>
          <w:szCs w:val="24"/>
          <w:lang w:val="sq-AL"/>
        </w:rPr>
      </w:pPr>
    </w:p>
    <w:p w14:paraId="6C4C81C2"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 xml:space="preserve">1. Dokumentet, që duhet të paraqesë pronari ose zhvilluesi për t’u pajisur me leje zhvillimi, janë: </w:t>
      </w:r>
    </w:p>
    <w:p w14:paraId="4E1AE005"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a) kërkesa për leje, sipas formatit të kërkesës, të përcaktuar në këtë rregullore dhe në sistemin elektronik të lejeve;</w:t>
      </w:r>
    </w:p>
    <w:p w14:paraId="7810F30F"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b) prokura ose autorizimi, në emër të personit fizik apo juridik, në rast se kërkesa paraqitet nga një përfaqësues i pronarit ose zhvilluesit;</w:t>
      </w:r>
    </w:p>
    <w:p w14:paraId="3D497F16"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 xml:space="preserve">c) dokumenti që vërteton të drejtat pasurore të pronës/ave që marrin pjesë në zhvillim, duke përfshirë edhe vërtetimet e pronësisë për zonat kadastrale të cilat nuk i janë nënshtruar regjistrimit fillestar, si dhe, nëse ka, kopje të marrëveshjeve për pronën; </w:t>
      </w:r>
    </w:p>
    <w:p w14:paraId="479D338D"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ç) për rastet në kompetencë të KKTU-së, për projektet me interes publik që duhet t’i nënshtrohen procedurave të shpronësimeve apo për rastet e kalimit të sipërfaqeve të pronës shtetërore në pronë private, në funksion të planeve të përgjithshme vendore, sipas legjislacionit sektorial në fuqi, në përputhje me pikën 2, të nenit 9/1, të kësaj rregulloreje, dokumentacioni i pronësisë përmban vetëm kartelat e pasurive të paluajtshme të shoqëruara nga hartat treguese të pasurive të paluajtshme të të gjitha pronave që marrin pjesë në zhvillim;</w:t>
      </w:r>
    </w:p>
    <w:p w14:paraId="74CF89C7"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d) planin e rilevimit të pronës, në shkallë 1:500, nga topograf i licencuar;</w:t>
      </w:r>
    </w:p>
    <w:p w14:paraId="58E5842A"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dh) projektidenë arkitektonike të zhvillimit;</w:t>
      </w:r>
    </w:p>
    <w:p w14:paraId="780C163F"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e) kopje të licencës së topografit dhe projektuesit, sipas shkronjave “ç” dhe “d”, të kësaj pike;</w:t>
      </w:r>
    </w:p>
    <w:p w14:paraId="02BE6AAC"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ë) mandatpagesën e tarifës së shërbimit të kërkesës, nëse parashikohet.</w:t>
      </w:r>
    </w:p>
    <w:p w14:paraId="5E0EFEA8"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2. Në rastin e kërkesës për leje zhvillimi në Këshillin Kombëtar të Territorit dhe Ujit, kërkuesi duhet të dorëzojë edhe:</w:t>
      </w:r>
    </w:p>
    <w:p w14:paraId="004C5964"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a) studimin e fizibilitetit përkatës;</w:t>
      </w:r>
    </w:p>
    <w:p w14:paraId="0C0DFA18"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b) për 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 si dhe zgjidhjen e çdo lloj mosmarrëveshjeje që mund të lindë me çdo palë të tretë në lidhje me pronësinë apo kufijtë e pasurisë, objekt kërkese;</w:t>
      </w:r>
    </w:p>
    <w:p w14:paraId="0F401702"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c) çdo dokument tjetër të nevojshëm nga legjislacioni sektorial lidhur me miratimet/autorizimet apo lejet dytësore, në kuadër të shërbimit me një ndalesë.</w:t>
      </w:r>
    </w:p>
    <w:p w14:paraId="28BF50A1" w14:textId="77777777" w:rsidR="000E302E" w:rsidRPr="00FF6D79" w:rsidRDefault="000E302E" w:rsidP="000E302E">
      <w:pPr>
        <w:pStyle w:val="Paragrafi"/>
        <w:rPr>
          <w:color w:val="000000" w:themeColor="text1"/>
          <w:szCs w:val="24"/>
          <w:lang w:val="sq-AL"/>
        </w:rPr>
      </w:pPr>
    </w:p>
    <w:p w14:paraId="4E8501D3" w14:textId="77777777" w:rsidR="000E302E" w:rsidRPr="00FF6D79" w:rsidRDefault="000E302E" w:rsidP="000E302E">
      <w:pPr>
        <w:pStyle w:val="Paragrafi"/>
        <w:jc w:val="center"/>
        <w:rPr>
          <w:color w:val="000000" w:themeColor="text1"/>
          <w:szCs w:val="24"/>
          <w:lang w:val="sq-AL"/>
        </w:rPr>
      </w:pPr>
      <w:r w:rsidRPr="00FF6D79">
        <w:rPr>
          <w:color w:val="000000" w:themeColor="text1"/>
          <w:szCs w:val="24"/>
          <w:lang w:val="sq-AL"/>
        </w:rPr>
        <w:t>Neni 10/1</w:t>
      </w:r>
    </w:p>
    <w:p w14:paraId="5FA3C8DD" w14:textId="77777777" w:rsidR="000E302E" w:rsidRPr="00FF6D79" w:rsidRDefault="000E302E" w:rsidP="000E302E">
      <w:pPr>
        <w:pStyle w:val="Paragrafi"/>
        <w:jc w:val="center"/>
        <w:rPr>
          <w:b/>
          <w:color w:val="000000" w:themeColor="text1"/>
          <w:szCs w:val="24"/>
          <w:lang w:val="sq-AL"/>
        </w:rPr>
      </w:pPr>
      <w:r w:rsidRPr="00FF6D79">
        <w:rPr>
          <w:b/>
          <w:color w:val="000000" w:themeColor="text1"/>
          <w:szCs w:val="24"/>
          <w:lang w:val="sq-AL"/>
        </w:rPr>
        <w:t>Shqyrtimi i kërkesave për leje zhvillimi nga njësia e qeverisjes vendore</w:t>
      </w:r>
    </w:p>
    <w:p w14:paraId="1EE25AE1" w14:textId="77777777" w:rsidR="000E302E" w:rsidRPr="00FF6D79" w:rsidRDefault="000E302E" w:rsidP="000E302E">
      <w:pPr>
        <w:pStyle w:val="Paragrafi"/>
        <w:jc w:val="center"/>
        <w:rPr>
          <w:i/>
          <w:color w:val="000000" w:themeColor="text1"/>
          <w:szCs w:val="24"/>
          <w:lang w:val="sq-AL"/>
        </w:rPr>
      </w:pPr>
      <w:r w:rsidRPr="00FF6D79">
        <w:rPr>
          <w:i/>
          <w:color w:val="000000" w:themeColor="text1"/>
          <w:szCs w:val="24"/>
          <w:lang w:val="sq-AL"/>
        </w:rPr>
        <w:t>(Ndryshuar me VKM-në nr. 377, datë 12.6.2024)</w:t>
      </w:r>
    </w:p>
    <w:p w14:paraId="295DBA47" w14:textId="77777777" w:rsidR="000E302E" w:rsidRPr="00FF6D79" w:rsidRDefault="000E302E" w:rsidP="000E302E">
      <w:pPr>
        <w:pStyle w:val="Paragrafi"/>
        <w:rPr>
          <w:color w:val="000000" w:themeColor="text1"/>
          <w:szCs w:val="24"/>
          <w:lang w:val="sq-AL"/>
        </w:rPr>
      </w:pPr>
    </w:p>
    <w:p w14:paraId="0BBFF02A"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1. Autoriteti vendor përgjegjës:</w:t>
      </w:r>
    </w:p>
    <w:p w14:paraId="5D6D41D7"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 xml:space="preserve">a) shqyrton kërkesën për leje zhvillimi, duke bashkërenduar punën nëpërmjet sistemit elektronik të lejeve me të gjitha autoritetet publike të specializuara, nëse pasuria për të cilën kërkohet leja e zhvillimit ndodhet në zona apo është objekt me kufizime apo kushtëzime të veçanta sektoriale, për shkak të </w:t>
      </w:r>
      <w:r w:rsidRPr="00FF6D79">
        <w:rPr>
          <w:color w:val="000000" w:themeColor="text1"/>
          <w:szCs w:val="24"/>
          <w:lang w:val="sq-AL"/>
        </w:rPr>
        <w:lastRenderedPageBreak/>
        <w:t>vlerave monumentale, arkeologjike, natyrore apo mjedisore;</w:t>
      </w:r>
    </w:p>
    <w:p w14:paraId="4383B2FE"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b) merr dhe administron të gjithë dokumentacionin apo informacionin e nevojshëm nga Agjencia Shtetërore e Kadastrës apo drejtoritë rajonale të saj, sipas rastit.</w:t>
      </w:r>
    </w:p>
    <w:p w14:paraId="2E76849B"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2. Në rast se dokumentacioni nuk është i plotë, autoriteti vendor përgjegjës njofton kërkuesin që, brenda 15 ditëve, të kryejë plotësimin e dokumentacionit, sikurse parashikohet në pikën 1, të nenit 10, të kësaj rregulloreje. Me dërgimin e njoftimit, si më sipër, nuk llogaritet afati i shqyrtimit të kërkesës në sistemin e-leje deri në plotësimin e dokumentacionit nga kërkuesi. Nëse subjekti nuk plotëson dokumentacionin brenda afatit të caktuar, autoriteti vendor përgjegjës merr vendim të arsyetuar për refuzimin e kërkesës për leje zhvillimi.</w:t>
      </w:r>
    </w:p>
    <w:p w14:paraId="13C9E8FB"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3. Nëse autoriteti vendor përgjegjës, brenda 10 ditëve pune, nuk njofton kërkuesin për mangësi në dokumentacion, kërkesa konsiderohet e miratuar në heshtje për çështje të formës dhe autoriteti përgjegjës ka detyrimin të vijojë me shqyrtimin e kërkesës.</w:t>
      </w:r>
    </w:p>
    <w:p w14:paraId="43FBA147"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4. Brenda 20 ditëve pune nga marrja në dorëzim e kërkesës për leje zhvillimi, së bashku me dokumentacionin e plotë shoqërues të saj, autoriteti vendor përgjegjës merr vendimin për:</w:t>
      </w:r>
    </w:p>
    <w:p w14:paraId="2766EE32"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 xml:space="preserve">a) lëshimin e lejes së zhvillimit; </w:t>
      </w:r>
    </w:p>
    <w:p w14:paraId="32CCBFFE"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b) refuzimin e lejes së zhvillimit.</w:t>
      </w:r>
    </w:p>
    <w:p w14:paraId="73EE4637"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5. Autoriteti vendor përgjegjës ka detyrimin që, krahas lëshimit të lejes së zhvillimit, të shprehet, brenda të njëjtit afat, nëse projektideja është hartuar në përputhje me dokumentet e planifikimit dhe rregullat e projektimit dhe, nëse është rasti, të japë vërejtjet e veta.</w:t>
      </w:r>
    </w:p>
    <w:p w14:paraId="1708AF1C"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6. Në rast se në lidhje me kërkesën për leje duhet të shprehen, paraprakisht, edhe autoritete të tjera publike, brenda kompetencave që u njeh ligji, autoriteti vendor përgjegjës, sipas fushës së kompetencës, u dërgon atyre kërkesë për mendim nëpërmjet sistemit elektronik të lejeve. Me dërgimin e kërkesës nuk llogaritet afati i shqyrtimit të kërkesës, sipas pikës 4, të këtij neni, deri në dhënien e mendimit/miratimit përkatës. Në mungesë të përgjigjes së autoriteteve publike nëpëmjet sistemit elektronik të lejeve të ndërtimit brenda 10 ditëve pune, kërkesa konsiderohet e miratuar në heshtje dhe autoriteti përgjegjës i zhvillimit ka detyrimin të vijojë me shqyrtimin e kërkesës për leje. Në rast se është e nevojshme vendimmarrja e këshillave kolegjialë apo miratimi i lejeve dytësore në kuadër të lejes së zhvillimit, afati për dhënien e miratimit përcaktohet në sistemin elektronik të lejeve sipas legjislacionit sektorial.</w:t>
      </w:r>
    </w:p>
    <w:p w14:paraId="433273DA"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Përjashtimisht, në kuptim të këtij neni, informacioni, që mundësojnë drejtoritë vendore të Agjencisë Shtetërore të Kadastrës, duhet të përmbajë statusin e pronësisë apo kartelën/at e pasurisë/ve, si dhe hartën/at kadastrale për pronën/at e kërkesës apo vërtetimet e pronësisë të shoqëruara nga planet e rilevimit për zonat të cilat nuk i janë nënshtruar regjistrimit fillestar, në përputhje me legjislacionin sektorial për kadastrën.</w:t>
      </w:r>
    </w:p>
    <w:p w14:paraId="01935242"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Në rast se gjatë koordinimit me Agjencinë Shtetërore të Kadastrës apo drejtoritë vendore të saj, këto të fundit nuk mund të ofrojnë informacionin e kërkuar brenda afatit të përcaktuar sipas kësaj pike, ASHK-ja apo drejtoritë vendore, sipas rastit, informojnë autoritetin përgjegjës për problematikat dhe afati për dhënien e informacionit zgjatet me 15 ditë. Zgjatja e këtij afati nuk duhet të kalojë afatet e përcaktuara sipas këtij neni, në të cilin autoriteti vendor duhet të vendosë për lejen e zhvillimit.</w:t>
      </w:r>
    </w:p>
    <w:p w14:paraId="0BC75C36" w14:textId="77777777" w:rsidR="000E302E" w:rsidRPr="00FF6D79" w:rsidRDefault="000E302E" w:rsidP="000E302E">
      <w:pPr>
        <w:pStyle w:val="Paragrafi"/>
        <w:rPr>
          <w:color w:val="000000" w:themeColor="text1"/>
          <w:szCs w:val="24"/>
          <w:lang w:val="sq-AL"/>
        </w:rPr>
      </w:pPr>
      <w:r w:rsidRPr="00FF6D79">
        <w:rPr>
          <w:color w:val="000000" w:themeColor="text1"/>
          <w:szCs w:val="24"/>
          <w:lang w:val="sq-AL"/>
        </w:rPr>
        <w:t>7. Kur, për shkak të detyrimeve ligjore, që rrjedhin nga legjislacioni në fushën e trashëgimisë kulturore, monumentale apo arkeologjike, është e nevojshme kryerja e vëzhgimeve të thelluara të pronës apo vendimmarrja e këshillave të specializuar, në lidhje me projektin e propozuar, afati për dhënien e pëlqimit/miratimit është 30 ditë pune, nga dorëzimi i kërkesës pranë sekretariatit përkatës. Në mungesë të përgjigjes brenda afatit 30-ditor, pëlqimi apo miratimi konsiderohet i dhënë. Deri në dhënien e përgjigjes nga institucionet përgjegjëse, si më sipër, nuk llogaritet afati i shqyrtimit të kërkesës nga autoriteti vendor.</w:t>
      </w:r>
    </w:p>
    <w:p w14:paraId="5A63F38C" w14:textId="558F9F71" w:rsidR="00846EA9" w:rsidRPr="00FF6D79" w:rsidRDefault="000E302E" w:rsidP="000E302E">
      <w:pPr>
        <w:pStyle w:val="Paragrafi"/>
        <w:rPr>
          <w:color w:val="000000" w:themeColor="text1"/>
          <w:szCs w:val="24"/>
          <w:lang w:val="sq-AL"/>
        </w:rPr>
      </w:pPr>
      <w:r w:rsidRPr="00FF6D79">
        <w:rPr>
          <w:color w:val="000000" w:themeColor="text1"/>
          <w:szCs w:val="24"/>
          <w:lang w:val="sq-AL"/>
        </w:rPr>
        <w:t>8. Leja e zhvillimit apo vendimi për refuzimin e saj i dërgohet kërkuesit nga autoriteti vendor përgjegjës nëpërmjet sistemit elektronik të lejeve të ndërtimit.</w:t>
      </w:r>
    </w:p>
    <w:p w14:paraId="5A63F38D" w14:textId="11F134E5" w:rsidR="007363FC" w:rsidRPr="00FF6D79" w:rsidRDefault="007363FC" w:rsidP="00846EA9">
      <w:pPr>
        <w:pStyle w:val="Paragrafi"/>
        <w:jc w:val="center"/>
        <w:rPr>
          <w:color w:val="000000" w:themeColor="text1"/>
          <w:szCs w:val="24"/>
          <w:lang w:val="sq-AL"/>
        </w:rPr>
      </w:pPr>
    </w:p>
    <w:p w14:paraId="15AC59AD" w14:textId="2FBFD241" w:rsidR="000E302E" w:rsidRPr="00FF6D79" w:rsidRDefault="000E302E" w:rsidP="000E302E">
      <w:pPr>
        <w:spacing w:after="0" w:line="240" w:lineRule="auto"/>
        <w:jc w:val="center"/>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Neni 10/2</w:t>
      </w:r>
    </w:p>
    <w:p w14:paraId="0FF8FF84" w14:textId="77777777" w:rsidR="000E302E" w:rsidRPr="00FF6D79" w:rsidRDefault="000E302E" w:rsidP="000E302E">
      <w:pPr>
        <w:spacing w:after="0" w:line="240" w:lineRule="auto"/>
        <w:jc w:val="center"/>
        <w:rPr>
          <w:rFonts w:ascii="Garamond" w:eastAsia="Times New Roman" w:hAnsi="Garamond" w:cs="Garamond"/>
          <w:b/>
          <w:color w:val="000000" w:themeColor="text1"/>
          <w:sz w:val="24"/>
          <w:szCs w:val="24"/>
          <w:lang w:val="sq-AL" w:eastAsia="en-GB"/>
        </w:rPr>
      </w:pPr>
      <w:r w:rsidRPr="00FF6D79">
        <w:rPr>
          <w:rFonts w:ascii="Garamond" w:eastAsia="Times New Roman" w:hAnsi="Garamond" w:cs="Garamond"/>
          <w:b/>
          <w:color w:val="000000" w:themeColor="text1"/>
          <w:sz w:val="24"/>
          <w:szCs w:val="24"/>
          <w:lang w:val="sq-AL" w:eastAsia="en-GB"/>
        </w:rPr>
        <w:t>Shqyrtimi i kërkesave për leje zhvillimi nga sekretariati i KKTU-së</w:t>
      </w:r>
    </w:p>
    <w:p w14:paraId="5E6F313C" w14:textId="50F5B0C5" w:rsidR="000E302E" w:rsidRPr="00FF6D79" w:rsidRDefault="000E302E" w:rsidP="000E302E">
      <w:pPr>
        <w:spacing w:after="0" w:line="240" w:lineRule="auto"/>
        <w:jc w:val="center"/>
        <w:rPr>
          <w:rFonts w:ascii="Garamond" w:eastAsia="Times New Roman" w:hAnsi="Garamond" w:cs="Garamond"/>
          <w:bCs/>
          <w:i/>
          <w:color w:val="000000" w:themeColor="text1"/>
          <w:sz w:val="24"/>
          <w:szCs w:val="24"/>
          <w:lang w:val="sq-AL" w:eastAsia="en-GB"/>
        </w:rPr>
      </w:pPr>
      <w:r w:rsidRPr="00FF6D79">
        <w:rPr>
          <w:rFonts w:ascii="Garamond" w:eastAsia="Times New Roman" w:hAnsi="Garamond" w:cs="Garamond"/>
          <w:bCs/>
          <w:i/>
          <w:color w:val="000000" w:themeColor="text1"/>
          <w:sz w:val="24"/>
          <w:szCs w:val="24"/>
          <w:lang w:val="sq-AL" w:eastAsia="en-GB"/>
        </w:rPr>
        <w:t>(Shtuar me VKM-në nr.377, datë 12.6.2024</w:t>
      </w:r>
      <w:r w:rsidR="00E323EE" w:rsidRPr="00FF6D79">
        <w:rPr>
          <w:rFonts w:ascii="Garamond" w:eastAsia="Times New Roman" w:hAnsi="Garamond" w:cs="Garamond"/>
          <w:bCs/>
          <w:i/>
          <w:color w:val="000000" w:themeColor="text1"/>
          <w:sz w:val="24"/>
          <w:szCs w:val="24"/>
          <w:lang w:val="sq-AL" w:eastAsia="en-GB"/>
        </w:rPr>
        <w:t>;</w:t>
      </w:r>
      <w:r w:rsidR="00E323EE" w:rsidRPr="00FF6D79">
        <w:rPr>
          <w:rFonts w:ascii="Garamond" w:hAnsi="Garamond"/>
          <w:sz w:val="24"/>
          <w:szCs w:val="24"/>
        </w:rPr>
        <w:t xml:space="preserve"> </w:t>
      </w:r>
      <w:r w:rsidR="00E323EE" w:rsidRPr="00FF6D79">
        <w:rPr>
          <w:rFonts w:ascii="Garamond" w:hAnsi="Garamond"/>
          <w:i/>
          <w:sz w:val="24"/>
          <w:szCs w:val="24"/>
        </w:rPr>
        <w:t>shtuar pika 10</w:t>
      </w:r>
      <w:r w:rsidR="00E323EE" w:rsidRPr="00FF6D79">
        <w:rPr>
          <w:rFonts w:ascii="Garamond" w:eastAsia="Times New Roman" w:hAnsi="Garamond" w:cs="Garamond"/>
          <w:bCs/>
          <w:i/>
          <w:color w:val="000000" w:themeColor="text1"/>
          <w:sz w:val="24"/>
          <w:szCs w:val="24"/>
          <w:lang w:val="sq-AL" w:eastAsia="en-GB"/>
        </w:rPr>
        <w:t xml:space="preserve"> me VKM nr. 418, dat</w:t>
      </w:r>
      <w:r w:rsidR="00FB62C3" w:rsidRPr="00FF6D79">
        <w:rPr>
          <w:rFonts w:ascii="Garamond" w:eastAsia="Times New Roman" w:hAnsi="Garamond" w:cs="Garamond"/>
          <w:bCs/>
          <w:i/>
          <w:color w:val="000000" w:themeColor="text1"/>
          <w:sz w:val="24"/>
          <w:szCs w:val="24"/>
          <w:lang w:val="sq-AL" w:eastAsia="en-GB"/>
        </w:rPr>
        <w:t>ë</w:t>
      </w:r>
      <w:r w:rsidR="00E323EE" w:rsidRPr="00FF6D79">
        <w:rPr>
          <w:rFonts w:ascii="Garamond" w:eastAsia="Times New Roman" w:hAnsi="Garamond" w:cs="Garamond"/>
          <w:bCs/>
          <w:i/>
          <w:color w:val="000000" w:themeColor="text1"/>
          <w:sz w:val="24"/>
          <w:szCs w:val="24"/>
          <w:lang w:val="sq-AL" w:eastAsia="en-GB"/>
        </w:rPr>
        <w:t xml:space="preserve"> 23.7.2025)</w:t>
      </w:r>
    </w:p>
    <w:p w14:paraId="0F503F72" w14:textId="77777777" w:rsidR="007C59AA" w:rsidRPr="00FF6D79" w:rsidRDefault="007C59AA" w:rsidP="000E302E">
      <w:pPr>
        <w:spacing w:after="0" w:line="240" w:lineRule="auto"/>
        <w:jc w:val="center"/>
        <w:rPr>
          <w:rFonts w:ascii="Garamond" w:eastAsia="Times New Roman" w:hAnsi="Garamond" w:cs="Garamond"/>
          <w:bCs/>
          <w:i/>
          <w:color w:val="000000" w:themeColor="text1"/>
          <w:sz w:val="24"/>
          <w:szCs w:val="24"/>
          <w:lang w:val="sq-AL" w:eastAsia="en-GB"/>
        </w:rPr>
      </w:pPr>
    </w:p>
    <w:p w14:paraId="6AC0B32B" w14:textId="77777777" w:rsidR="000E302E" w:rsidRPr="00FF6D79" w:rsidRDefault="000E302E" w:rsidP="000E302E">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1. Sekretariati i KKTU-së:</w:t>
      </w:r>
    </w:p>
    <w:p w14:paraId="7DA679CB" w14:textId="77777777" w:rsidR="000E302E" w:rsidRPr="00FF6D79" w:rsidRDefault="000E302E" w:rsidP="000E302E">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a) shqyrton kërkesën për leje zhvillimi, duke bashkërenduar punën nëpërmjet sistemit elektronik të lejeve me të gjitha autoritetet publike të specializuara, nëse pasuria, për të cilën kërkohet leja e zhvillimit, ndodhet në zona apo është objekt me kufizime apo kushtëzime të veçanta sektoriale, për shkak të vlerave monumentale, arkeologjike, natyrore apo mjedisore;</w:t>
      </w:r>
    </w:p>
    <w:p w14:paraId="769B66A4" w14:textId="77777777" w:rsidR="000E302E" w:rsidRPr="00FF6D79" w:rsidRDefault="000E302E" w:rsidP="000E302E">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b) merr dhe administron të gjithë dokumentacionin apo informacionin e nevojshëm nga Agjencia Shtetërore e Kadastrës apo drejtoritë rajonale të saj, sipas rastit.</w:t>
      </w:r>
    </w:p>
    <w:p w14:paraId="42BD9232" w14:textId="77777777" w:rsidR="000E302E" w:rsidRPr="00FF6D79" w:rsidRDefault="000E302E" w:rsidP="000E302E">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2. Në rast se dokumentacioni nuk është i plotë, sekretariati i KKTU-së njofton kërkuesin që, brenda 15 ditëve, të kryejë plotësimin e dokumentacionit, sikurse parashikohet në pikën 1, të nenit 10, të kësaj rregulloreje. Me dërgimin e njoftimit, si më sipër, nuk llogaritet afati i shqyrtimit të kërkesës deri në plotësimin e dokumentacionit nga kërkuesi. Nëse subjekti nuk plotëson dokumentacionin brenda afatit të caktuar, sekretariati i KKTU-së merr vendim të arsyetuar për mospranimin e kërkesës për leje zhvillimi.</w:t>
      </w:r>
    </w:p>
    <w:p w14:paraId="7D9E624D" w14:textId="77777777" w:rsidR="000E302E" w:rsidRPr="00FF6D79" w:rsidRDefault="000E302E" w:rsidP="000E302E">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3. Sekretariati i KKTU-së bashkërendon punën, nëpërmjet sistemit elektronik të lejeve, me të gjitha autoritetet përgjegjëse, të cilat duhet të shprehen brenda 10 ditëve pune në lidhje me kërkesën. Ai merr dhe administron, nëpërmjet sistemit elektronik të lejeve, të gjitha opinionet dhe aktet e pëlqimit/miratimit që mund të jenë të nevojshme, sipas rastit. Në mungesë të përgjigjes brenda afatit 10-ditor, pëlqimi apo miratimi konsiderohet i dhënë dhe sekretariati mund të vijojë shqyrtimin e kërkesës për leje.</w:t>
      </w:r>
    </w:p>
    <w:p w14:paraId="402E1185" w14:textId="77777777" w:rsidR="000E302E" w:rsidRPr="00FF6D79" w:rsidRDefault="000E302E" w:rsidP="000E302E">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Përjashtimisht, në kuptim të këtij neni, informacioni, që mundësojnë drejtoritë vendore të Agjencisë Shtetërore të Kadastrës duhet të përmbajë statusin e pronësisë apo kartelën/at e pasurisë/ve, si dhe hartën/at kadastrale për pronën/at e kërkesës apo vërtetimet e pronësisë të shoqëruara nga planet e rilevimit për zonat kadastrale, të cilat nuk i janë nënshtruar regjistrimit fillestar, në përputhje me legjislacionin sektorial për kadastrën.</w:t>
      </w:r>
    </w:p>
    <w:p w14:paraId="4262E45F" w14:textId="77777777" w:rsidR="000E302E" w:rsidRPr="00FF6D79" w:rsidRDefault="000E302E" w:rsidP="000E302E">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Në rast se gjatë koordinimit me Agjencinë Shtetërore të Kadastrës apo drejtoritë vendore të saj, këto të fundit nuk mund të ofrojnë informacionin e kërkuar brenda afatit të përcaktuar sipas kësaj pike, ASHK-ja apo drejtoritë vendore, sipas rastit, informojnë autoritetin përgjegjës për problematikat dhe afati për dhënien e informacionit zgjatet me 15 ditë. Zgjatja e këtij afati nuk duhet të kalojë afatet e përcaktuara sipas këtij neni.</w:t>
      </w:r>
    </w:p>
    <w:p w14:paraId="66DFEE2C" w14:textId="77777777" w:rsidR="000E302E" w:rsidRPr="00FF6D79" w:rsidRDefault="000E302E" w:rsidP="000E302E">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4. Në rast se është e nevojshme vendimmarrja e këshillave kolegjialë apo miratimi i lejeve dytësore në kuadër të lejes së zhvillimit, afati për dhënien e miratimit përcaktohet në sistemin elektronik të lejeve sipas legjislacionit sektorial. Deri në dhënien e përgjigjes nga institucionet përgjegjëse, si më sipër, nuk llogaritet afati i shqyrtimit të kërkesës nga sekretariati i KKTU-së.</w:t>
      </w:r>
    </w:p>
    <w:p w14:paraId="37C0E9C6" w14:textId="77777777" w:rsidR="000E302E" w:rsidRPr="00FF6D79" w:rsidRDefault="000E302E" w:rsidP="000E302E">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5. Brenda 40 ditëve pune nga marrja në dorëzim e kërkesës për leje zhvillim, KKTU-ja merr vendimin për:</w:t>
      </w:r>
    </w:p>
    <w:p w14:paraId="7ED517F5" w14:textId="77777777" w:rsidR="000E302E" w:rsidRPr="00FF6D79" w:rsidRDefault="000E302E" w:rsidP="000E302E">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a) miratimin e lejes së zhvillimit; </w:t>
      </w:r>
    </w:p>
    <w:p w14:paraId="500519B3" w14:textId="77777777" w:rsidR="000E302E" w:rsidRPr="00FF6D79" w:rsidRDefault="000E302E" w:rsidP="000E302E">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b) miratimin me ndryshime të lejes së zhvillimit;</w:t>
      </w:r>
    </w:p>
    <w:p w14:paraId="6EB7C011" w14:textId="77777777" w:rsidR="000E302E" w:rsidRPr="00FF6D79" w:rsidRDefault="000E302E" w:rsidP="000E302E">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c) refuzimin e lejes së zhvillimit.</w:t>
      </w:r>
    </w:p>
    <w:p w14:paraId="1A50366D" w14:textId="77777777" w:rsidR="000E302E" w:rsidRPr="00FF6D79" w:rsidRDefault="000E302E" w:rsidP="000E302E">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6. Në rast se KKTU-ja miraton me ndryshime lejen e zhvillimit, sekretariati teknik njofton kërkuesin, nëpërmjet sistemit elektronik të lejeve, lidhur me vërejtjet e KKTU-së dhe/apo ndryshimet në projektidenë e propozuar, si dhe mbi pagesën e tarifës/tarifave përkatëse.</w:t>
      </w:r>
    </w:p>
    <w:p w14:paraId="1244BCF5" w14:textId="77777777" w:rsidR="000E302E" w:rsidRPr="00FF6D79" w:rsidRDefault="000E302E" w:rsidP="000E302E">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 xml:space="preserve">7. Brenda 15 ditëve nga marrja e njoftimit për miratimin me ndryshime të lejes së zhvillimit, nëpërmjet sistemit elektronik të lejes, kërkuesi duhet të ngarkojë projektidenë e ndryshuar dhe </w:t>
      </w:r>
      <w:r w:rsidRPr="00FF6D79">
        <w:rPr>
          <w:rFonts w:ascii="Garamond" w:eastAsia="Times New Roman" w:hAnsi="Garamond" w:cs="Garamond"/>
          <w:color w:val="000000" w:themeColor="text1"/>
          <w:sz w:val="24"/>
          <w:szCs w:val="24"/>
          <w:lang w:val="sq-AL" w:eastAsia="en-GB"/>
        </w:rPr>
        <w:lastRenderedPageBreak/>
        <w:t>reflektimin e ndryshimeve/plotësimeve të kërkuara nga KKTU-ja, si dhe konfirmimin e pagesës së tarifës/tarifave përkatëse për leje zhvillimi.</w:t>
      </w:r>
    </w:p>
    <w:p w14:paraId="7211AFCF" w14:textId="77777777" w:rsidR="000E302E" w:rsidRPr="00FF6D79" w:rsidRDefault="000E302E" w:rsidP="000E302E">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8. Brenda 10 ditëve pune nga konfirmimi i vendimit të miratimit të lejes së zhvillimit dhe pagesës së plotë të tarifës/tarifave përkatëse nga kërkuesi, sekretariati i KKTU-së lëshon, nëpërmjet sistemit elektronik të lejeve, dokumentin e lejes së zhvillimit, sipas shtojcës D, bashkëlidhur kësaj rregulloreje.</w:t>
      </w:r>
    </w:p>
    <w:p w14:paraId="2B9289DE" w14:textId="4725D77D" w:rsidR="000E302E" w:rsidRPr="00FF6D79" w:rsidRDefault="000E302E" w:rsidP="000E302E">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9. Pas konfirmimit të ndryshimeve të projektidesë nga sekretariati i KKTU-së dhe pagesës së plotë të tarifës/tarifave përkatëse nga kërkuesi, sipas pikës 7, të kësaj rregulloreje, sekretariati, brenda 10 ditëve pune nga konfirmimi i vendimit, lëshon dokumentin e lejes së zhvillimit, nëpërmjet sistemit elektronik.</w:t>
      </w:r>
    </w:p>
    <w:p w14:paraId="59412E64" w14:textId="4EC6BDC9" w:rsidR="00E323EE" w:rsidRPr="00FF6D79" w:rsidRDefault="00E323EE" w:rsidP="00E323EE">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10. Sekretariati lëshon dokumentin e refuzimit të lejes së zhvillimit, në rast se subjekti kërkues nuk kryen pagesën e tarifës për leje zhvillimi, brenda 15 (pesëmbëdhjetë) ditëve nga marrja e njoftimit për lëshimin e faturës nga sekretariati.</w:t>
      </w:r>
    </w:p>
    <w:p w14:paraId="349D8546" w14:textId="77777777" w:rsidR="00E323EE" w:rsidRPr="00FF6D79" w:rsidRDefault="00E323EE" w:rsidP="00E323EE">
      <w:pPr>
        <w:autoSpaceDE w:val="0"/>
        <w:autoSpaceDN w:val="0"/>
        <w:adjustRightInd w:val="0"/>
        <w:spacing w:after="0" w:line="240" w:lineRule="auto"/>
        <w:rPr>
          <w:rFonts w:ascii="Garamond" w:hAnsi="Garamond"/>
          <w:color w:val="000000"/>
          <w:sz w:val="24"/>
          <w:szCs w:val="24"/>
          <w:lang w:val="sq-AL"/>
        </w:rPr>
      </w:pPr>
    </w:p>
    <w:p w14:paraId="5A63F38E" w14:textId="77777777" w:rsidR="000F2DA7" w:rsidRPr="00FF6D79" w:rsidRDefault="000F2DA7" w:rsidP="00846EA9">
      <w:pPr>
        <w:pStyle w:val="Paragrafi"/>
        <w:jc w:val="center"/>
        <w:rPr>
          <w:szCs w:val="24"/>
          <w:lang w:val="sq-AL"/>
        </w:rPr>
      </w:pPr>
      <w:r w:rsidRPr="00FF6D79">
        <w:rPr>
          <w:szCs w:val="24"/>
          <w:lang w:val="sq-AL"/>
        </w:rPr>
        <w:t>KREU II</w:t>
      </w:r>
      <w:bookmarkEnd w:id="27"/>
    </w:p>
    <w:p w14:paraId="5A63F38F" w14:textId="77777777" w:rsidR="000F2DA7" w:rsidRPr="00FF6D79" w:rsidRDefault="000F2DA7" w:rsidP="000F2DA7">
      <w:pPr>
        <w:pStyle w:val="Paragrafi"/>
        <w:jc w:val="center"/>
        <w:rPr>
          <w:szCs w:val="24"/>
          <w:lang w:val="sq-AL"/>
        </w:rPr>
      </w:pPr>
      <w:bookmarkStart w:id="28" w:name="_Toc409269049"/>
      <w:r w:rsidRPr="00FF6D79">
        <w:rPr>
          <w:szCs w:val="24"/>
          <w:lang w:val="sq-AL"/>
        </w:rPr>
        <w:t>LEJET E NDËRTIMIT</w:t>
      </w:r>
      <w:bookmarkEnd w:id="28"/>
    </w:p>
    <w:p w14:paraId="5A63F390" w14:textId="77777777" w:rsidR="000F2DA7" w:rsidRPr="00FF6D79" w:rsidRDefault="000F2DA7" w:rsidP="000F2DA7">
      <w:pPr>
        <w:pStyle w:val="Hapesira7"/>
        <w:rPr>
          <w:sz w:val="24"/>
          <w:lang w:val="sq-AL"/>
        </w:rPr>
      </w:pPr>
    </w:p>
    <w:p w14:paraId="5A63F391" w14:textId="77777777" w:rsidR="000F2DA7" w:rsidRPr="00FF6D79" w:rsidRDefault="000F2DA7" w:rsidP="000F2DA7">
      <w:pPr>
        <w:pStyle w:val="Paragrafi"/>
        <w:jc w:val="center"/>
        <w:rPr>
          <w:szCs w:val="24"/>
          <w:lang w:val="sq-AL"/>
        </w:rPr>
      </w:pPr>
      <w:bookmarkStart w:id="29" w:name="_Toc409269051"/>
      <w:r w:rsidRPr="00FF6D79">
        <w:rPr>
          <w:szCs w:val="24"/>
          <w:lang w:val="sq-AL"/>
        </w:rPr>
        <w:t>Neni 11</w:t>
      </w:r>
      <w:bookmarkEnd w:id="29"/>
    </w:p>
    <w:p w14:paraId="5A63F392" w14:textId="77777777" w:rsidR="000F2DA7" w:rsidRPr="00FF6D79" w:rsidRDefault="000F2DA7" w:rsidP="000F2DA7">
      <w:pPr>
        <w:pStyle w:val="Paragrafi"/>
        <w:jc w:val="center"/>
        <w:rPr>
          <w:b/>
          <w:szCs w:val="24"/>
          <w:lang w:val="sq-AL"/>
        </w:rPr>
      </w:pPr>
      <w:bookmarkStart w:id="30" w:name="_Toc409269052"/>
      <w:r w:rsidRPr="00FF6D79">
        <w:rPr>
          <w:b/>
          <w:szCs w:val="24"/>
          <w:lang w:val="sq-AL"/>
        </w:rPr>
        <w:t>Punime për të cilat kërkohet pajisja me leje ndërtimi</w:t>
      </w:r>
      <w:bookmarkEnd w:id="30"/>
    </w:p>
    <w:p w14:paraId="40AB7725" w14:textId="63BD2F98" w:rsidR="000F55B9" w:rsidRPr="00FF6D79" w:rsidRDefault="000F55B9" w:rsidP="000F2DA7">
      <w:pPr>
        <w:pStyle w:val="Paragrafi"/>
        <w:jc w:val="center"/>
        <w:rPr>
          <w:b/>
          <w:i/>
          <w:szCs w:val="24"/>
          <w:lang w:val="sq-AL"/>
        </w:rPr>
      </w:pPr>
      <w:r w:rsidRPr="00FF6D79">
        <w:rPr>
          <w:b/>
          <w:i/>
          <w:szCs w:val="24"/>
          <w:lang w:val="sq-AL"/>
        </w:rPr>
        <w:t>(</w:t>
      </w:r>
      <w:r w:rsidRPr="00FF6D79">
        <w:rPr>
          <w:i/>
          <w:szCs w:val="24"/>
          <w:lang w:val="sq-AL"/>
        </w:rPr>
        <w:t xml:space="preserve">Shfuqizuar </w:t>
      </w:r>
      <w:r w:rsidR="00EC3D8A" w:rsidRPr="00FF6D79">
        <w:rPr>
          <w:i/>
          <w:szCs w:val="24"/>
          <w:lang w:val="sq-AL"/>
        </w:rPr>
        <w:t>fjalë në shkronjën “b” me  VKM n</w:t>
      </w:r>
      <w:r w:rsidRPr="00FF6D79">
        <w:rPr>
          <w:i/>
          <w:szCs w:val="24"/>
          <w:lang w:val="sq-AL"/>
        </w:rPr>
        <w:t>r.</w:t>
      </w:r>
      <w:r w:rsidRPr="00FF6D79">
        <w:rPr>
          <w:rFonts w:eastAsia="Calibri" w:cs="Times New Roman"/>
          <w:i/>
          <w:szCs w:val="24"/>
          <w:lang w:val="sq-AL"/>
        </w:rPr>
        <w:t xml:space="preserve"> </w:t>
      </w:r>
      <w:r w:rsidRPr="00FF6D79">
        <w:rPr>
          <w:i/>
          <w:szCs w:val="24"/>
          <w:lang w:val="sq-AL"/>
        </w:rPr>
        <w:t>457, datë 29.6.2022</w:t>
      </w:r>
      <w:r w:rsidR="000E302E" w:rsidRPr="00FF6D79">
        <w:rPr>
          <w:i/>
          <w:szCs w:val="24"/>
          <w:lang w:val="sq-AL"/>
        </w:rPr>
        <w:t>; Shtuar togfjal</w:t>
      </w:r>
      <w:r w:rsidR="002D54A9" w:rsidRPr="00FF6D79">
        <w:rPr>
          <w:i/>
          <w:szCs w:val="24"/>
          <w:lang w:val="sq-AL"/>
        </w:rPr>
        <w:t>ë</w:t>
      </w:r>
      <w:r w:rsidR="000E302E" w:rsidRPr="00FF6D79">
        <w:rPr>
          <w:i/>
          <w:szCs w:val="24"/>
          <w:lang w:val="sq-AL"/>
        </w:rPr>
        <w:t>sh n</w:t>
      </w:r>
      <w:r w:rsidR="00581734" w:rsidRPr="00FF6D79">
        <w:rPr>
          <w:i/>
          <w:szCs w:val="24"/>
          <w:lang w:val="sq-AL"/>
        </w:rPr>
        <w:t>ë</w:t>
      </w:r>
      <w:r w:rsidR="000E302E" w:rsidRPr="00FF6D79">
        <w:rPr>
          <w:i/>
          <w:szCs w:val="24"/>
          <w:lang w:val="sq-AL"/>
        </w:rPr>
        <w:t xml:space="preserve"> shkronj</w:t>
      </w:r>
      <w:r w:rsidR="002D54A9" w:rsidRPr="00FF6D79">
        <w:rPr>
          <w:i/>
          <w:szCs w:val="24"/>
          <w:lang w:val="sq-AL"/>
        </w:rPr>
        <w:t>ë</w:t>
      </w:r>
      <w:r w:rsidR="000E302E" w:rsidRPr="00FF6D79">
        <w:rPr>
          <w:i/>
          <w:szCs w:val="24"/>
          <w:lang w:val="sq-AL"/>
        </w:rPr>
        <w:t xml:space="preserve">n b) dhe shkronja d) </w:t>
      </w:r>
      <w:r w:rsidR="002D54A9" w:rsidRPr="00FF6D79">
        <w:rPr>
          <w:i/>
          <w:szCs w:val="24"/>
          <w:lang w:val="sq-AL"/>
        </w:rPr>
        <w:t>me VKM-në 377, datë 12.6.2024</w:t>
      </w:r>
      <w:r w:rsidR="003A57C5" w:rsidRPr="00FF6D79">
        <w:rPr>
          <w:i/>
          <w:szCs w:val="24"/>
          <w:lang w:val="sq-AL"/>
        </w:rPr>
        <w:t>;</w:t>
      </w:r>
      <w:r w:rsidR="003A57C5" w:rsidRPr="00FF6D79">
        <w:rPr>
          <w:szCs w:val="24"/>
        </w:rPr>
        <w:t xml:space="preserve"> shfuqizuar togfjal</w:t>
      </w:r>
      <w:r w:rsidR="00FB62C3" w:rsidRPr="00FF6D79">
        <w:rPr>
          <w:szCs w:val="24"/>
        </w:rPr>
        <w:t>ë</w:t>
      </w:r>
      <w:r w:rsidR="003A57C5" w:rsidRPr="00FF6D79">
        <w:rPr>
          <w:szCs w:val="24"/>
        </w:rPr>
        <w:t>sh n</w:t>
      </w:r>
      <w:r w:rsidR="00FB62C3" w:rsidRPr="00FF6D79">
        <w:rPr>
          <w:szCs w:val="24"/>
        </w:rPr>
        <w:t>ë</w:t>
      </w:r>
      <w:r w:rsidR="003A57C5" w:rsidRPr="00FF6D79">
        <w:rPr>
          <w:szCs w:val="24"/>
        </w:rPr>
        <w:t xml:space="preserve"> shkronjën “d” </w:t>
      </w:r>
      <w:r w:rsidR="003A57C5" w:rsidRPr="00FF6D79">
        <w:rPr>
          <w:i/>
          <w:szCs w:val="24"/>
          <w:lang w:val="sq-AL"/>
        </w:rPr>
        <w:t>me VKM nr. 418, dat</w:t>
      </w:r>
      <w:r w:rsidR="00FB62C3" w:rsidRPr="00FF6D79">
        <w:rPr>
          <w:i/>
          <w:szCs w:val="24"/>
          <w:lang w:val="sq-AL"/>
        </w:rPr>
        <w:t>ë</w:t>
      </w:r>
      <w:r w:rsidR="003A57C5" w:rsidRPr="00FF6D79">
        <w:rPr>
          <w:i/>
          <w:szCs w:val="24"/>
          <w:lang w:val="sq-AL"/>
        </w:rPr>
        <w:t xml:space="preserve"> 23.7.2025)</w:t>
      </w:r>
    </w:p>
    <w:p w14:paraId="5A63F393" w14:textId="77777777" w:rsidR="000F2DA7" w:rsidRPr="00FF6D79" w:rsidRDefault="000F2DA7" w:rsidP="000F2DA7">
      <w:pPr>
        <w:pStyle w:val="Hapesira7"/>
        <w:rPr>
          <w:sz w:val="24"/>
          <w:lang w:val="sq-AL"/>
        </w:rPr>
      </w:pPr>
    </w:p>
    <w:p w14:paraId="5A63F394" w14:textId="77777777" w:rsidR="000F2DA7" w:rsidRPr="00FF6D79" w:rsidRDefault="000F2DA7" w:rsidP="000F2DA7">
      <w:pPr>
        <w:pStyle w:val="Paragrafi"/>
        <w:rPr>
          <w:szCs w:val="24"/>
          <w:lang w:val="sq-AL"/>
        </w:rPr>
      </w:pPr>
      <w:r w:rsidRPr="00FF6D79">
        <w:rPr>
          <w:szCs w:val="24"/>
          <w:lang w:val="sq-AL"/>
        </w:rPr>
        <w:t>Punimet, për të cilat kërkohet pajisja me leje ndërtimi, sipas nenit 39, të ligjit, janë ato që:</w:t>
      </w:r>
    </w:p>
    <w:p w14:paraId="5A63F395" w14:textId="77777777" w:rsidR="000F2DA7" w:rsidRPr="00FF6D79" w:rsidRDefault="000F2DA7" w:rsidP="000F2DA7">
      <w:pPr>
        <w:pStyle w:val="Paragrafi"/>
        <w:rPr>
          <w:szCs w:val="24"/>
          <w:lang w:val="sq-AL"/>
        </w:rPr>
      </w:pPr>
      <w:r w:rsidRPr="00FF6D79">
        <w:rPr>
          <w:szCs w:val="24"/>
          <w:lang w:val="sq-AL"/>
        </w:rPr>
        <w:t>a) rezultojnë në krijimin e ndërtimeve e reja, përfshirë ato të përkohshme, me përjashtim të rasteve të parashikuara në këtë rregullore;</w:t>
      </w:r>
    </w:p>
    <w:p w14:paraId="5A63F396" w14:textId="6EC5F2BC" w:rsidR="000F2DA7" w:rsidRPr="00FF6D79" w:rsidRDefault="000F2DA7" w:rsidP="000F2DA7">
      <w:pPr>
        <w:pStyle w:val="Paragrafi"/>
        <w:rPr>
          <w:szCs w:val="24"/>
          <w:lang w:val="sq-AL"/>
        </w:rPr>
      </w:pPr>
      <w:r w:rsidRPr="00FF6D79">
        <w:rPr>
          <w:szCs w:val="24"/>
          <w:lang w:val="sq-AL"/>
        </w:rPr>
        <w:t xml:space="preserve">b) rezultojnë në rikonstruksion, restaurim që çojnë në krijimin e një strukture tërësisht ose pjesërisht të ndryshme nga ajo e mëparshme dhe që kanë si pasojë shtimin e njësive dhe/ose ndryshimin e </w:t>
      </w:r>
      <w:r w:rsidRPr="00FF6D79">
        <w:rPr>
          <w:color w:val="000000" w:themeColor="text1"/>
          <w:szCs w:val="24"/>
          <w:lang w:val="sq-AL"/>
        </w:rPr>
        <w:t>vëllimit ndërtimor</w:t>
      </w:r>
      <w:r w:rsidR="000E302E" w:rsidRPr="00FF6D79">
        <w:rPr>
          <w:color w:val="000000" w:themeColor="text1"/>
          <w:szCs w:val="24"/>
        </w:rPr>
        <w:t xml:space="preserve"> </w:t>
      </w:r>
      <w:r w:rsidR="000E302E" w:rsidRPr="00FF6D79">
        <w:rPr>
          <w:color w:val="000000" w:themeColor="text1"/>
          <w:szCs w:val="24"/>
          <w:lang w:val="sq-AL"/>
        </w:rPr>
        <w:t>mbi dhe nën tokë</w:t>
      </w:r>
      <w:r w:rsidRPr="00FF6D79">
        <w:rPr>
          <w:color w:val="000000" w:themeColor="text1"/>
          <w:szCs w:val="24"/>
          <w:lang w:val="sq-AL"/>
        </w:rPr>
        <w:t xml:space="preserve">, sipërfaqes </w:t>
      </w:r>
      <w:r w:rsidRPr="00FF6D79">
        <w:rPr>
          <w:szCs w:val="24"/>
          <w:lang w:val="sq-AL"/>
        </w:rPr>
        <w:t>së ndërtimit, pamjes së jashtme të objektit, të përdorimit ose të sistemit konstruktiv;</w:t>
      </w:r>
    </w:p>
    <w:p w14:paraId="5A63F397" w14:textId="77777777" w:rsidR="000F2DA7" w:rsidRPr="00FF6D79" w:rsidRDefault="000F2DA7" w:rsidP="000F2DA7">
      <w:pPr>
        <w:pStyle w:val="Paragrafi"/>
        <w:rPr>
          <w:szCs w:val="24"/>
          <w:lang w:val="sq-AL"/>
        </w:rPr>
      </w:pPr>
      <w:r w:rsidRPr="00FF6D79">
        <w:rPr>
          <w:szCs w:val="24"/>
          <w:lang w:val="sq-AL"/>
        </w:rPr>
        <w:t>c) realizojnë mirëmbajtje të jashtëzakonshme sipas kësaj rregulloreje, të shoqëruar me ndryshime të sistemit konstruktiv të objektit;</w:t>
      </w:r>
    </w:p>
    <w:p w14:paraId="5A63F398" w14:textId="1E4192B8" w:rsidR="000F2DA7" w:rsidRPr="00FF6D79" w:rsidRDefault="000F2DA7" w:rsidP="000F2DA7">
      <w:pPr>
        <w:pStyle w:val="Paragrafi"/>
        <w:rPr>
          <w:color w:val="000000" w:themeColor="text1"/>
          <w:szCs w:val="24"/>
          <w:lang w:val="sq-AL"/>
        </w:rPr>
      </w:pPr>
      <w:r w:rsidRPr="00FF6D79">
        <w:rPr>
          <w:szCs w:val="24"/>
          <w:lang w:val="sq-AL"/>
        </w:rPr>
        <w:t xml:space="preserve">ç) kanë si pasojë prishjen e objekteve, në rast se prishja nuk shoqërohet me ndërtim të ri. Nëse prishja shoqërohet me ndërtim të ri, leja për prishje është pjesë e lejes së ndërtimit dhe shënohet në </w:t>
      </w:r>
      <w:r w:rsidRPr="00FF6D79">
        <w:rPr>
          <w:color w:val="000000" w:themeColor="text1"/>
          <w:szCs w:val="24"/>
          <w:lang w:val="sq-AL"/>
        </w:rPr>
        <w:t>kushtet e dokumentit të lejes.</w:t>
      </w:r>
    </w:p>
    <w:p w14:paraId="54A66C6B" w14:textId="6A7BA77A" w:rsidR="002D54A9" w:rsidRPr="00FF6D79" w:rsidRDefault="002D54A9" w:rsidP="000F2DA7">
      <w:pPr>
        <w:pStyle w:val="Paragrafi"/>
        <w:rPr>
          <w:color w:val="000000" w:themeColor="text1"/>
          <w:szCs w:val="24"/>
          <w:lang w:val="sq-AL"/>
        </w:rPr>
      </w:pPr>
      <w:r w:rsidRPr="00FF6D79">
        <w:rPr>
          <w:rFonts w:cs="Garamond"/>
          <w:color w:val="000000" w:themeColor="text1"/>
          <w:szCs w:val="24"/>
          <w:lang w:val="sq-AL"/>
        </w:rPr>
        <w:t>d) konsistojnë në ndërtimin e objekteve njëfamiljare në zonat rurale, sipas projekteve TIP</w:t>
      </w:r>
      <w:r w:rsidR="003A57C5" w:rsidRPr="00FF6D79">
        <w:rPr>
          <w:rFonts w:cs="Garamond"/>
          <w:color w:val="000000" w:themeColor="text1"/>
          <w:szCs w:val="24"/>
          <w:lang w:val="sq-AL"/>
        </w:rPr>
        <w:t>.</w:t>
      </w:r>
    </w:p>
    <w:p w14:paraId="5A63F399" w14:textId="77777777" w:rsidR="000F2DA7" w:rsidRPr="00FF6D79" w:rsidRDefault="000F2DA7" w:rsidP="000F2DA7">
      <w:pPr>
        <w:pStyle w:val="Hapesira7"/>
        <w:rPr>
          <w:sz w:val="24"/>
          <w:lang w:val="sq-AL"/>
        </w:rPr>
      </w:pPr>
    </w:p>
    <w:p w14:paraId="113AB2E1" w14:textId="63EAC3F6" w:rsidR="000F55B9" w:rsidRPr="00FF6D79" w:rsidRDefault="000F55B9" w:rsidP="000F55B9">
      <w:pPr>
        <w:shd w:val="clear" w:color="auto" w:fill="FFFFFF"/>
        <w:spacing w:after="0" w:line="240" w:lineRule="auto"/>
        <w:jc w:val="center"/>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Neni 11/1</w:t>
      </w:r>
    </w:p>
    <w:p w14:paraId="13ED1AFD" w14:textId="77777777" w:rsidR="000F55B9" w:rsidRPr="00FF6D79" w:rsidRDefault="000F55B9" w:rsidP="000F55B9">
      <w:pPr>
        <w:shd w:val="clear" w:color="auto" w:fill="FFFFFF"/>
        <w:spacing w:after="0" w:line="240" w:lineRule="auto"/>
        <w:jc w:val="center"/>
        <w:rPr>
          <w:rFonts w:ascii="Garamond" w:eastAsia="Times New Roman" w:hAnsi="Garamond"/>
          <w:b/>
          <w:bCs/>
          <w:sz w:val="24"/>
          <w:szCs w:val="24"/>
          <w:lang w:val="sq-AL" w:eastAsia="en-GB"/>
        </w:rPr>
      </w:pPr>
      <w:r w:rsidRPr="00FF6D79">
        <w:rPr>
          <w:rFonts w:ascii="Garamond" w:eastAsia="Times New Roman" w:hAnsi="Garamond"/>
          <w:b/>
          <w:bCs/>
          <w:sz w:val="24"/>
          <w:szCs w:val="24"/>
          <w:lang w:val="sq-AL" w:eastAsia="en-GB"/>
        </w:rPr>
        <w:t>Punime për të cilat kërkohet pajisja me leje ndërtimi infrastrukture</w:t>
      </w:r>
    </w:p>
    <w:p w14:paraId="0A3106B3" w14:textId="2FF6D4F6" w:rsidR="000F55B9" w:rsidRPr="00FF6D79" w:rsidRDefault="000F55B9" w:rsidP="000F55B9">
      <w:pPr>
        <w:shd w:val="clear" w:color="auto" w:fill="FFFFFF"/>
        <w:spacing w:after="0" w:line="240" w:lineRule="auto"/>
        <w:jc w:val="center"/>
        <w:rPr>
          <w:rFonts w:ascii="Garamond" w:eastAsia="Times New Roman" w:hAnsi="Garamond"/>
          <w:bCs/>
          <w:i/>
          <w:sz w:val="24"/>
          <w:szCs w:val="24"/>
          <w:lang w:val="sq-AL" w:eastAsia="en-GB"/>
        </w:rPr>
      </w:pPr>
      <w:r w:rsidRPr="00FF6D79">
        <w:rPr>
          <w:rFonts w:ascii="Garamond" w:eastAsia="Times New Roman" w:hAnsi="Garamond"/>
          <w:bCs/>
          <w:i/>
          <w:sz w:val="24"/>
          <w:szCs w:val="24"/>
          <w:lang w:val="sq-AL" w:eastAsia="en-GB"/>
        </w:rPr>
        <w:t>(Shtuar me VKM nr. 457 , date 29.6.2022</w:t>
      </w:r>
      <w:r w:rsidR="008B4513" w:rsidRPr="00FF6D79">
        <w:rPr>
          <w:rFonts w:ascii="Garamond" w:eastAsia="Times New Roman" w:hAnsi="Garamond"/>
          <w:bCs/>
          <w:i/>
          <w:sz w:val="24"/>
          <w:szCs w:val="24"/>
          <w:lang w:val="sq-AL" w:eastAsia="en-GB"/>
        </w:rPr>
        <w:t>; ndryshuar em</w:t>
      </w:r>
      <w:r w:rsidR="00581734" w:rsidRPr="00FF6D79">
        <w:rPr>
          <w:rFonts w:ascii="Garamond" w:eastAsia="Times New Roman" w:hAnsi="Garamond"/>
          <w:bCs/>
          <w:i/>
          <w:sz w:val="24"/>
          <w:szCs w:val="24"/>
          <w:lang w:val="sq-AL" w:eastAsia="en-GB"/>
        </w:rPr>
        <w:t>ë</w:t>
      </w:r>
      <w:r w:rsidR="008B4513" w:rsidRPr="00FF6D79">
        <w:rPr>
          <w:rFonts w:ascii="Garamond" w:eastAsia="Times New Roman" w:hAnsi="Garamond"/>
          <w:bCs/>
          <w:i/>
          <w:sz w:val="24"/>
          <w:szCs w:val="24"/>
          <w:lang w:val="sq-AL" w:eastAsia="en-GB"/>
        </w:rPr>
        <w:t>rtim me VKM-n</w:t>
      </w:r>
      <w:r w:rsidR="00581734" w:rsidRPr="00FF6D79">
        <w:rPr>
          <w:rFonts w:ascii="Garamond" w:eastAsia="Times New Roman" w:hAnsi="Garamond"/>
          <w:bCs/>
          <w:i/>
          <w:sz w:val="24"/>
          <w:szCs w:val="24"/>
          <w:lang w:val="sq-AL" w:eastAsia="en-GB"/>
        </w:rPr>
        <w:t>ë</w:t>
      </w:r>
      <w:r w:rsidR="008B4513" w:rsidRPr="00FF6D79">
        <w:rPr>
          <w:rFonts w:ascii="Garamond" w:eastAsia="Times New Roman" w:hAnsi="Garamond"/>
          <w:bCs/>
          <w:i/>
          <w:sz w:val="24"/>
          <w:szCs w:val="24"/>
          <w:lang w:val="sq-AL" w:eastAsia="en-GB"/>
        </w:rPr>
        <w:t xml:space="preserve"> nr.377, datë 12.6.2024</w:t>
      </w:r>
      <w:r w:rsidRPr="00FF6D79">
        <w:rPr>
          <w:rFonts w:ascii="Garamond" w:eastAsia="Times New Roman" w:hAnsi="Garamond"/>
          <w:bCs/>
          <w:i/>
          <w:sz w:val="24"/>
          <w:szCs w:val="24"/>
          <w:lang w:val="sq-AL" w:eastAsia="en-GB"/>
        </w:rPr>
        <w:t>)</w:t>
      </w:r>
    </w:p>
    <w:p w14:paraId="013F1FAD" w14:textId="77777777" w:rsidR="000F55B9" w:rsidRPr="00FF6D79" w:rsidRDefault="000F55B9" w:rsidP="000F55B9">
      <w:pPr>
        <w:shd w:val="clear" w:color="auto" w:fill="FFFFFF"/>
        <w:spacing w:after="0" w:line="240" w:lineRule="auto"/>
        <w:jc w:val="center"/>
        <w:rPr>
          <w:rFonts w:ascii="Garamond" w:eastAsia="Times New Roman" w:hAnsi="Garamond"/>
          <w:bCs/>
          <w:i/>
          <w:sz w:val="24"/>
          <w:szCs w:val="24"/>
          <w:lang w:val="sq-AL" w:eastAsia="en-GB"/>
        </w:rPr>
      </w:pPr>
    </w:p>
    <w:p w14:paraId="0E827777" w14:textId="77777777" w:rsidR="000F55B9" w:rsidRPr="00FF6D79" w:rsidRDefault="000F55B9" w:rsidP="000F55B9">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1. “Leje ndërtimi infrastrukture” është akti i miratimit të kërkesës për leje ndërtimi dhe i lejimit të punimeve për ngritje rrjetesh shërbimi ose sigurie publike, të rrjetit elektrik, rrjeteve të ujësjellësit, të kanalizimit, të ngrohjes, të telefonisë, të internetit, të kanaleve të kullimit apo të kanaleve të ujitjes, leje të rrjeteve rrugore dhe të sinjalistikës rrugore nga subjektet publike ose private, sipas legjislacionit në fuqi.</w:t>
      </w:r>
    </w:p>
    <w:p w14:paraId="3E2DD5B0" w14:textId="695FF74C" w:rsidR="000F55B9" w:rsidRPr="00FF6D79" w:rsidRDefault="000F55B9" w:rsidP="000F55B9">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 xml:space="preserve">2. Dokumentet, që duhet të dorëzojë </w:t>
      </w:r>
      <w:r w:rsidR="008B4513" w:rsidRPr="00FF6D79">
        <w:rPr>
          <w:rFonts w:ascii="Garamond" w:eastAsia="Times New Roman" w:hAnsi="Garamond"/>
          <w:sz w:val="24"/>
          <w:szCs w:val="24"/>
          <w:lang w:val="sq-AL" w:eastAsia="en-GB"/>
        </w:rPr>
        <w:t>k</w:t>
      </w:r>
      <w:r w:rsidR="00581734" w:rsidRPr="00FF6D79">
        <w:rPr>
          <w:rFonts w:ascii="Garamond" w:eastAsia="Times New Roman" w:hAnsi="Garamond"/>
          <w:sz w:val="24"/>
          <w:szCs w:val="24"/>
          <w:lang w:val="sq-AL" w:eastAsia="en-GB"/>
        </w:rPr>
        <w:t>ë</w:t>
      </w:r>
      <w:r w:rsidR="008B4513" w:rsidRPr="00FF6D79">
        <w:rPr>
          <w:rFonts w:ascii="Garamond" w:eastAsia="Times New Roman" w:hAnsi="Garamond"/>
          <w:sz w:val="24"/>
          <w:szCs w:val="24"/>
          <w:lang w:val="sq-AL" w:eastAsia="en-GB"/>
        </w:rPr>
        <w:t xml:space="preserve">rkuesi </w:t>
      </w:r>
      <w:r w:rsidRPr="00FF6D79">
        <w:rPr>
          <w:rFonts w:ascii="Garamond" w:eastAsia="Times New Roman" w:hAnsi="Garamond"/>
          <w:sz w:val="24"/>
          <w:szCs w:val="24"/>
          <w:lang w:val="sq-AL" w:eastAsia="en-GB"/>
        </w:rPr>
        <w:t>për t’u pajisur me leje ndërtimi infrastrukture, përcaktohen në nenin 15, të kësaj rregulloreje.</w:t>
      </w:r>
    </w:p>
    <w:p w14:paraId="02F0BBE0" w14:textId="68644455" w:rsidR="002D54A9" w:rsidRPr="00FF6D79" w:rsidRDefault="002D54A9" w:rsidP="000F55B9">
      <w:pPr>
        <w:shd w:val="clear" w:color="auto" w:fill="FFFFFF"/>
        <w:spacing w:after="0" w:line="240" w:lineRule="auto"/>
        <w:rPr>
          <w:rFonts w:ascii="Garamond" w:eastAsia="Times New Roman" w:hAnsi="Garamond"/>
          <w:sz w:val="24"/>
          <w:szCs w:val="24"/>
          <w:lang w:val="sq-AL" w:eastAsia="en-GB"/>
        </w:rPr>
      </w:pPr>
    </w:p>
    <w:p w14:paraId="0218D675" w14:textId="14A679A8" w:rsidR="002D54A9" w:rsidRPr="00FF6D79" w:rsidRDefault="002D54A9" w:rsidP="002D54A9">
      <w:pPr>
        <w:shd w:val="clear" w:color="auto" w:fill="FFFFFF"/>
        <w:spacing w:after="0" w:line="240" w:lineRule="auto"/>
        <w:jc w:val="center"/>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lastRenderedPageBreak/>
        <w:t>Neni 11/2</w:t>
      </w:r>
    </w:p>
    <w:p w14:paraId="0DE7ED05" w14:textId="77777777" w:rsidR="002D54A9" w:rsidRPr="00FF6D79" w:rsidRDefault="002D54A9" w:rsidP="002D54A9">
      <w:pPr>
        <w:shd w:val="clear" w:color="auto" w:fill="FFFFFF"/>
        <w:spacing w:after="0" w:line="240" w:lineRule="auto"/>
        <w:jc w:val="center"/>
        <w:rPr>
          <w:rFonts w:ascii="Garamond" w:eastAsia="Times New Roman" w:hAnsi="Garamond"/>
          <w:b/>
          <w:color w:val="000000" w:themeColor="text1"/>
          <w:sz w:val="24"/>
          <w:szCs w:val="24"/>
          <w:lang w:val="sq-AL" w:eastAsia="en-GB"/>
        </w:rPr>
      </w:pPr>
      <w:r w:rsidRPr="00FF6D79">
        <w:rPr>
          <w:rFonts w:ascii="Garamond" w:eastAsia="Times New Roman" w:hAnsi="Garamond"/>
          <w:b/>
          <w:color w:val="000000" w:themeColor="text1"/>
          <w:sz w:val="24"/>
          <w:szCs w:val="24"/>
          <w:lang w:val="sq-AL" w:eastAsia="en-GB"/>
        </w:rPr>
        <w:t>Procedura e thjeshtuar për pajisjen me leje ndërtimi për shtesat në zonat rurale</w:t>
      </w:r>
    </w:p>
    <w:p w14:paraId="7FC48483" w14:textId="3FD8CCE9" w:rsidR="002D54A9" w:rsidRPr="00FF6D79" w:rsidRDefault="002D54A9" w:rsidP="002D54A9">
      <w:pPr>
        <w:shd w:val="clear" w:color="auto" w:fill="FFFFFF"/>
        <w:spacing w:after="0" w:line="240" w:lineRule="auto"/>
        <w:jc w:val="center"/>
        <w:rPr>
          <w:rFonts w:ascii="Garamond" w:eastAsia="Times New Roman" w:hAnsi="Garamond"/>
          <w:bCs/>
          <w:i/>
          <w:color w:val="000000" w:themeColor="text1"/>
          <w:sz w:val="24"/>
          <w:szCs w:val="24"/>
          <w:lang w:val="sq-AL" w:eastAsia="en-GB"/>
        </w:rPr>
      </w:pPr>
      <w:bookmarkStart w:id="31" w:name="_Hlk170123027"/>
      <w:r w:rsidRPr="00FF6D79">
        <w:rPr>
          <w:rFonts w:ascii="Garamond" w:eastAsia="Times New Roman" w:hAnsi="Garamond"/>
          <w:bCs/>
          <w:i/>
          <w:color w:val="000000" w:themeColor="text1"/>
          <w:sz w:val="24"/>
          <w:szCs w:val="24"/>
          <w:lang w:val="sq-AL" w:eastAsia="en-GB"/>
        </w:rPr>
        <w:t>(Shtuar me VKM nr. 377, datë 12.6.2024)</w:t>
      </w:r>
    </w:p>
    <w:bookmarkEnd w:id="31"/>
    <w:p w14:paraId="157C9A3C"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p>
    <w:p w14:paraId="6835A9DD"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1. Në zonat rurale, shtesa në objektet ekzistuese jo më e madhe se sipërfaqja e objektit, sipas dokumentit të pronësisë dhe në të gjitha rastet jo më e madhe se 250 m2, i nënshtrohet procedurës së thjeshtuar sipas parashikimeve të këtij neni. Kjo procedurë zbatohet vetëm për shtesat në objektet ekzistuese të banimit për përdorim vetjak.</w:t>
      </w:r>
    </w:p>
    <w:p w14:paraId="6DC27AB8"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2. Dokumentet, që duhet të dorëzojë kërkuesi pranë autoritetit vendor të zhvillimit të territorit për t’u pajisur me leje ndërtimi, sipas parashikimeve të pikës 1, të këtij neni, janë:</w:t>
      </w:r>
    </w:p>
    <w:p w14:paraId="58EAD336" w14:textId="2BDCA943"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 xml:space="preserve">a) formulari i </w:t>
      </w:r>
      <w:r w:rsidR="008B4513" w:rsidRPr="00FF6D79">
        <w:rPr>
          <w:rFonts w:ascii="Garamond" w:eastAsia="Times New Roman" w:hAnsi="Garamond"/>
          <w:color w:val="000000" w:themeColor="text1"/>
          <w:sz w:val="24"/>
          <w:szCs w:val="24"/>
          <w:lang w:val="sq-AL" w:eastAsia="en-GB"/>
        </w:rPr>
        <w:t>k</w:t>
      </w:r>
      <w:r w:rsidR="00581734" w:rsidRPr="00FF6D79">
        <w:rPr>
          <w:rFonts w:ascii="Garamond" w:eastAsia="Times New Roman" w:hAnsi="Garamond"/>
          <w:color w:val="000000" w:themeColor="text1"/>
          <w:sz w:val="24"/>
          <w:szCs w:val="24"/>
          <w:lang w:val="sq-AL" w:eastAsia="en-GB"/>
        </w:rPr>
        <w:t>ë</w:t>
      </w:r>
      <w:r w:rsidR="008B4513" w:rsidRPr="00FF6D79">
        <w:rPr>
          <w:rFonts w:ascii="Garamond" w:eastAsia="Times New Roman" w:hAnsi="Garamond"/>
          <w:color w:val="000000" w:themeColor="text1"/>
          <w:sz w:val="24"/>
          <w:szCs w:val="24"/>
          <w:lang w:val="sq-AL" w:eastAsia="en-GB"/>
        </w:rPr>
        <w:t>rkes</w:t>
      </w:r>
      <w:r w:rsidR="00581734" w:rsidRPr="00FF6D79">
        <w:rPr>
          <w:rFonts w:ascii="Garamond" w:eastAsia="Times New Roman" w:hAnsi="Garamond"/>
          <w:color w:val="000000" w:themeColor="text1"/>
          <w:sz w:val="24"/>
          <w:szCs w:val="24"/>
          <w:lang w:val="sq-AL" w:eastAsia="en-GB"/>
        </w:rPr>
        <w:t>ë</w:t>
      </w:r>
      <w:r w:rsidR="008B4513" w:rsidRPr="00FF6D79">
        <w:rPr>
          <w:rFonts w:ascii="Garamond" w:eastAsia="Times New Roman" w:hAnsi="Garamond"/>
          <w:color w:val="000000" w:themeColor="text1"/>
          <w:sz w:val="24"/>
          <w:szCs w:val="24"/>
          <w:lang w:val="sq-AL" w:eastAsia="en-GB"/>
        </w:rPr>
        <w:t>s</w:t>
      </w:r>
      <w:r w:rsidRPr="00FF6D79">
        <w:rPr>
          <w:rFonts w:ascii="Garamond" w:eastAsia="Times New Roman" w:hAnsi="Garamond"/>
          <w:color w:val="000000" w:themeColor="text1"/>
          <w:sz w:val="24"/>
          <w:szCs w:val="24"/>
          <w:lang w:val="sq-AL" w:eastAsia="en-GB"/>
        </w:rPr>
        <w:t xml:space="preserve">, sipas formatit të përcaktuar në sistemin e-leje; </w:t>
      </w:r>
    </w:p>
    <w:p w14:paraId="43B5ADE3"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 xml:space="preserve">b) dokumenti që vërteton pronësinë apo të drejtat e ligjshme të deklaruesit mbi pasurinë në të cilën kryhen punimet, duke përfshirë edhe vërtetimet e pronësisë për zonat kadastrale, të cilat nuk i janë nënshtruar regjistrimit fillestar, në përputhje me legjislacionin në fuqi; </w:t>
      </w:r>
    </w:p>
    <w:p w14:paraId="2BDCAD31"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c) deklarata e subjektit kërkues, nën përgjegjësinë e tij të plotë civile dhe penale për vërtetësinë e dokumentacionit të paraqitur, si dhe realizimin e punimeve të ndërtimit, në përputhje me projektin e miratuar dhe legjislacionin që rregullon veprimtarinë e ndërtimit në Republikën e Shqipërisë, përfshirë dispozitat antisizmike, të sigurisë, mbrojtjes nga zjarri dhe higjieno-sanitare;</w:t>
      </w:r>
    </w:p>
    <w:p w14:paraId="4BECEE77"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ç) për 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 si dhe zgjidhjen e çdo lloj mosmarrëveshjeje që mund të lindë me çdo palë të tretë në lidhje me pronësinë apo kufijtë e pasurisë, objekt kërkese;</w:t>
      </w:r>
    </w:p>
    <w:p w14:paraId="5B8537E0"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d) projekti teknik i realizimit të punimeve, planvendosja dhe rivelimi topografik i territorit në pronësi, të firmosur nga projektuesit dhe topografi i licencuar apo nga një projektues dhe topograf i njësisë së administrimit vendor.</w:t>
      </w:r>
    </w:p>
    <w:p w14:paraId="20BD74C1" w14:textId="77CC0EE5"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 xml:space="preserve">3. Autoriteti vendor i zhvillimit të territorit, pasi verifikon plotësimin e kushteve ligjore sipas pikës 2, të këtij neni, brenda 10 ditëve nga data e depozitimit të tyre kthen përgjigje për miratimin apo refuzimin e argumentuar të </w:t>
      </w:r>
      <w:r w:rsidR="008B4513" w:rsidRPr="00FF6D79">
        <w:rPr>
          <w:rFonts w:ascii="Garamond" w:eastAsia="Times New Roman" w:hAnsi="Garamond"/>
          <w:color w:val="000000" w:themeColor="text1"/>
          <w:sz w:val="24"/>
          <w:szCs w:val="24"/>
          <w:lang w:val="sq-AL" w:eastAsia="en-GB"/>
        </w:rPr>
        <w:t>k</w:t>
      </w:r>
      <w:r w:rsidR="00581734" w:rsidRPr="00FF6D79">
        <w:rPr>
          <w:rFonts w:ascii="Garamond" w:eastAsia="Times New Roman" w:hAnsi="Garamond"/>
          <w:color w:val="000000" w:themeColor="text1"/>
          <w:sz w:val="24"/>
          <w:szCs w:val="24"/>
          <w:lang w:val="sq-AL" w:eastAsia="en-GB"/>
        </w:rPr>
        <w:t>ë</w:t>
      </w:r>
      <w:r w:rsidR="008B4513" w:rsidRPr="00FF6D79">
        <w:rPr>
          <w:rFonts w:ascii="Garamond" w:eastAsia="Times New Roman" w:hAnsi="Garamond"/>
          <w:color w:val="000000" w:themeColor="text1"/>
          <w:sz w:val="24"/>
          <w:szCs w:val="24"/>
          <w:lang w:val="sq-AL" w:eastAsia="en-GB"/>
        </w:rPr>
        <w:t>rkes</w:t>
      </w:r>
      <w:r w:rsidR="00581734" w:rsidRPr="00FF6D79">
        <w:rPr>
          <w:rFonts w:ascii="Garamond" w:eastAsia="Times New Roman" w:hAnsi="Garamond"/>
          <w:color w:val="000000" w:themeColor="text1"/>
          <w:sz w:val="24"/>
          <w:szCs w:val="24"/>
          <w:lang w:val="sq-AL" w:eastAsia="en-GB"/>
        </w:rPr>
        <w:t>ë</w:t>
      </w:r>
      <w:r w:rsidR="008B4513" w:rsidRPr="00FF6D79">
        <w:rPr>
          <w:rFonts w:ascii="Garamond" w:eastAsia="Times New Roman" w:hAnsi="Garamond"/>
          <w:color w:val="000000" w:themeColor="text1"/>
          <w:sz w:val="24"/>
          <w:szCs w:val="24"/>
          <w:lang w:val="sq-AL" w:eastAsia="en-GB"/>
        </w:rPr>
        <w:t>s</w:t>
      </w:r>
      <w:r w:rsidRPr="00FF6D79">
        <w:rPr>
          <w:rFonts w:ascii="Garamond" w:eastAsia="Times New Roman" w:hAnsi="Garamond"/>
          <w:color w:val="000000" w:themeColor="text1"/>
          <w:sz w:val="24"/>
          <w:szCs w:val="24"/>
          <w:lang w:val="sq-AL" w:eastAsia="en-GB"/>
        </w:rPr>
        <w:t>.</w:t>
      </w:r>
    </w:p>
    <w:p w14:paraId="1F34C491" w14:textId="3D73FD2F"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 xml:space="preserve">4. Leja e ndërtimit në përputhje me rregullat e përcaktuara në legjislacionin në fuqi lëshohet nga autoriteti vendor brenda 30 ditëve nga data e depozitimit të </w:t>
      </w:r>
      <w:r w:rsidR="008B4513" w:rsidRPr="00FF6D79">
        <w:rPr>
          <w:rFonts w:ascii="Garamond" w:eastAsia="Times New Roman" w:hAnsi="Garamond"/>
          <w:color w:val="000000" w:themeColor="text1"/>
          <w:sz w:val="24"/>
          <w:szCs w:val="24"/>
          <w:lang w:val="sq-AL" w:eastAsia="en-GB"/>
        </w:rPr>
        <w:t>k</w:t>
      </w:r>
      <w:r w:rsidR="00581734" w:rsidRPr="00FF6D79">
        <w:rPr>
          <w:rFonts w:ascii="Garamond" w:eastAsia="Times New Roman" w:hAnsi="Garamond"/>
          <w:color w:val="000000" w:themeColor="text1"/>
          <w:sz w:val="24"/>
          <w:szCs w:val="24"/>
          <w:lang w:val="sq-AL" w:eastAsia="en-GB"/>
        </w:rPr>
        <w:t>ë</w:t>
      </w:r>
      <w:r w:rsidR="008B4513" w:rsidRPr="00FF6D79">
        <w:rPr>
          <w:rFonts w:ascii="Garamond" w:eastAsia="Times New Roman" w:hAnsi="Garamond"/>
          <w:color w:val="000000" w:themeColor="text1"/>
          <w:sz w:val="24"/>
          <w:szCs w:val="24"/>
          <w:lang w:val="sq-AL" w:eastAsia="en-GB"/>
        </w:rPr>
        <w:t>rkes</w:t>
      </w:r>
      <w:r w:rsidR="00581734" w:rsidRPr="00FF6D79">
        <w:rPr>
          <w:rFonts w:ascii="Garamond" w:eastAsia="Times New Roman" w:hAnsi="Garamond"/>
          <w:color w:val="000000" w:themeColor="text1"/>
          <w:sz w:val="24"/>
          <w:szCs w:val="24"/>
          <w:lang w:val="sq-AL" w:eastAsia="en-GB"/>
        </w:rPr>
        <w:t>ë</w:t>
      </w:r>
      <w:r w:rsidR="008B4513" w:rsidRPr="00FF6D79">
        <w:rPr>
          <w:rFonts w:ascii="Garamond" w:eastAsia="Times New Roman" w:hAnsi="Garamond"/>
          <w:color w:val="000000" w:themeColor="text1"/>
          <w:sz w:val="24"/>
          <w:szCs w:val="24"/>
          <w:lang w:val="sq-AL" w:eastAsia="en-GB"/>
        </w:rPr>
        <w:t>s</w:t>
      </w:r>
      <w:r w:rsidRPr="00FF6D79">
        <w:rPr>
          <w:rFonts w:ascii="Garamond" w:eastAsia="Times New Roman" w:hAnsi="Garamond"/>
          <w:color w:val="000000" w:themeColor="text1"/>
          <w:sz w:val="24"/>
          <w:szCs w:val="24"/>
          <w:lang w:val="sq-AL" w:eastAsia="en-GB"/>
        </w:rPr>
        <w:t xml:space="preserve"> në sistemin e-leje.</w:t>
      </w:r>
    </w:p>
    <w:p w14:paraId="4665A7D9"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5. Leja e ndërtimit sipas procedurës të këtij neni përjashtohet nga pagesa e tarifave të shërbimit.</w:t>
      </w:r>
    </w:p>
    <w:p w14:paraId="44E4FA03"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6. Në çdo rast, nëse punimet që kërkohen të kryhen, gëzojnë statusin pasuri kulturore, do t’i nënshtrohen edhe dispozitave të legjislacionit sektorial për trashëgiminë kulturore dhe muzetë në fuqi.</w:t>
      </w:r>
    </w:p>
    <w:p w14:paraId="1F581830"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p>
    <w:p w14:paraId="11A4ADC6" w14:textId="77777777" w:rsidR="002D54A9" w:rsidRPr="00FF6D79" w:rsidRDefault="002D54A9" w:rsidP="002D54A9">
      <w:pPr>
        <w:shd w:val="clear" w:color="auto" w:fill="FFFFFF"/>
        <w:spacing w:after="0" w:line="240" w:lineRule="auto"/>
        <w:jc w:val="center"/>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Neni 11/3</w:t>
      </w:r>
    </w:p>
    <w:p w14:paraId="75AB5194" w14:textId="77777777" w:rsidR="002D54A9" w:rsidRPr="00FF6D79" w:rsidRDefault="002D54A9" w:rsidP="002D54A9">
      <w:pPr>
        <w:shd w:val="clear" w:color="auto" w:fill="FFFFFF"/>
        <w:spacing w:after="0" w:line="240" w:lineRule="auto"/>
        <w:jc w:val="center"/>
        <w:rPr>
          <w:rFonts w:ascii="Garamond" w:eastAsia="Times New Roman" w:hAnsi="Garamond"/>
          <w:b/>
          <w:color w:val="000000" w:themeColor="text1"/>
          <w:sz w:val="24"/>
          <w:szCs w:val="24"/>
          <w:lang w:val="sq-AL" w:eastAsia="en-GB"/>
        </w:rPr>
      </w:pPr>
      <w:r w:rsidRPr="00FF6D79">
        <w:rPr>
          <w:rFonts w:ascii="Garamond" w:eastAsia="Times New Roman" w:hAnsi="Garamond"/>
          <w:b/>
          <w:color w:val="000000" w:themeColor="text1"/>
          <w:sz w:val="24"/>
          <w:szCs w:val="24"/>
          <w:lang w:val="sq-AL" w:eastAsia="en-GB"/>
        </w:rPr>
        <w:t>Procedura e thjeshtuar për pajisjen me leje ndërtimi për objektet njëfamiljare në zonat rurale</w:t>
      </w:r>
    </w:p>
    <w:p w14:paraId="45B4DB92" w14:textId="50035403" w:rsidR="00AC3F74" w:rsidRPr="00FF6D79" w:rsidRDefault="002D54A9" w:rsidP="00AC3F74">
      <w:pPr>
        <w:jc w:val="center"/>
        <w:rPr>
          <w:rFonts w:ascii="Garamond" w:eastAsia="Times New Roman" w:hAnsi="Garamond"/>
          <w:bCs/>
          <w:i/>
          <w:color w:val="000000" w:themeColor="text1"/>
          <w:sz w:val="24"/>
          <w:szCs w:val="24"/>
          <w:lang w:val="sq-AL" w:eastAsia="en-GB"/>
        </w:rPr>
      </w:pPr>
      <w:r w:rsidRPr="00FF6D79">
        <w:rPr>
          <w:rFonts w:ascii="Garamond" w:eastAsia="Times New Roman" w:hAnsi="Garamond"/>
          <w:bCs/>
          <w:i/>
          <w:color w:val="000000" w:themeColor="text1"/>
          <w:sz w:val="24"/>
          <w:szCs w:val="24"/>
          <w:lang w:val="sq-AL" w:eastAsia="en-GB"/>
        </w:rPr>
        <w:t>(Shtuar me VKM nr. 377, datë 12.6.2024</w:t>
      </w:r>
      <w:r w:rsidR="00AC3F74" w:rsidRPr="00FF6D79">
        <w:rPr>
          <w:rFonts w:ascii="Garamond" w:eastAsia="Times New Roman" w:hAnsi="Garamond"/>
          <w:bCs/>
          <w:i/>
          <w:color w:val="000000" w:themeColor="text1"/>
          <w:sz w:val="24"/>
          <w:szCs w:val="24"/>
          <w:lang w:val="sq-AL" w:eastAsia="en-GB"/>
        </w:rPr>
        <w:t xml:space="preserve">; </w:t>
      </w:r>
      <w:r w:rsidR="003670B7" w:rsidRPr="00FF6D79">
        <w:rPr>
          <w:rFonts w:ascii="Garamond" w:eastAsia="Times New Roman" w:hAnsi="Garamond"/>
          <w:bCs/>
          <w:i/>
          <w:color w:val="000000" w:themeColor="text1"/>
          <w:sz w:val="24"/>
          <w:szCs w:val="24"/>
          <w:lang w:val="sq-AL" w:eastAsia="en-GB"/>
        </w:rPr>
        <w:t xml:space="preserve">ndryshuar pika 2 dhe shkronja “b”, e pikës 4 me </w:t>
      </w:r>
      <w:r w:rsidR="00AC3F74" w:rsidRPr="00FF6D79">
        <w:rPr>
          <w:rFonts w:ascii="Garamond" w:eastAsia="Times New Roman" w:hAnsi="Garamond"/>
          <w:bCs/>
          <w:i/>
          <w:color w:val="000000" w:themeColor="text1"/>
          <w:sz w:val="24"/>
          <w:szCs w:val="24"/>
          <w:lang w:val="sq-AL" w:eastAsia="en-GB"/>
        </w:rPr>
        <w:t>VKM nr. 418, dat</w:t>
      </w:r>
      <w:r w:rsidR="00FB62C3" w:rsidRPr="00FF6D79">
        <w:rPr>
          <w:rFonts w:ascii="Garamond" w:eastAsia="Times New Roman" w:hAnsi="Garamond"/>
          <w:bCs/>
          <w:i/>
          <w:color w:val="000000" w:themeColor="text1"/>
          <w:sz w:val="24"/>
          <w:szCs w:val="24"/>
          <w:lang w:val="sq-AL" w:eastAsia="en-GB"/>
        </w:rPr>
        <w:t>ë</w:t>
      </w:r>
      <w:r w:rsidR="00AC3F74" w:rsidRPr="00FF6D79">
        <w:rPr>
          <w:rFonts w:ascii="Garamond" w:eastAsia="Times New Roman" w:hAnsi="Garamond"/>
          <w:bCs/>
          <w:i/>
          <w:color w:val="000000" w:themeColor="text1"/>
          <w:sz w:val="24"/>
          <w:szCs w:val="24"/>
          <w:lang w:val="sq-AL" w:eastAsia="en-GB"/>
        </w:rPr>
        <w:t xml:space="preserve"> 23.7.2025)</w:t>
      </w:r>
    </w:p>
    <w:p w14:paraId="7BEB99F0"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1. Leja e ndërtimit për ndërtimin e objekteve njëfamiljare sipas projekteve TIP në zonat rurale i nënshtrohet procedurës së thjeshtuar sipas kësaj rregulloreje.</w:t>
      </w:r>
    </w:p>
    <w:p w14:paraId="7681FF3E" w14:textId="0692038B" w:rsidR="00AC3F74" w:rsidRPr="00FF6D79" w:rsidRDefault="002D54A9" w:rsidP="00AC3F74">
      <w:pPr>
        <w:autoSpaceDE w:val="0"/>
        <w:autoSpaceDN w:val="0"/>
        <w:adjustRightInd w:val="0"/>
        <w:rPr>
          <w:rFonts w:ascii="Garamond" w:hAnsi="Garamond"/>
          <w:color w:val="000000"/>
          <w:sz w:val="24"/>
          <w:szCs w:val="24"/>
          <w:lang w:val="sq-AL"/>
        </w:rPr>
      </w:pPr>
      <w:r w:rsidRPr="00FF6D79">
        <w:rPr>
          <w:rFonts w:ascii="Garamond" w:eastAsia="Times New Roman" w:hAnsi="Garamond"/>
          <w:color w:val="000000" w:themeColor="text1"/>
          <w:sz w:val="24"/>
          <w:szCs w:val="24"/>
          <w:lang w:val="sq-AL" w:eastAsia="en-GB"/>
        </w:rPr>
        <w:t>2.</w:t>
      </w:r>
      <w:r w:rsidR="00AC3F74" w:rsidRPr="00FF6D79">
        <w:rPr>
          <w:rFonts w:ascii="Garamond" w:eastAsia="Times New Roman" w:hAnsi="Garamond"/>
          <w:color w:val="000000" w:themeColor="text1"/>
          <w:sz w:val="24"/>
          <w:szCs w:val="24"/>
          <w:lang w:val="sq-AL" w:eastAsia="en-GB"/>
        </w:rPr>
        <w:t xml:space="preserve"> </w:t>
      </w:r>
      <w:r w:rsidRPr="00FF6D79">
        <w:rPr>
          <w:rFonts w:ascii="Garamond" w:eastAsia="Times New Roman" w:hAnsi="Garamond"/>
          <w:color w:val="000000" w:themeColor="text1"/>
          <w:sz w:val="24"/>
          <w:szCs w:val="24"/>
          <w:lang w:val="sq-AL" w:eastAsia="en-GB"/>
        </w:rPr>
        <w:t xml:space="preserve"> </w:t>
      </w:r>
      <w:r w:rsidR="00AC3F74" w:rsidRPr="00FF6D79">
        <w:rPr>
          <w:rFonts w:ascii="Garamond" w:hAnsi="Garamond"/>
          <w:color w:val="000000"/>
          <w:sz w:val="24"/>
          <w:szCs w:val="24"/>
          <w:lang w:val="sq-AL"/>
        </w:rPr>
        <w:t>Autoriteti vendor i zhvillimit të territorit miraton lejet e ndërtimit për projektet TIP për objekte njëfamiljare.</w:t>
      </w:r>
    </w:p>
    <w:p w14:paraId="187D9981" w14:textId="74912A73"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p>
    <w:p w14:paraId="2576B385"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lastRenderedPageBreak/>
        <w:t>3. Subjekti kërkues aplikon në sistemin e-leje për pajisjen me leje ndërtimi për objekte njëfamiljare me dokumentet e mëposhtme:</w:t>
      </w:r>
    </w:p>
    <w:p w14:paraId="55D1BDFF" w14:textId="3BD3649E"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 xml:space="preserve">a) formularin </w:t>
      </w:r>
      <w:r w:rsidR="008B4513" w:rsidRPr="00FF6D79">
        <w:rPr>
          <w:rFonts w:ascii="Garamond" w:eastAsia="Times New Roman" w:hAnsi="Garamond"/>
          <w:color w:val="000000" w:themeColor="text1"/>
          <w:sz w:val="24"/>
          <w:szCs w:val="24"/>
          <w:lang w:val="sq-AL" w:eastAsia="en-GB"/>
        </w:rPr>
        <w:t>i k</w:t>
      </w:r>
      <w:r w:rsidR="00581734" w:rsidRPr="00FF6D79">
        <w:rPr>
          <w:rFonts w:ascii="Garamond" w:eastAsia="Times New Roman" w:hAnsi="Garamond"/>
          <w:color w:val="000000" w:themeColor="text1"/>
          <w:sz w:val="24"/>
          <w:szCs w:val="24"/>
          <w:lang w:val="sq-AL" w:eastAsia="en-GB"/>
        </w:rPr>
        <w:t>ë</w:t>
      </w:r>
      <w:r w:rsidR="008B4513" w:rsidRPr="00FF6D79">
        <w:rPr>
          <w:rFonts w:ascii="Garamond" w:eastAsia="Times New Roman" w:hAnsi="Garamond"/>
          <w:color w:val="000000" w:themeColor="text1"/>
          <w:sz w:val="24"/>
          <w:szCs w:val="24"/>
          <w:lang w:val="sq-AL" w:eastAsia="en-GB"/>
        </w:rPr>
        <w:t>rkes</w:t>
      </w:r>
      <w:r w:rsidR="00581734" w:rsidRPr="00FF6D79">
        <w:rPr>
          <w:rFonts w:ascii="Garamond" w:eastAsia="Times New Roman" w:hAnsi="Garamond"/>
          <w:color w:val="000000" w:themeColor="text1"/>
          <w:sz w:val="24"/>
          <w:szCs w:val="24"/>
          <w:lang w:val="sq-AL" w:eastAsia="en-GB"/>
        </w:rPr>
        <w:t>ë</w:t>
      </w:r>
      <w:r w:rsidR="008B4513" w:rsidRPr="00FF6D79">
        <w:rPr>
          <w:rFonts w:ascii="Garamond" w:eastAsia="Times New Roman" w:hAnsi="Garamond"/>
          <w:color w:val="000000" w:themeColor="text1"/>
          <w:sz w:val="24"/>
          <w:szCs w:val="24"/>
          <w:lang w:val="sq-AL" w:eastAsia="en-GB"/>
        </w:rPr>
        <w:t>s</w:t>
      </w:r>
      <w:r w:rsidRPr="00FF6D79">
        <w:rPr>
          <w:rFonts w:ascii="Garamond" w:eastAsia="Times New Roman" w:hAnsi="Garamond"/>
          <w:color w:val="000000" w:themeColor="text1"/>
          <w:sz w:val="24"/>
          <w:szCs w:val="24"/>
          <w:lang w:val="sq-AL" w:eastAsia="en-GB"/>
        </w:rPr>
        <w:t xml:space="preserve">, sipas formatit të përcaktuar në sistemin e-leje, që përcakton llojin e projektit TIP të miratuar; </w:t>
      </w:r>
    </w:p>
    <w:p w14:paraId="6A72C0D1"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 xml:space="preserve">b) dokumentin që vërteton pronësinë apo të drejtat e ligjshme të deklaruesit mbi pasurinë në të cilën kryhen punimet, duke përfshirë edhe vërtetimet e pronësisë për zonat kadastrale të cilat nuk i janë nënshtruar regjistrimit fillestar, në përputhje me legjislacionin në fuqi; </w:t>
      </w:r>
    </w:p>
    <w:p w14:paraId="4F5C0251"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c) deklaratën e subjektit kërkues nën përgjegjësinë e tij të plotë civile dhe penale për vërtetësinë e dokumentacionit të paraqitur, si dhe realizimin e punimeve të ndërtimit, në përputhje me projektin e miratuar dhe legjislacionin që rregullon veprimtarinë e ndërtimit në Republikën e Shqipërisë, përfshirë dispozitat antisizmike, të sigurisë, mbrojtjes nga zjarri dhe higjieno-sanitare, sipas formatit të shtojcës F, bashkëlidhur këtij vendimi;</w:t>
      </w:r>
    </w:p>
    <w:p w14:paraId="17D1C8F3"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 xml:space="preserve"> ç) për 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 zgjidhjen e çdo lloj mosmarrëveshjeje që mund të lindë me çdo palë të tretë në lidhje me pronësinë apo kufijtë e pasurisë, objekt kërkese.</w:t>
      </w:r>
    </w:p>
    <w:p w14:paraId="6616DEDA" w14:textId="19AAC34C"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 xml:space="preserve">4. Autoriteti vendor i zhvillimit të territorit, pasi verifikon plotësimin e kushteve ligjore, brenda 10 ditëve nga data e depozitimit të kërkesës në sistemin e-leje, kthen përgjigje për miratimin apo refuzimin e argumentuar të </w:t>
      </w:r>
      <w:r w:rsidR="008B4513" w:rsidRPr="00FF6D79">
        <w:rPr>
          <w:rFonts w:ascii="Garamond" w:eastAsia="Times New Roman" w:hAnsi="Garamond"/>
          <w:color w:val="000000" w:themeColor="text1"/>
          <w:sz w:val="24"/>
          <w:szCs w:val="24"/>
          <w:lang w:val="sq-AL" w:eastAsia="en-GB"/>
        </w:rPr>
        <w:t>k</w:t>
      </w:r>
      <w:r w:rsidR="00581734" w:rsidRPr="00FF6D79">
        <w:rPr>
          <w:rFonts w:ascii="Garamond" w:eastAsia="Times New Roman" w:hAnsi="Garamond"/>
          <w:color w:val="000000" w:themeColor="text1"/>
          <w:sz w:val="24"/>
          <w:szCs w:val="24"/>
          <w:lang w:val="sq-AL" w:eastAsia="en-GB"/>
        </w:rPr>
        <w:t>ë</w:t>
      </w:r>
      <w:r w:rsidR="008B4513" w:rsidRPr="00FF6D79">
        <w:rPr>
          <w:rFonts w:ascii="Garamond" w:eastAsia="Times New Roman" w:hAnsi="Garamond"/>
          <w:color w:val="000000" w:themeColor="text1"/>
          <w:sz w:val="24"/>
          <w:szCs w:val="24"/>
          <w:lang w:val="sq-AL" w:eastAsia="en-GB"/>
        </w:rPr>
        <w:t>rkes</w:t>
      </w:r>
      <w:r w:rsidR="00581734" w:rsidRPr="00FF6D79">
        <w:rPr>
          <w:rFonts w:ascii="Garamond" w:eastAsia="Times New Roman" w:hAnsi="Garamond"/>
          <w:color w:val="000000" w:themeColor="text1"/>
          <w:sz w:val="24"/>
          <w:szCs w:val="24"/>
          <w:lang w:val="sq-AL" w:eastAsia="en-GB"/>
        </w:rPr>
        <w:t>ë</w:t>
      </w:r>
      <w:r w:rsidR="008B4513" w:rsidRPr="00FF6D79">
        <w:rPr>
          <w:rFonts w:ascii="Garamond" w:eastAsia="Times New Roman" w:hAnsi="Garamond"/>
          <w:color w:val="000000" w:themeColor="text1"/>
          <w:sz w:val="24"/>
          <w:szCs w:val="24"/>
          <w:lang w:val="sq-AL" w:eastAsia="en-GB"/>
        </w:rPr>
        <w:t>s</w:t>
      </w:r>
      <w:r w:rsidRPr="00FF6D79">
        <w:rPr>
          <w:rFonts w:ascii="Garamond" w:eastAsia="Times New Roman" w:hAnsi="Garamond"/>
          <w:color w:val="000000" w:themeColor="text1"/>
          <w:sz w:val="24"/>
          <w:szCs w:val="24"/>
          <w:lang w:val="sq-AL" w:eastAsia="en-GB"/>
        </w:rPr>
        <w:t>, si dhe përgatit dokumentacionin e mëposhtëm:</w:t>
      </w:r>
    </w:p>
    <w:p w14:paraId="16704377" w14:textId="77777777" w:rsidR="002D54A9" w:rsidRPr="00FF6D79" w:rsidRDefault="002D54A9" w:rsidP="00AC3F74">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a) Planvendosjen e projektit;</w:t>
      </w:r>
    </w:p>
    <w:p w14:paraId="36695D58" w14:textId="77777777" w:rsidR="00AC3F74" w:rsidRPr="00FF6D79" w:rsidRDefault="002D54A9" w:rsidP="00AC3F74">
      <w:pPr>
        <w:autoSpaceDE w:val="0"/>
        <w:autoSpaceDN w:val="0"/>
        <w:adjustRightInd w:val="0"/>
        <w:spacing w:after="0"/>
        <w:rPr>
          <w:rFonts w:ascii="Garamond" w:hAnsi="Garamond"/>
          <w:sz w:val="24"/>
          <w:szCs w:val="24"/>
          <w:lang w:val="sq-AL"/>
        </w:rPr>
      </w:pPr>
      <w:r w:rsidRPr="00FF6D79">
        <w:rPr>
          <w:rFonts w:ascii="Garamond" w:eastAsia="Times New Roman" w:hAnsi="Garamond"/>
          <w:color w:val="000000" w:themeColor="text1"/>
          <w:sz w:val="24"/>
          <w:szCs w:val="24"/>
          <w:lang w:val="sq-AL" w:eastAsia="en-GB"/>
        </w:rPr>
        <w:t>b)</w:t>
      </w:r>
      <w:r w:rsidR="00AC3F74" w:rsidRPr="00FF6D79">
        <w:rPr>
          <w:rFonts w:ascii="Garamond" w:eastAsia="Times New Roman" w:hAnsi="Garamond"/>
          <w:color w:val="000000" w:themeColor="text1"/>
          <w:sz w:val="24"/>
          <w:szCs w:val="24"/>
          <w:lang w:val="sq-AL" w:eastAsia="en-GB"/>
        </w:rPr>
        <w:t xml:space="preserve"> </w:t>
      </w:r>
      <w:r w:rsidR="00AC3F74" w:rsidRPr="00FF6D79">
        <w:rPr>
          <w:rFonts w:ascii="Garamond" w:hAnsi="Garamond"/>
          <w:sz w:val="24"/>
          <w:szCs w:val="24"/>
          <w:lang w:val="sq-AL"/>
        </w:rPr>
        <w:t>Projektin TIP të zbatimit, të miratuar nga AZHT-ja dhe AKPT-ja;</w:t>
      </w:r>
    </w:p>
    <w:p w14:paraId="7A0DD44B" w14:textId="286B4601" w:rsidR="002D54A9" w:rsidRPr="00FF6D79" w:rsidRDefault="002D54A9" w:rsidP="00AC3F74">
      <w:pPr>
        <w:autoSpaceDE w:val="0"/>
        <w:autoSpaceDN w:val="0"/>
        <w:adjustRightInd w:val="0"/>
        <w:spacing w:after="0"/>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c) grafikun e kohëzgjatjes së realizimit të punimeve.</w:t>
      </w:r>
    </w:p>
    <w:p w14:paraId="7F963CF3" w14:textId="56C0FA90"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5. Leja e ndërtimi</w:t>
      </w:r>
      <w:r w:rsidR="008B4513" w:rsidRPr="00FF6D79">
        <w:rPr>
          <w:rFonts w:ascii="Garamond" w:eastAsia="Times New Roman" w:hAnsi="Garamond"/>
          <w:color w:val="000000" w:themeColor="text1"/>
          <w:sz w:val="24"/>
          <w:szCs w:val="24"/>
          <w:lang w:val="sq-AL" w:eastAsia="en-GB"/>
        </w:rPr>
        <w:t>t</w:t>
      </w:r>
      <w:r w:rsidRPr="00FF6D79">
        <w:rPr>
          <w:rFonts w:ascii="Garamond" w:eastAsia="Times New Roman" w:hAnsi="Garamond"/>
          <w:color w:val="000000" w:themeColor="text1"/>
          <w:sz w:val="24"/>
          <w:szCs w:val="24"/>
          <w:lang w:val="sq-AL" w:eastAsia="en-GB"/>
        </w:rPr>
        <w:t xml:space="preserve"> për objektin njëfamiljar miratohet brenda 30 ditëve nga data e kryerjes së </w:t>
      </w:r>
      <w:r w:rsidR="008B4513" w:rsidRPr="00FF6D79">
        <w:rPr>
          <w:rFonts w:ascii="Garamond" w:eastAsia="Times New Roman" w:hAnsi="Garamond"/>
          <w:color w:val="000000" w:themeColor="text1"/>
          <w:sz w:val="24"/>
          <w:szCs w:val="24"/>
          <w:lang w:val="sq-AL" w:eastAsia="en-GB"/>
        </w:rPr>
        <w:t>k</w:t>
      </w:r>
      <w:r w:rsidR="00581734" w:rsidRPr="00FF6D79">
        <w:rPr>
          <w:rFonts w:ascii="Garamond" w:eastAsia="Times New Roman" w:hAnsi="Garamond"/>
          <w:color w:val="000000" w:themeColor="text1"/>
          <w:sz w:val="24"/>
          <w:szCs w:val="24"/>
          <w:lang w:val="sq-AL" w:eastAsia="en-GB"/>
        </w:rPr>
        <w:t>ë</w:t>
      </w:r>
      <w:r w:rsidR="008B4513" w:rsidRPr="00FF6D79">
        <w:rPr>
          <w:rFonts w:ascii="Garamond" w:eastAsia="Times New Roman" w:hAnsi="Garamond"/>
          <w:color w:val="000000" w:themeColor="text1"/>
          <w:sz w:val="24"/>
          <w:szCs w:val="24"/>
          <w:lang w:val="sq-AL" w:eastAsia="en-GB"/>
        </w:rPr>
        <w:t>rkes</w:t>
      </w:r>
      <w:r w:rsidR="00581734" w:rsidRPr="00FF6D79">
        <w:rPr>
          <w:rFonts w:ascii="Garamond" w:eastAsia="Times New Roman" w:hAnsi="Garamond"/>
          <w:color w:val="000000" w:themeColor="text1"/>
          <w:sz w:val="24"/>
          <w:szCs w:val="24"/>
          <w:lang w:val="sq-AL" w:eastAsia="en-GB"/>
        </w:rPr>
        <w:t>ë</w:t>
      </w:r>
      <w:r w:rsidR="008B4513" w:rsidRPr="00FF6D79">
        <w:rPr>
          <w:rFonts w:ascii="Garamond" w:eastAsia="Times New Roman" w:hAnsi="Garamond"/>
          <w:color w:val="000000" w:themeColor="text1"/>
          <w:sz w:val="24"/>
          <w:szCs w:val="24"/>
          <w:lang w:val="sq-AL" w:eastAsia="en-GB"/>
        </w:rPr>
        <w:t>s</w:t>
      </w:r>
      <w:r w:rsidRPr="00FF6D79">
        <w:rPr>
          <w:rFonts w:ascii="Garamond" w:eastAsia="Times New Roman" w:hAnsi="Garamond"/>
          <w:color w:val="000000" w:themeColor="text1"/>
          <w:sz w:val="24"/>
          <w:szCs w:val="24"/>
          <w:lang w:val="sq-AL" w:eastAsia="en-GB"/>
        </w:rPr>
        <w:t xml:space="preserve"> në sistemin e-leje. Leja kushtëzohet nga kryerja e punimeve në përputhje me projektin e miratuar TIP.</w:t>
      </w:r>
    </w:p>
    <w:p w14:paraId="41AD3249"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6. Fillimi dhe përfundimi i punimeve, si dhe lëshimi i certifikatës së përdorimit kryhet në përputhje me parashikimet e kësaj rregulloreje.</w:t>
      </w:r>
    </w:p>
    <w:p w14:paraId="2C6EE5AD"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7. Leja e ndërtimit sipas procedurës së këtij neni përjashtohet nga pagesa e tarifave të shërbimit.</w:t>
      </w:r>
    </w:p>
    <w:p w14:paraId="356DD871" w14:textId="77777777"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8. Autoritetet përgjegjëse kanë detyrimin që të botojnë në faqen zyrtare të institucionit listën e dokumenteve që kërkohen për t’u pajisur me këtë kategori leje ndërtimi, sipas përcaktimeve të këtij neni.</w:t>
      </w:r>
    </w:p>
    <w:p w14:paraId="699E676A" w14:textId="44168526" w:rsidR="002D54A9" w:rsidRPr="00FF6D79" w:rsidRDefault="002D54A9" w:rsidP="002D54A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9. Në çdo rast, nëse punimet, që kërkohen të kryhen, gëzojnë statusin pasuri kulturore, do t’i nënshtrohen edhe dispozitave të legjislacionit sektorial për trashëgiminë kulturore dhe muzetë në fuqi.</w:t>
      </w:r>
    </w:p>
    <w:p w14:paraId="280E7757" w14:textId="77777777" w:rsidR="000F55B9" w:rsidRPr="00FF6D79" w:rsidRDefault="000F55B9" w:rsidP="000F2DA7">
      <w:pPr>
        <w:pStyle w:val="Hapesira7"/>
        <w:rPr>
          <w:color w:val="000000" w:themeColor="text1"/>
          <w:sz w:val="24"/>
          <w:lang w:val="sq-AL"/>
        </w:rPr>
      </w:pPr>
    </w:p>
    <w:p w14:paraId="5A63F39A" w14:textId="77777777" w:rsidR="000F2DA7" w:rsidRPr="00FF6D79" w:rsidRDefault="000F2DA7" w:rsidP="000F2DA7">
      <w:pPr>
        <w:pStyle w:val="Paragrafi"/>
        <w:jc w:val="center"/>
        <w:rPr>
          <w:szCs w:val="24"/>
          <w:lang w:val="sq-AL"/>
        </w:rPr>
      </w:pPr>
      <w:r w:rsidRPr="00FF6D79">
        <w:rPr>
          <w:szCs w:val="24"/>
          <w:lang w:val="sq-AL"/>
        </w:rPr>
        <w:t>Neni 12</w:t>
      </w:r>
    </w:p>
    <w:p w14:paraId="5A63F39B" w14:textId="77777777" w:rsidR="000F2DA7" w:rsidRPr="00FF6D79" w:rsidRDefault="000F2DA7" w:rsidP="000F2DA7">
      <w:pPr>
        <w:pStyle w:val="Paragrafi"/>
        <w:jc w:val="center"/>
        <w:rPr>
          <w:b/>
          <w:szCs w:val="24"/>
          <w:lang w:val="sq-AL"/>
        </w:rPr>
      </w:pPr>
      <w:r w:rsidRPr="00FF6D79">
        <w:rPr>
          <w:b/>
          <w:szCs w:val="24"/>
          <w:lang w:val="sq-AL"/>
        </w:rPr>
        <w:t>Ndryshimi i aktiviteteve/funksioneve</w:t>
      </w:r>
    </w:p>
    <w:p w14:paraId="5A63F39C" w14:textId="522F8457" w:rsidR="00C03F60" w:rsidRPr="00FF6D79" w:rsidRDefault="00C03F60" w:rsidP="000F2DA7">
      <w:pPr>
        <w:pStyle w:val="Paragrafi"/>
        <w:jc w:val="center"/>
        <w:rPr>
          <w:i/>
          <w:szCs w:val="24"/>
          <w:lang w:val="sq-AL"/>
        </w:rPr>
      </w:pPr>
      <w:r w:rsidRPr="00FF6D79">
        <w:rPr>
          <w:i/>
          <w:szCs w:val="24"/>
          <w:lang w:val="sq-AL"/>
        </w:rPr>
        <w:t>(Ndryshuar fjal</w:t>
      </w:r>
      <w:r w:rsidR="00872FD2" w:rsidRPr="00FF6D79">
        <w:rPr>
          <w:i/>
          <w:szCs w:val="24"/>
          <w:lang w:val="sq-AL"/>
        </w:rPr>
        <w:t>ë</w:t>
      </w:r>
      <w:r w:rsidRPr="00FF6D79">
        <w:rPr>
          <w:i/>
          <w:szCs w:val="24"/>
          <w:lang w:val="sq-AL"/>
        </w:rPr>
        <w:t xml:space="preserve"> me VKM nr.231, dat</w:t>
      </w:r>
      <w:r w:rsidR="00872FD2" w:rsidRPr="00FF6D79">
        <w:rPr>
          <w:i/>
          <w:szCs w:val="24"/>
          <w:lang w:val="sq-AL"/>
        </w:rPr>
        <w:t>ë</w:t>
      </w:r>
      <w:r w:rsidRPr="00FF6D79">
        <w:rPr>
          <w:i/>
          <w:szCs w:val="24"/>
          <w:lang w:val="sq-AL"/>
        </w:rPr>
        <w:t xml:space="preserve"> 21.3.2017</w:t>
      </w:r>
      <w:r w:rsidR="002D54A9" w:rsidRPr="00FF6D79">
        <w:rPr>
          <w:i/>
          <w:szCs w:val="24"/>
          <w:lang w:val="sq-AL"/>
        </w:rPr>
        <w:t>; ndryshuar</w:t>
      </w:r>
      <w:r w:rsidR="004404E6" w:rsidRPr="00FF6D79">
        <w:rPr>
          <w:i/>
          <w:szCs w:val="24"/>
          <w:lang w:val="sq-AL"/>
        </w:rPr>
        <w:t xml:space="preserve"> fjalë </w:t>
      </w:r>
      <w:r w:rsidR="002D54A9" w:rsidRPr="00FF6D79">
        <w:rPr>
          <w:i/>
          <w:szCs w:val="24"/>
          <w:lang w:val="sq-AL"/>
        </w:rPr>
        <w:t>me VKM-në nr. 377, datë 12.6.2024</w:t>
      </w:r>
      <w:r w:rsidRPr="00FF6D79">
        <w:rPr>
          <w:i/>
          <w:szCs w:val="24"/>
          <w:lang w:val="sq-AL"/>
        </w:rPr>
        <w:t>)</w:t>
      </w:r>
    </w:p>
    <w:p w14:paraId="5A63F39D" w14:textId="77777777" w:rsidR="000F2DA7" w:rsidRPr="00FF6D79" w:rsidRDefault="000F2DA7" w:rsidP="000F2DA7">
      <w:pPr>
        <w:pStyle w:val="Hapesira7"/>
        <w:rPr>
          <w:sz w:val="24"/>
          <w:lang w:val="sq-AL"/>
        </w:rPr>
      </w:pPr>
    </w:p>
    <w:p w14:paraId="5A63F39E" w14:textId="3EA9C2D5" w:rsidR="000F2DA7" w:rsidRPr="00FF6D79" w:rsidRDefault="000F2DA7" w:rsidP="000F2DA7">
      <w:pPr>
        <w:pStyle w:val="Paragrafi"/>
        <w:rPr>
          <w:szCs w:val="24"/>
          <w:lang w:val="sq-AL"/>
        </w:rPr>
      </w:pPr>
      <w:r w:rsidRPr="00FF6D79">
        <w:rPr>
          <w:szCs w:val="24"/>
          <w:lang w:val="sq-AL"/>
        </w:rPr>
        <w:t>1</w:t>
      </w:r>
      <w:r w:rsidRPr="00FF6D79">
        <w:rPr>
          <w:color w:val="000000" w:themeColor="text1"/>
          <w:szCs w:val="24"/>
          <w:lang w:val="sq-AL"/>
        </w:rPr>
        <w:t xml:space="preserve">. </w:t>
      </w:r>
      <w:r w:rsidR="002D54A9" w:rsidRPr="00FF6D79">
        <w:rPr>
          <w:rFonts w:cs="Garamond"/>
          <w:color w:val="000000" w:themeColor="text1"/>
          <w:szCs w:val="24"/>
          <w:lang w:val="sq-AL"/>
        </w:rPr>
        <w:t>Mratimi</w:t>
      </w:r>
      <w:r w:rsidR="002D54A9" w:rsidRPr="00FF6D79">
        <w:rPr>
          <w:color w:val="000000" w:themeColor="text1"/>
          <w:szCs w:val="24"/>
          <w:lang w:val="sq-AL"/>
        </w:rPr>
        <w:t xml:space="preserve"> </w:t>
      </w:r>
      <w:r w:rsidRPr="00FF6D79">
        <w:rPr>
          <w:color w:val="000000" w:themeColor="text1"/>
          <w:szCs w:val="24"/>
          <w:lang w:val="sq-AL"/>
        </w:rPr>
        <w:t xml:space="preserve">për ndryshimin </w:t>
      </w:r>
      <w:r w:rsidRPr="00FF6D79">
        <w:rPr>
          <w:szCs w:val="24"/>
          <w:lang w:val="sq-AL"/>
        </w:rPr>
        <w:t xml:space="preserve">e aktiviteteve dhe funksioneve të njësisë individuale, jepet nga </w:t>
      </w:r>
      <w:r w:rsidR="00C03F60" w:rsidRPr="00FF6D79">
        <w:rPr>
          <w:szCs w:val="24"/>
          <w:lang w:val="sq-AL"/>
        </w:rPr>
        <w:t>autoriteti i zhvillimit</w:t>
      </w:r>
      <w:r w:rsidRPr="00FF6D79">
        <w:rPr>
          <w:szCs w:val="24"/>
          <w:lang w:val="sq-AL"/>
        </w:rPr>
        <w:t xml:space="preserve">, me kusht mosndryshimin e sistemit konstruktiv, në bazë të për-puthshmërisë me kategoritë dhe nënkategoritë e përdorimit të tokës të përcaktuara nga PPV-ja ose PDV-ja. </w:t>
      </w:r>
    </w:p>
    <w:p w14:paraId="5A63F39F" w14:textId="77777777" w:rsidR="000F2DA7" w:rsidRPr="00FF6D79" w:rsidRDefault="000F2DA7" w:rsidP="000F2DA7">
      <w:pPr>
        <w:pStyle w:val="Paragrafi"/>
        <w:rPr>
          <w:szCs w:val="24"/>
          <w:lang w:val="sq-AL"/>
        </w:rPr>
      </w:pPr>
      <w:r w:rsidRPr="00FF6D79">
        <w:rPr>
          <w:szCs w:val="24"/>
          <w:lang w:val="sq-AL"/>
        </w:rPr>
        <w:t>2. Në mungesë të PPV-së ose PDV-së, ndryshimi i aktiviteteve dhe funksioneve duhet të bëhet në përputhje me kategoritë dhe nënkategoritë e përdorimit ekzistues të tokës.</w:t>
      </w:r>
    </w:p>
    <w:p w14:paraId="0E11DBE9" w14:textId="77777777" w:rsidR="00CB34C6" w:rsidRPr="00FF6D79" w:rsidRDefault="00CB34C6" w:rsidP="000F2DA7">
      <w:pPr>
        <w:pStyle w:val="Paragrafi"/>
        <w:rPr>
          <w:szCs w:val="24"/>
          <w:lang w:val="sq-AL"/>
        </w:rPr>
      </w:pPr>
    </w:p>
    <w:p w14:paraId="4A026C12" w14:textId="59F8C109" w:rsidR="000F55B9" w:rsidRPr="00FF6D79" w:rsidRDefault="000F55B9" w:rsidP="000F55B9">
      <w:pPr>
        <w:spacing w:after="0" w:line="240" w:lineRule="auto"/>
        <w:jc w:val="center"/>
        <w:rPr>
          <w:rFonts w:ascii="Garamond" w:eastAsia="Times New Roman" w:hAnsi="Garamond"/>
          <w:bCs/>
          <w:sz w:val="24"/>
          <w:szCs w:val="24"/>
          <w:lang w:val="sq-AL" w:eastAsia="en-GB"/>
        </w:rPr>
      </w:pPr>
      <w:r w:rsidRPr="00FF6D79">
        <w:rPr>
          <w:rFonts w:ascii="Garamond" w:eastAsia="Times New Roman" w:hAnsi="Garamond"/>
          <w:bCs/>
          <w:sz w:val="24"/>
          <w:szCs w:val="24"/>
          <w:lang w:val="sq-AL" w:eastAsia="en-GB"/>
        </w:rPr>
        <w:t>Neni 12/1</w:t>
      </w:r>
    </w:p>
    <w:p w14:paraId="32608B5D" w14:textId="77777777" w:rsidR="000F55B9" w:rsidRPr="00FF6D79" w:rsidRDefault="000F55B9" w:rsidP="000F55B9">
      <w:pPr>
        <w:spacing w:after="0" w:line="240" w:lineRule="auto"/>
        <w:jc w:val="center"/>
        <w:rPr>
          <w:rFonts w:ascii="Garamond" w:eastAsia="Times New Roman" w:hAnsi="Garamond"/>
          <w:b/>
          <w:bCs/>
          <w:sz w:val="24"/>
          <w:szCs w:val="24"/>
          <w:lang w:val="sq-AL" w:eastAsia="en-GB"/>
        </w:rPr>
      </w:pPr>
      <w:r w:rsidRPr="00FF6D79">
        <w:rPr>
          <w:rFonts w:ascii="Garamond" w:eastAsia="Times New Roman" w:hAnsi="Garamond"/>
          <w:b/>
          <w:bCs/>
          <w:sz w:val="24"/>
          <w:szCs w:val="24"/>
          <w:lang w:val="sq-AL" w:eastAsia="en-GB"/>
        </w:rPr>
        <w:t>Dokumentacioni për ndryshimin e aktiviteteve/funksioneve</w:t>
      </w:r>
    </w:p>
    <w:p w14:paraId="37124F96" w14:textId="3204270D" w:rsidR="000F55B9" w:rsidRPr="00FF6D79" w:rsidRDefault="000F55B9" w:rsidP="000F55B9">
      <w:pPr>
        <w:spacing w:after="0" w:line="240" w:lineRule="auto"/>
        <w:jc w:val="center"/>
        <w:rPr>
          <w:rFonts w:ascii="Garamond" w:eastAsia="Times New Roman" w:hAnsi="Garamond"/>
          <w:bCs/>
          <w:i/>
          <w:sz w:val="24"/>
          <w:szCs w:val="24"/>
          <w:lang w:val="sq-AL" w:eastAsia="en-GB"/>
        </w:rPr>
      </w:pPr>
      <w:r w:rsidRPr="00FF6D79">
        <w:rPr>
          <w:rFonts w:ascii="Garamond" w:eastAsia="Times New Roman" w:hAnsi="Garamond"/>
          <w:bCs/>
          <w:i/>
          <w:sz w:val="24"/>
          <w:szCs w:val="24"/>
          <w:lang w:val="sq-AL" w:eastAsia="en-GB"/>
        </w:rPr>
        <w:lastRenderedPageBreak/>
        <w:t>(Shtuar me VKM nr. 457 , dat</w:t>
      </w:r>
      <w:r w:rsidR="002D54A9" w:rsidRPr="00FF6D79">
        <w:rPr>
          <w:rFonts w:ascii="Garamond" w:eastAsia="Times New Roman" w:hAnsi="Garamond"/>
          <w:bCs/>
          <w:i/>
          <w:sz w:val="24"/>
          <w:szCs w:val="24"/>
          <w:lang w:val="sq-AL" w:eastAsia="en-GB"/>
        </w:rPr>
        <w:t>ë</w:t>
      </w:r>
      <w:r w:rsidRPr="00FF6D79">
        <w:rPr>
          <w:rFonts w:ascii="Garamond" w:eastAsia="Times New Roman" w:hAnsi="Garamond"/>
          <w:bCs/>
          <w:i/>
          <w:sz w:val="24"/>
          <w:szCs w:val="24"/>
          <w:lang w:val="sq-AL" w:eastAsia="en-GB"/>
        </w:rPr>
        <w:t xml:space="preserve"> 29.6.2022</w:t>
      </w:r>
      <w:r w:rsidR="002D54A9" w:rsidRPr="00FF6D79">
        <w:rPr>
          <w:rFonts w:ascii="Garamond" w:eastAsia="Times New Roman" w:hAnsi="Garamond"/>
          <w:bCs/>
          <w:i/>
          <w:sz w:val="24"/>
          <w:szCs w:val="24"/>
          <w:lang w:val="sq-AL" w:eastAsia="en-GB"/>
        </w:rPr>
        <w:t>; ndryshuar shkronja ç)</w:t>
      </w:r>
      <w:r w:rsidR="008B4513" w:rsidRPr="00FF6D79">
        <w:rPr>
          <w:rFonts w:ascii="Garamond" w:eastAsia="Times New Roman" w:hAnsi="Garamond"/>
          <w:bCs/>
          <w:i/>
          <w:sz w:val="24"/>
          <w:szCs w:val="24"/>
          <w:lang w:val="sq-AL" w:eastAsia="en-GB"/>
        </w:rPr>
        <w:t xml:space="preserve"> dhe em</w:t>
      </w:r>
      <w:r w:rsidR="00581734" w:rsidRPr="00FF6D79">
        <w:rPr>
          <w:rFonts w:ascii="Garamond" w:eastAsia="Times New Roman" w:hAnsi="Garamond"/>
          <w:bCs/>
          <w:i/>
          <w:sz w:val="24"/>
          <w:szCs w:val="24"/>
          <w:lang w:val="sq-AL" w:eastAsia="en-GB"/>
        </w:rPr>
        <w:t>ë</w:t>
      </w:r>
      <w:r w:rsidR="008B4513" w:rsidRPr="00FF6D79">
        <w:rPr>
          <w:rFonts w:ascii="Garamond" w:eastAsia="Times New Roman" w:hAnsi="Garamond"/>
          <w:bCs/>
          <w:i/>
          <w:sz w:val="24"/>
          <w:szCs w:val="24"/>
          <w:lang w:val="sq-AL" w:eastAsia="en-GB"/>
        </w:rPr>
        <w:t>rtim</w:t>
      </w:r>
      <w:r w:rsidR="002D54A9" w:rsidRPr="00FF6D79">
        <w:rPr>
          <w:rFonts w:ascii="Garamond" w:eastAsia="Times New Roman" w:hAnsi="Garamond"/>
          <w:bCs/>
          <w:i/>
          <w:sz w:val="24"/>
          <w:szCs w:val="24"/>
          <w:lang w:val="sq-AL" w:eastAsia="en-GB"/>
        </w:rPr>
        <w:t xml:space="preserve"> me VKM-në nr. 377, datë 12.6.2024</w:t>
      </w:r>
      <w:r w:rsidRPr="00FF6D79">
        <w:rPr>
          <w:rFonts w:ascii="Garamond" w:eastAsia="Times New Roman" w:hAnsi="Garamond"/>
          <w:bCs/>
          <w:i/>
          <w:sz w:val="24"/>
          <w:szCs w:val="24"/>
          <w:lang w:val="sq-AL" w:eastAsia="en-GB"/>
        </w:rPr>
        <w:t>)</w:t>
      </w:r>
    </w:p>
    <w:p w14:paraId="3CCF3046" w14:textId="77777777" w:rsidR="000F55B9" w:rsidRPr="00FF6D79" w:rsidRDefault="000F55B9" w:rsidP="000F55B9">
      <w:pPr>
        <w:spacing w:after="0" w:line="240" w:lineRule="auto"/>
        <w:jc w:val="center"/>
        <w:rPr>
          <w:rFonts w:ascii="Garamond" w:eastAsia="Times New Roman" w:hAnsi="Garamond"/>
          <w:sz w:val="24"/>
          <w:szCs w:val="24"/>
          <w:lang w:val="sq-AL" w:eastAsia="en-GB"/>
        </w:rPr>
      </w:pPr>
    </w:p>
    <w:p w14:paraId="737BBDD3" w14:textId="115F3AE9" w:rsidR="000F55B9" w:rsidRPr="00FF6D79" w:rsidRDefault="000F55B9" w:rsidP="000F55B9">
      <w:pPr>
        <w:pBdr>
          <w:top w:val="nil"/>
          <w:left w:val="nil"/>
          <w:bottom w:val="nil"/>
          <w:right w:val="nil"/>
          <w:between w:val="nil"/>
        </w:pBdr>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 xml:space="preserve">Dokumentacioni, që duhet të dorëzojë </w:t>
      </w:r>
      <w:r w:rsidR="008B4513" w:rsidRPr="00FF6D79">
        <w:rPr>
          <w:rFonts w:ascii="Garamond" w:eastAsia="Times New Roman" w:hAnsi="Garamond"/>
          <w:sz w:val="24"/>
          <w:szCs w:val="24"/>
          <w:lang w:val="sq-AL" w:eastAsia="en-GB"/>
        </w:rPr>
        <w:t>subjekti k</w:t>
      </w:r>
      <w:r w:rsidR="00581734" w:rsidRPr="00FF6D79">
        <w:rPr>
          <w:rFonts w:ascii="Garamond" w:eastAsia="Times New Roman" w:hAnsi="Garamond"/>
          <w:sz w:val="24"/>
          <w:szCs w:val="24"/>
          <w:lang w:val="sq-AL" w:eastAsia="en-GB"/>
        </w:rPr>
        <w:t>ë</w:t>
      </w:r>
      <w:r w:rsidR="008B4513" w:rsidRPr="00FF6D79">
        <w:rPr>
          <w:rFonts w:ascii="Garamond" w:eastAsia="Times New Roman" w:hAnsi="Garamond"/>
          <w:sz w:val="24"/>
          <w:szCs w:val="24"/>
          <w:lang w:val="sq-AL" w:eastAsia="en-GB"/>
        </w:rPr>
        <w:t>rkues</w:t>
      </w:r>
      <w:r w:rsidRPr="00FF6D79">
        <w:rPr>
          <w:rFonts w:ascii="Garamond" w:eastAsia="Times New Roman" w:hAnsi="Garamond"/>
          <w:sz w:val="24"/>
          <w:szCs w:val="24"/>
          <w:lang w:val="sq-AL" w:eastAsia="en-GB"/>
        </w:rPr>
        <w:t xml:space="preserve"> për ndryshimin e aktiviteteve/funksioneve është, si më poshtë vijon:</w:t>
      </w:r>
    </w:p>
    <w:p w14:paraId="6D2E4408" w14:textId="32072DEC" w:rsidR="000F55B9" w:rsidRPr="00FF6D79" w:rsidRDefault="000F55B9" w:rsidP="000F55B9">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 xml:space="preserve">a) kërkesa për leje, sipas formatit të </w:t>
      </w:r>
      <w:r w:rsidR="008B4513" w:rsidRPr="00FF6D79">
        <w:rPr>
          <w:rFonts w:ascii="Garamond" w:eastAsia="Times New Roman" w:hAnsi="Garamond"/>
          <w:sz w:val="24"/>
          <w:szCs w:val="24"/>
          <w:lang w:val="sq-AL" w:eastAsia="en-GB"/>
        </w:rPr>
        <w:t>k</w:t>
      </w:r>
      <w:r w:rsidR="00581734" w:rsidRPr="00FF6D79">
        <w:rPr>
          <w:rFonts w:ascii="Garamond" w:eastAsia="Times New Roman" w:hAnsi="Garamond"/>
          <w:sz w:val="24"/>
          <w:szCs w:val="24"/>
          <w:lang w:val="sq-AL" w:eastAsia="en-GB"/>
        </w:rPr>
        <w:t>ë</w:t>
      </w:r>
      <w:r w:rsidR="008B4513" w:rsidRPr="00FF6D79">
        <w:rPr>
          <w:rFonts w:ascii="Garamond" w:eastAsia="Times New Roman" w:hAnsi="Garamond"/>
          <w:sz w:val="24"/>
          <w:szCs w:val="24"/>
          <w:lang w:val="sq-AL" w:eastAsia="en-GB"/>
        </w:rPr>
        <w:t>rkes</w:t>
      </w:r>
      <w:r w:rsidR="00581734" w:rsidRPr="00FF6D79">
        <w:rPr>
          <w:rFonts w:ascii="Garamond" w:eastAsia="Times New Roman" w:hAnsi="Garamond"/>
          <w:sz w:val="24"/>
          <w:szCs w:val="24"/>
          <w:lang w:val="sq-AL" w:eastAsia="en-GB"/>
        </w:rPr>
        <w:t>ë</w:t>
      </w:r>
      <w:r w:rsidR="008B4513" w:rsidRPr="00FF6D79">
        <w:rPr>
          <w:rFonts w:ascii="Garamond" w:eastAsia="Times New Roman" w:hAnsi="Garamond"/>
          <w:sz w:val="24"/>
          <w:szCs w:val="24"/>
          <w:lang w:val="sq-AL" w:eastAsia="en-GB"/>
        </w:rPr>
        <w:t>s</w:t>
      </w:r>
      <w:r w:rsidRPr="00FF6D79">
        <w:rPr>
          <w:rFonts w:ascii="Garamond" w:eastAsia="Times New Roman" w:hAnsi="Garamond"/>
          <w:sz w:val="24"/>
          <w:szCs w:val="24"/>
          <w:lang w:val="sq-AL" w:eastAsia="en-GB"/>
        </w:rPr>
        <w:t>, të përcaktuar në sistemin elektronik të lejeve;</w:t>
      </w:r>
    </w:p>
    <w:p w14:paraId="22F4D4D4" w14:textId="77777777" w:rsidR="000F55B9" w:rsidRPr="00FF6D79" w:rsidRDefault="000F55B9" w:rsidP="000F55B9">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b) prokura ose autorizimi, në emër të personit fizik apo juridik, në rast se kërkesa paraqitet nga një përfaqësues i pronarit ose zhvilluesit;</w:t>
      </w:r>
    </w:p>
    <w:p w14:paraId="25958E7A" w14:textId="77777777" w:rsidR="000F55B9" w:rsidRPr="00FF6D79" w:rsidRDefault="000F55B9" w:rsidP="000F55B9">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c) dokument që vërteton të drejtat pasurore të pronës/ave, që marrin pjesë në zhvillim dhe, nëse ka, kopje të marrëveshjeve për pronën;</w:t>
      </w:r>
    </w:p>
    <w:p w14:paraId="7587A067" w14:textId="12807AED" w:rsidR="000F55B9" w:rsidRPr="00FF6D79" w:rsidRDefault="000F55B9" w:rsidP="000F55B9">
      <w:pPr>
        <w:shd w:val="clear" w:color="auto" w:fill="FFFFFF"/>
        <w:spacing w:after="0" w:line="240" w:lineRule="auto"/>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ç)</w:t>
      </w:r>
      <w:r w:rsidR="002D54A9" w:rsidRPr="00FF6D79">
        <w:rPr>
          <w:rFonts w:ascii="Garamond" w:eastAsia="Times New Roman" w:hAnsi="Garamond"/>
          <w:color w:val="000000" w:themeColor="text1"/>
          <w:sz w:val="24"/>
          <w:szCs w:val="24"/>
          <w:lang w:val="sq-AL" w:eastAsia="en-GB"/>
        </w:rPr>
        <w:t xml:space="preserve"> deklaratë e dorëzuar nga zhvilluesi, me të cilën të konfirmojë nën përgjegjësinë e tij të plotë civile dhe penale se nuk do të kryhet asnjë punim ndërtimi që prek sistemin konstruktiv të objektit.</w:t>
      </w:r>
      <w:r w:rsidRPr="00FF6D79">
        <w:rPr>
          <w:rFonts w:ascii="Garamond" w:eastAsia="Times New Roman" w:hAnsi="Garamond"/>
          <w:color w:val="000000" w:themeColor="text1"/>
          <w:sz w:val="24"/>
          <w:szCs w:val="24"/>
          <w:lang w:val="sq-AL" w:eastAsia="en-GB"/>
        </w:rPr>
        <w:t>;</w:t>
      </w:r>
    </w:p>
    <w:p w14:paraId="6F21978F" w14:textId="6551399F" w:rsidR="000F55B9" w:rsidRPr="00FF6D79" w:rsidRDefault="000F55B9" w:rsidP="000F55B9">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d) foto të gjendjes ekzistuese.</w:t>
      </w:r>
    </w:p>
    <w:p w14:paraId="5A63F3A0" w14:textId="77777777" w:rsidR="000F2DA7" w:rsidRPr="00FF6D79" w:rsidRDefault="000F2DA7" w:rsidP="000F2DA7">
      <w:pPr>
        <w:pStyle w:val="Hapesira7"/>
        <w:rPr>
          <w:sz w:val="24"/>
          <w:lang w:val="sq-AL"/>
        </w:rPr>
      </w:pPr>
    </w:p>
    <w:p w14:paraId="5A63F3A1" w14:textId="77777777" w:rsidR="000F2DA7" w:rsidRPr="00FF6D79" w:rsidRDefault="000F2DA7" w:rsidP="000F2DA7">
      <w:pPr>
        <w:pStyle w:val="Paragrafi"/>
        <w:jc w:val="center"/>
        <w:rPr>
          <w:szCs w:val="24"/>
          <w:lang w:val="sq-AL"/>
        </w:rPr>
      </w:pPr>
      <w:bookmarkStart w:id="32" w:name="_Toc409269053"/>
      <w:r w:rsidRPr="00FF6D79">
        <w:rPr>
          <w:szCs w:val="24"/>
          <w:lang w:val="sq-AL"/>
        </w:rPr>
        <w:t>Neni 13</w:t>
      </w:r>
      <w:bookmarkEnd w:id="32"/>
    </w:p>
    <w:p w14:paraId="5A63F3A2" w14:textId="77777777" w:rsidR="000F2DA7" w:rsidRPr="00FF6D79" w:rsidRDefault="000F2DA7" w:rsidP="000F2DA7">
      <w:pPr>
        <w:pStyle w:val="Paragrafi"/>
        <w:jc w:val="center"/>
        <w:rPr>
          <w:b/>
          <w:szCs w:val="24"/>
          <w:lang w:val="sq-AL"/>
        </w:rPr>
      </w:pPr>
      <w:bookmarkStart w:id="33" w:name="_Toc409269054"/>
      <w:r w:rsidRPr="00FF6D79">
        <w:rPr>
          <w:b/>
          <w:szCs w:val="24"/>
          <w:lang w:val="sq-AL"/>
        </w:rPr>
        <w:t>Veçori të lejes së ndërtimit</w:t>
      </w:r>
      <w:bookmarkEnd w:id="33"/>
    </w:p>
    <w:p w14:paraId="5A63F3A3" w14:textId="5EC26B8B" w:rsidR="00846EA9" w:rsidRPr="00FF6D79" w:rsidRDefault="00846EA9" w:rsidP="000F2DA7">
      <w:pPr>
        <w:pStyle w:val="Paragrafi"/>
        <w:jc w:val="center"/>
        <w:rPr>
          <w:b/>
          <w:i/>
          <w:szCs w:val="24"/>
          <w:lang w:val="sq-AL"/>
        </w:rPr>
      </w:pPr>
      <w:r w:rsidRPr="00FF6D79">
        <w:rPr>
          <w:i/>
          <w:szCs w:val="24"/>
          <w:lang w:val="sq-AL"/>
        </w:rPr>
        <w:t>(Ndryshuar pika 3 dhe 4 me VKM nr.271, datë 6.4.2016</w:t>
      </w:r>
      <w:r w:rsidR="000F55B9" w:rsidRPr="00FF6D79">
        <w:rPr>
          <w:i/>
          <w:szCs w:val="24"/>
          <w:lang w:val="sq-AL"/>
        </w:rPr>
        <w:t>; ndryshuar pika 3 dhe 4 me VKM nr. 457 date 29.6.2022</w:t>
      </w:r>
      <w:r w:rsidR="00DF468E" w:rsidRPr="00FF6D79">
        <w:rPr>
          <w:i/>
          <w:szCs w:val="24"/>
          <w:lang w:val="sq-AL"/>
        </w:rPr>
        <w:t>; shtuar pika 2/1 me VKM-në nr. 685, datë 6.11.2024</w:t>
      </w:r>
      <w:bookmarkStart w:id="34" w:name="_Hlk204603010"/>
      <w:r w:rsidR="000B2407" w:rsidRPr="00FF6D79">
        <w:rPr>
          <w:i/>
          <w:szCs w:val="24"/>
          <w:lang w:val="sq-AL"/>
        </w:rPr>
        <w:t>; ndryshuar pika 2 me VKM nr. 418, dat</w:t>
      </w:r>
      <w:r w:rsidR="00FB62C3" w:rsidRPr="00FF6D79">
        <w:rPr>
          <w:i/>
          <w:szCs w:val="24"/>
          <w:lang w:val="sq-AL"/>
        </w:rPr>
        <w:t>ë</w:t>
      </w:r>
      <w:r w:rsidR="000B2407" w:rsidRPr="00FF6D79">
        <w:rPr>
          <w:i/>
          <w:szCs w:val="24"/>
          <w:lang w:val="sq-AL"/>
        </w:rPr>
        <w:t xml:space="preserve"> 23.7.2025)</w:t>
      </w:r>
    </w:p>
    <w:bookmarkEnd w:id="34"/>
    <w:p w14:paraId="5A63F3A4" w14:textId="77777777" w:rsidR="000F2DA7" w:rsidRPr="00FF6D79" w:rsidRDefault="000F2DA7" w:rsidP="000F2DA7">
      <w:pPr>
        <w:pStyle w:val="Paragrafi"/>
        <w:rPr>
          <w:szCs w:val="24"/>
          <w:lang w:val="sq-AL"/>
        </w:rPr>
      </w:pPr>
    </w:p>
    <w:p w14:paraId="5A63F3A5" w14:textId="77777777" w:rsidR="000F2DA7" w:rsidRPr="00FF6D79" w:rsidRDefault="000F2DA7" w:rsidP="000F2DA7">
      <w:pPr>
        <w:pStyle w:val="Paragrafi"/>
        <w:rPr>
          <w:szCs w:val="24"/>
          <w:lang w:val="sq-AL"/>
        </w:rPr>
      </w:pPr>
      <w:bookmarkStart w:id="35" w:name="_Toc409269055"/>
      <w:r w:rsidRPr="00FF6D79">
        <w:rPr>
          <w:szCs w:val="24"/>
          <w:lang w:val="sq-AL"/>
        </w:rPr>
        <w:t>1. Leja e ndërtimit i lëshohet zhvilluesit ose një personi të autorizuar prej tij, në përputhje me rregullat e përcaktuara në legjislacionin në fuqi.</w:t>
      </w:r>
      <w:bookmarkEnd w:id="35"/>
    </w:p>
    <w:p w14:paraId="2E9249D4" w14:textId="1D222D93" w:rsidR="000B2407" w:rsidRPr="00FF6D79" w:rsidRDefault="000F2DA7" w:rsidP="000B2407">
      <w:pPr>
        <w:autoSpaceDE w:val="0"/>
        <w:autoSpaceDN w:val="0"/>
        <w:adjustRightInd w:val="0"/>
        <w:spacing w:after="0"/>
        <w:rPr>
          <w:rFonts w:ascii="Garamond" w:hAnsi="Garamond"/>
          <w:color w:val="000000"/>
          <w:sz w:val="24"/>
          <w:szCs w:val="24"/>
          <w:lang w:val="sq-AL"/>
        </w:rPr>
      </w:pPr>
      <w:bookmarkStart w:id="36" w:name="_Toc409269056"/>
      <w:r w:rsidRPr="00FF6D79">
        <w:rPr>
          <w:rFonts w:ascii="Garamond" w:hAnsi="Garamond"/>
          <w:sz w:val="24"/>
          <w:szCs w:val="24"/>
          <w:lang w:val="sq-AL"/>
        </w:rPr>
        <w:t xml:space="preserve">2. </w:t>
      </w:r>
      <w:r w:rsidR="000B2407" w:rsidRPr="00FF6D79">
        <w:rPr>
          <w:rFonts w:ascii="Garamond" w:hAnsi="Garamond"/>
          <w:color w:val="000000"/>
          <w:sz w:val="24"/>
          <w:szCs w:val="24"/>
          <w:lang w:val="sq-AL"/>
        </w:rPr>
        <w:t>Leja e ndërtimit është e transferueshme me ndryshimin e subjektit përfitues të lejes së ndërtimit dhe kryhet nga autoriteti që ka miratuar lejen, me kërkesën e subjektit zhvillues ose të subjektit përfitues.</w:t>
      </w:r>
    </w:p>
    <w:p w14:paraId="19B93108" w14:textId="79D0BD8B" w:rsidR="0002285A" w:rsidRPr="00FF6D79" w:rsidRDefault="0002285A" w:rsidP="000F2DA7">
      <w:pPr>
        <w:pStyle w:val="Paragrafi"/>
        <w:rPr>
          <w:szCs w:val="24"/>
          <w:lang w:val="sq-AL"/>
        </w:rPr>
      </w:pPr>
      <w:r w:rsidRPr="00FF6D79">
        <w:rPr>
          <w:rFonts w:cs="Calibri"/>
          <w:szCs w:val="24"/>
          <w:lang w:val="sq-AL"/>
        </w:rPr>
        <w:t xml:space="preserve">2/1. Nëse ndryshon pronësia e shumicës së pjesëve/aksioneve të shoqërisë tregtare, në favor të së cilës është lëshuar leje ndërtimi, subjekti zhvillues njofton nëpërmjet sistemit </w:t>
      </w:r>
      <w:r w:rsidRPr="00FF6D79">
        <w:rPr>
          <w:rFonts w:cs="Calibri"/>
          <w:i/>
          <w:iCs/>
          <w:szCs w:val="24"/>
          <w:lang w:val="sq-AL"/>
        </w:rPr>
        <w:t>e-Leje</w:t>
      </w:r>
      <w:r w:rsidRPr="00FF6D79">
        <w:rPr>
          <w:rFonts w:cs="Calibri"/>
          <w:szCs w:val="24"/>
          <w:lang w:val="sq-AL"/>
        </w:rPr>
        <w:t xml:space="preserve"> autoritetin e zhvillimit të territorit që ka miratuar lejen. Për lejet në kompetencë të Këshillit Kombëtar të Territorit, njoftimi i drejtohet sekretariatit të KKT-së. Për efekt njohës, autoriteti përkatës i bën me dije subjektit zhvillues, nëpërmjet sistemit </w:t>
      </w:r>
      <w:r w:rsidRPr="00FF6D79">
        <w:rPr>
          <w:rFonts w:cs="Calibri"/>
          <w:i/>
          <w:iCs/>
          <w:szCs w:val="24"/>
          <w:lang w:val="sq-AL"/>
        </w:rPr>
        <w:t>e-leje</w:t>
      </w:r>
      <w:r w:rsidRPr="00FF6D79">
        <w:rPr>
          <w:rFonts w:cs="Calibri"/>
          <w:szCs w:val="24"/>
          <w:lang w:val="sq-AL"/>
        </w:rPr>
        <w:t xml:space="preserve"> konfirmimin për vijimin e punimeve.</w:t>
      </w:r>
    </w:p>
    <w:bookmarkEnd w:id="36"/>
    <w:p w14:paraId="58824D3A" w14:textId="77777777" w:rsidR="000F55B9" w:rsidRPr="00FF6D79" w:rsidRDefault="000F55B9" w:rsidP="000F55B9">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3. Marrëveshja e palëve të interesuara për transferimin e lejes së ndërtimit gjatë afatit të zbatimit të saj duhet t’i komunikohet, nëpërmjet sistemit elektronik të lejeve, autoritetit që ka lëshuar lejen, bashkë me aktet zyrtare të nevojshme, që vërtetojnë kalimin e titullit mbi lejen e ndërtimit.</w:t>
      </w:r>
    </w:p>
    <w:p w14:paraId="19D99D3D" w14:textId="48CEF2DC" w:rsidR="000F55B9" w:rsidRPr="00FF6D79" w:rsidRDefault="000F55B9" w:rsidP="000F55B9">
      <w:pPr>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4. Zyra përgjegjëse pranë autoritetit kompetent kryen verifikimet e duhura dhe, në rast se nuk vëren parregullsi, lëshon një dokument lejeje të ri, si dhe njofton palët e interesuara, nëpërmjet sistemit elektronik të lejeve.</w:t>
      </w:r>
    </w:p>
    <w:p w14:paraId="5A63F3A9" w14:textId="30D188FE" w:rsidR="000F2DA7" w:rsidRPr="00FF6D79" w:rsidRDefault="000F2DA7" w:rsidP="000F2DA7">
      <w:pPr>
        <w:pStyle w:val="Paragrafi"/>
        <w:rPr>
          <w:szCs w:val="24"/>
          <w:lang w:val="sq-AL"/>
        </w:rPr>
      </w:pPr>
      <w:r w:rsidRPr="00FF6D79">
        <w:rPr>
          <w:szCs w:val="24"/>
          <w:lang w:val="sq-AL"/>
        </w:rPr>
        <w:t>5. Për strukturat që prokurohen me fonde publike, lejen e merr organi që realizon prokurimin, përpara se të japë në sipërmarrje ndërtimin e strukturës.</w:t>
      </w:r>
    </w:p>
    <w:p w14:paraId="718138DC" w14:textId="77777777" w:rsidR="0043655B" w:rsidRPr="00FF6D79" w:rsidRDefault="0043655B" w:rsidP="000F2DA7">
      <w:pPr>
        <w:pStyle w:val="Paragrafi"/>
        <w:rPr>
          <w:szCs w:val="24"/>
          <w:lang w:val="sq-AL"/>
        </w:rPr>
      </w:pPr>
    </w:p>
    <w:p w14:paraId="757B8918" w14:textId="3AE1BF6E" w:rsidR="0043655B" w:rsidRPr="00FF6D79" w:rsidRDefault="0043655B" w:rsidP="0043655B">
      <w:pPr>
        <w:autoSpaceDE w:val="0"/>
        <w:autoSpaceDN w:val="0"/>
        <w:adjustRightInd w:val="0"/>
        <w:spacing w:after="0" w:line="240" w:lineRule="auto"/>
        <w:jc w:val="center"/>
        <w:rPr>
          <w:rFonts w:ascii="Garamond" w:hAnsi="Garamond"/>
          <w:sz w:val="24"/>
          <w:szCs w:val="24"/>
          <w:lang w:val="sq-AL"/>
        </w:rPr>
      </w:pPr>
      <w:bookmarkStart w:id="37" w:name="_Toc409269059"/>
      <w:r w:rsidRPr="00FF6D79">
        <w:rPr>
          <w:rFonts w:ascii="Garamond" w:hAnsi="Garamond"/>
          <w:color w:val="000000"/>
          <w:sz w:val="24"/>
          <w:szCs w:val="24"/>
          <w:lang w:val="sq-AL"/>
        </w:rPr>
        <w:t>Neni 13/1</w:t>
      </w:r>
    </w:p>
    <w:p w14:paraId="1F4761D2" w14:textId="77777777" w:rsidR="0043655B" w:rsidRPr="00FF6D79" w:rsidRDefault="0043655B" w:rsidP="0043655B">
      <w:pPr>
        <w:autoSpaceDE w:val="0"/>
        <w:autoSpaceDN w:val="0"/>
        <w:adjustRightInd w:val="0"/>
        <w:spacing w:after="0" w:line="240" w:lineRule="auto"/>
        <w:jc w:val="center"/>
        <w:rPr>
          <w:rFonts w:ascii="Garamond" w:hAnsi="Garamond"/>
          <w:b/>
          <w:bCs/>
          <w:sz w:val="24"/>
          <w:szCs w:val="24"/>
          <w:lang w:val="sq-AL"/>
        </w:rPr>
      </w:pPr>
      <w:r w:rsidRPr="00FF6D79">
        <w:rPr>
          <w:rFonts w:ascii="Garamond" w:hAnsi="Garamond"/>
          <w:b/>
          <w:bCs/>
          <w:sz w:val="24"/>
          <w:szCs w:val="24"/>
          <w:lang w:val="sq-AL"/>
        </w:rPr>
        <w:t>Ndryshimi i subjektit zhvillues</w:t>
      </w:r>
    </w:p>
    <w:p w14:paraId="628D59F9" w14:textId="3A563359" w:rsidR="0043655B" w:rsidRPr="00FF6D79" w:rsidRDefault="0043655B" w:rsidP="0043655B">
      <w:pPr>
        <w:widowControl w:val="0"/>
        <w:spacing w:after="0" w:line="240" w:lineRule="auto"/>
        <w:jc w:val="center"/>
        <w:rPr>
          <w:rFonts w:ascii="Garamond" w:eastAsia="MS Mincho" w:hAnsi="Garamond" w:cs="CG Times"/>
          <w:b/>
          <w:i/>
          <w:sz w:val="24"/>
          <w:szCs w:val="24"/>
          <w:lang w:val="sq-AL"/>
        </w:rPr>
      </w:pPr>
      <w:r w:rsidRPr="00FF6D79">
        <w:rPr>
          <w:rFonts w:ascii="Garamond" w:eastAsia="MS Mincho" w:hAnsi="Garamond" w:cs="CG Times"/>
          <w:i/>
          <w:sz w:val="24"/>
          <w:szCs w:val="24"/>
          <w:lang w:val="sq-AL"/>
        </w:rPr>
        <w:t>(Shtuar me VKM nr. 418, dat</w:t>
      </w:r>
      <w:r w:rsidR="00FB62C3" w:rsidRPr="00FF6D79">
        <w:rPr>
          <w:rFonts w:ascii="Garamond" w:eastAsia="MS Mincho" w:hAnsi="Garamond" w:cs="CG Times"/>
          <w:i/>
          <w:sz w:val="24"/>
          <w:szCs w:val="24"/>
          <w:lang w:val="sq-AL"/>
        </w:rPr>
        <w:t>ë</w:t>
      </w:r>
      <w:r w:rsidRPr="00FF6D79">
        <w:rPr>
          <w:rFonts w:ascii="Garamond" w:eastAsia="MS Mincho" w:hAnsi="Garamond" w:cs="CG Times"/>
          <w:i/>
          <w:sz w:val="24"/>
          <w:szCs w:val="24"/>
          <w:lang w:val="sq-AL"/>
        </w:rPr>
        <w:t xml:space="preserve"> 23.7.2025)</w:t>
      </w:r>
    </w:p>
    <w:p w14:paraId="108071C2" w14:textId="77777777" w:rsidR="0043655B" w:rsidRPr="00FF6D79" w:rsidRDefault="0043655B" w:rsidP="0043655B">
      <w:pPr>
        <w:autoSpaceDE w:val="0"/>
        <w:autoSpaceDN w:val="0"/>
        <w:adjustRightInd w:val="0"/>
        <w:spacing w:after="0" w:line="240" w:lineRule="auto"/>
        <w:rPr>
          <w:rFonts w:ascii="Garamond" w:hAnsi="Garamond"/>
          <w:b/>
          <w:bCs/>
          <w:color w:val="000000"/>
          <w:sz w:val="24"/>
          <w:szCs w:val="24"/>
          <w:lang w:val="sq-AL"/>
        </w:rPr>
      </w:pPr>
    </w:p>
    <w:p w14:paraId="2A98E95C" w14:textId="77777777" w:rsidR="0043655B" w:rsidRPr="00FF6D79" w:rsidRDefault="0043655B" w:rsidP="0043655B">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1. Subjekti zhvillues, si dhe subjekti përfitues mund të kërkojnë pranë autoritetit, që ka miratuar lejen e ndërtimit, në sistemin e-Leje, ndryshimin e subjektit zhvillues të lejes së ndërtimit.</w:t>
      </w:r>
    </w:p>
    <w:p w14:paraId="473D25A5" w14:textId="77777777" w:rsidR="0043655B" w:rsidRPr="00FF6D79" w:rsidRDefault="0043655B" w:rsidP="0043655B">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 xml:space="preserve"> 2. Dokumentacioni, që duhet të dorëzojë kërkuesi për ndryshimin e subjektit zhvillues, është, si më poshtë vijon:</w:t>
      </w:r>
    </w:p>
    <w:p w14:paraId="0FD9FFC3" w14:textId="77777777" w:rsidR="0043655B" w:rsidRPr="00FF6D79" w:rsidRDefault="0043655B" w:rsidP="0043655B">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lastRenderedPageBreak/>
        <w:t>a) Prokura ose autorizimi, në emër të personit fizik apo juridik, në rast se kërkesa paraqitet nga një përfaqësues i zhvilluesit;</w:t>
      </w:r>
    </w:p>
    <w:p w14:paraId="3935A6FE" w14:textId="77777777" w:rsidR="0043655B" w:rsidRPr="00FF6D79" w:rsidRDefault="0043655B" w:rsidP="0043655B">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b) Marrëveshja për kalimin e të drejtave të zhvillimit, sipas lejes së miratuar, midis subjektit zhvillues dhe subjektit përfitues;</w:t>
      </w:r>
    </w:p>
    <w:p w14:paraId="5A543F3B" w14:textId="77777777" w:rsidR="0043655B" w:rsidRPr="00FF6D79" w:rsidRDefault="0043655B" w:rsidP="0043655B">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c) Dokumenti, që vërteton dakordësinë të pronarit/ëve të pronës/ave, që marrin pjesë në zhvillim për kalimin e të drejtave të zhvillimit, nga subjekti zhvillues te subjekti përfitues;</w:t>
      </w:r>
    </w:p>
    <w:p w14:paraId="6D0A95EB" w14:textId="77777777" w:rsidR="0043655B" w:rsidRPr="00FF6D79" w:rsidRDefault="0043655B" w:rsidP="0043655B">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ç) Tarifa e aplikimit, sipas legjislacionit në fuqi.</w:t>
      </w:r>
    </w:p>
    <w:p w14:paraId="4A265042" w14:textId="353207F7" w:rsidR="0043655B" w:rsidRPr="00FF6D79" w:rsidRDefault="0043655B" w:rsidP="0043655B">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3. Për rastet në kompetencë të KKTU-së, sekretariati lëshon refuzimin e ndryshimit të subjektit zhvillues, në rast se kërkuesi nuk kryen pagesën e tarifës përkatëse, brenda 15 (pesëmbëdhjetë) ditëve nga marrja e njoftimit për lëshimin e faturës nga sekretariati.</w:t>
      </w:r>
    </w:p>
    <w:p w14:paraId="5A63F3AA" w14:textId="77777777" w:rsidR="000F2DA7" w:rsidRPr="00FF6D79" w:rsidRDefault="000F2DA7" w:rsidP="000F2DA7">
      <w:pPr>
        <w:pStyle w:val="Hapesira7"/>
        <w:rPr>
          <w:spacing w:val="-4"/>
          <w:sz w:val="24"/>
          <w:lang w:val="sq-AL"/>
        </w:rPr>
      </w:pPr>
    </w:p>
    <w:p w14:paraId="5A63F3AB" w14:textId="77777777" w:rsidR="000F2DA7" w:rsidRPr="00FF6D79" w:rsidRDefault="000F2DA7" w:rsidP="000F2DA7">
      <w:pPr>
        <w:pStyle w:val="Paragrafi"/>
        <w:jc w:val="center"/>
        <w:rPr>
          <w:spacing w:val="-4"/>
          <w:szCs w:val="24"/>
          <w:lang w:val="sq-AL"/>
        </w:rPr>
      </w:pPr>
      <w:r w:rsidRPr="00FF6D79">
        <w:rPr>
          <w:spacing w:val="-4"/>
          <w:szCs w:val="24"/>
          <w:lang w:val="sq-AL"/>
        </w:rPr>
        <w:t>Neni 14</w:t>
      </w:r>
      <w:bookmarkEnd w:id="37"/>
    </w:p>
    <w:p w14:paraId="5A63F3AC" w14:textId="77777777" w:rsidR="000F2DA7" w:rsidRPr="00FF6D79" w:rsidRDefault="000F2DA7" w:rsidP="000F2DA7">
      <w:pPr>
        <w:pStyle w:val="Paragrafi"/>
        <w:jc w:val="center"/>
        <w:rPr>
          <w:b/>
          <w:spacing w:val="-4"/>
          <w:szCs w:val="24"/>
          <w:lang w:val="sq-AL"/>
        </w:rPr>
      </w:pPr>
      <w:bookmarkStart w:id="38" w:name="_Toc409269060"/>
      <w:r w:rsidRPr="00FF6D79">
        <w:rPr>
          <w:b/>
          <w:spacing w:val="-4"/>
          <w:szCs w:val="24"/>
          <w:lang w:val="sq-AL"/>
        </w:rPr>
        <w:t>Kushtet për lëshimin e lejes së ndërtimit</w:t>
      </w:r>
      <w:bookmarkEnd w:id="38"/>
    </w:p>
    <w:p w14:paraId="1703FA12" w14:textId="522C05C3" w:rsidR="001E5472" w:rsidRPr="00FF6D79" w:rsidRDefault="00846EA9" w:rsidP="001E5472">
      <w:pPr>
        <w:widowControl w:val="0"/>
        <w:spacing w:after="0" w:line="240" w:lineRule="auto"/>
        <w:jc w:val="center"/>
        <w:rPr>
          <w:rFonts w:ascii="Garamond" w:eastAsia="MS Mincho" w:hAnsi="Garamond" w:cs="CG Times"/>
          <w:b/>
          <w:i/>
          <w:sz w:val="24"/>
          <w:szCs w:val="24"/>
          <w:lang w:val="sq-AL"/>
        </w:rPr>
      </w:pPr>
      <w:r w:rsidRPr="00FF6D79">
        <w:rPr>
          <w:rFonts w:ascii="Garamond" w:hAnsi="Garamond"/>
          <w:i/>
          <w:sz w:val="24"/>
          <w:szCs w:val="24"/>
          <w:lang w:val="sq-AL"/>
        </w:rPr>
        <w:t>(Ndryshuar pika 1 me VKM nr.</w:t>
      </w:r>
      <w:r w:rsidR="00CB34C6" w:rsidRPr="00FF6D79">
        <w:rPr>
          <w:rFonts w:ascii="Garamond" w:hAnsi="Garamond"/>
          <w:i/>
          <w:sz w:val="24"/>
          <w:szCs w:val="24"/>
          <w:lang w:val="sq-AL"/>
        </w:rPr>
        <w:t xml:space="preserve"> </w:t>
      </w:r>
      <w:r w:rsidRPr="00FF6D79">
        <w:rPr>
          <w:rFonts w:ascii="Garamond" w:hAnsi="Garamond"/>
          <w:i/>
          <w:sz w:val="24"/>
          <w:szCs w:val="24"/>
          <w:lang w:val="sq-AL"/>
        </w:rPr>
        <w:t>271, datë 6.4.2016</w:t>
      </w:r>
      <w:r w:rsidR="002D54A9" w:rsidRPr="00FF6D79">
        <w:rPr>
          <w:rFonts w:ascii="Garamond" w:hAnsi="Garamond"/>
          <w:i/>
          <w:sz w:val="24"/>
          <w:szCs w:val="24"/>
          <w:lang w:val="sq-AL"/>
        </w:rPr>
        <w:t>; shtuar pika 4 me VKM-në nr.377, datë 12.6.2024</w:t>
      </w:r>
      <w:r w:rsidR="001E5472" w:rsidRPr="00FF6D79">
        <w:rPr>
          <w:rFonts w:ascii="Garamond" w:hAnsi="Garamond"/>
          <w:i/>
          <w:sz w:val="24"/>
          <w:szCs w:val="24"/>
          <w:lang w:val="sq-AL"/>
        </w:rPr>
        <w:t>; s</w:t>
      </w:r>
      <w:r w:rsidR="001E5472" w:rsidRPr="00FF6D79">
        <w:rPr>
          <w:rFonts w:ascii="Garamond" w:eastAsia="MS Mincho" w:hAnsi="Garamond" w:cs="CG Times"/>
          <w:i/>
          <w:sz w:val="24"/>
          <w:szCs w:val="24"/>
          <w:lang w:val="sq-AL"/>
        </w:rPr>
        <w:t>htuar pikat 5 dhe 6 me VKM nr. 418, dat</w:t>
      </w:r>
      <w:r w:rsidR="00FB62C3" w:rsidRPr="00FF6D79">
        <w:rPr>
          <w:rFonts w:ascii="Garamond" w:eastAsia="MS Mincho" w:hAnsi="Garamond" w:cs="CG Times"/>
          <w:i/>
          <w:sz w:val="24"/>
          <w:szCs w:val="24"/>
          <w:lang w:val="sq-AL"/>
        </w:rPr>
        <w:t>ë</w:t>
      </w:r>
      <w:r w:rsidR="001E5472" w:rsidRPr="00FF6D79">
        <w:rPr>
          <w:rFonts w:ascii="Garamond" w:eastAsia="MS Mincho" w:hAnsi="Garamond" w:cs="CG Times"/>
          <w:i/>
          <w:sz w:val="24"/>
          <w:szCs w:val="24"/>
          <w:lang w:val="sq-AL"/>
        </w:rPr>
        <w:t xml:space="preserve"> 23.7.2025)</w:t>
      </w:r>
    </w:p>
    <w:p w14:paraId="5A63F3AF" w14:textId="7C12B27F" w:rsidR="000F2DA7" w:rsidRPr="00FF6D79" w:rsidRDefault="000F2DA7" w:rsidP="001E5472">
      <w:pPr>
        <w:pStyle w:val="Paragrafi"/>
        <w:jc w:val="center"/>
        <w:rPr>
          <w:b/>
          <w:i/>
          <w:szCs w:val="24"/>
          <w:lang w:val="sq-AL"/>
        </w:rPr>
      </w:pPr>
    </w:p>
    <w:p w14:paraId="5A63F3B0" w14:textId="77777777" w:rsidR="00846EA9" w:rsidRPr="00FF6D79" w:rsidRDefault="000F2DA7" w:rsidP="000F2DA7">
      <w:pPr>
        <w:pStyle w:val="Paragrafi"/>
        <w:rPr>
          <w:spacing w:val="-4"/>
          <w:szCs w:val="24"/>
          <w:lang w:val="sq-AL"/>
        </w:rPr>
      </w:pPr>
      <w:bookmarkStart w:id="39" w:name="_Toc409269061"/>
      <w:r w:rsidRPr="00FF6D79">
        <w:rPr>
          <w:spacing w:val="-4"/>
          <w:szCs w:val="24"/>
          <w:lang w:val="sq-AL"/>
        </w:rPr>
        <w:t xml:space="preserve">1. </w:t>
      </w:r>
      <w:bookmarkStart w:id="40" w:name="_Toc409269062"/>
      <w:bookmarkEnd w:id="39"/>
      <w:r w:rsidR="00846EA9" w:rsidRPr="00FF6D79">
        <w:rPr>
          <w:spacing w:val="-4"/>
          <w:szCs w:val="24"/>
          <w:lang w:val="sq-AL"/>
        </w:rPr>
        <w:t>Leja e ndërtimit lëshohet në përputhje me përcaktimet e lejes së zhvillimit, dokumenteve të planifikimit, të rregulloreve të zhvillimit e ndërtimit, si dhe dispozitave ligjore që rregullojnë veprimtarinë ndërtimore në Republikën e Shqipërisë.</w:t>
      </w:r>
    </w:p>
    <w:p w14:paraId="5A63F3B1" w14:textId="77777777" w:rsidR="000F2DA7" w:rsidRPr="00FF6D79" w:rsidRDefault="000F2DA7" w:rsidP="000F2DA7">
      <w:pPr>
        <w:pStyle w:val="Paragrafi"/>
        <w:rPr>
          <w:spacing w:val="-4"/>
          <w:szCs w:val="24"/>
          <w:lang w:val="sq-AL"/>
        </w:rPr>
      </w:pPr>
      <w:r w:rsidRPr="00FF6D79">
        <w:rPr>
          <w:spacing w:val="-4"/>
          <w:szCs w:val="24"/>
          <w:lang w:val="sq-AL"/>
        </w:rPr>
        <w:t>2. Dhënia e lejes së ndërtimit kushtëzohet nga ekzistenca e infrastrukturës kryesore dhe dytësore në njësinë ku kërkohet ndërtimi. Ndërtimi i infrastrukturës mund të realizohet, sipas marrëveshjes me autoritetin e planifikimit dhe zhvillimit, me kontribut financiar ose në natyrë, sipas formave të përcaktuara në këtë rregullore.</w:t>
      </w:r>
      <w:bookmarkEnd w:id="40"/>
    </w:p>
    <w:p w14:paraId="5A63F3B2" w14:textId="0BD14EE6" w:rsidR="000F2DA7" w:rsidRPr="00FF6D79" w:rsidRDefault="000F2DA7" w:rsidP="000F2DA7">
      <w:pPr>
        <w:pStyle w:val="Paragrafi"/>
        <w:rPr>
          <w:spacing w:val="-4"/>
          <w:szCs w:val="24"/>
          <w:lang w:val="sq-AL"/>
        </w:rPr>
      </w:pPr>
      <w:r w:rsidRPr="00FF6D79">
        <w:rPr>
          <w:spacing w:val="-4"/>
          <w:szCs w:val="24"/>
          <w:lang w:val="sq-AL"/>
        </w:rPr>
        <w:t xml:space="preserve"> </w:t>
      </w:r>
      <w:bookmarkStart w:id="41" w:name="_Toc409269063"/>
      <w:r w:rsidRPr="00FF6D79">
        <w:rPr>
          <w:spacing w:val="-4"/>
          <w:szCs w:val="24"/>
          <w:lang w:val="sq-AL"/>
        </w:rPr>
        <w:t>3. Lejet e ndërtimit jepen vetëm pasi janë marrë lejet dhe autorizimet përkatëse për ndërtimin në fjalë, në zbatim të legjislacionit të posaçëm në fuqi.</w:t>
      </w:r>
      <w:bookmarkEnd w:id="41"/>
    </w:p>
    <w:p w14:paraId="77CC9482" w14:textId="34997AE5" w:rsidR="002D54A9" w:rsidRPr="00FF6D79" w:rsidRDefault="002D54A9" w:rsidP="000F2DA7">
      <w:pPr>
        <w:pStyle w:val="Paragrafi"/>
        <w:rPr>
          <w:rFonts w:cs="Garamond"/>
          <w:color w:val="000000" w:themeColor="text1"/>
          <w:szCs w:val="24"/>
          <w:lang w:val="sq-AL"/>
        </w:rPr>
      </w:pPr>
      <w:r w:rsidRPr="00FF6D79">
        <w:rPr>
          <w:rFonts w:cs="Garamond"/>
          <w:color w:val="000000" w:themeColor="text1"/>
          <w:szCs w:val="24"/>
          <w:lang w:val="sq-AL"/>
        </w:rPr>
        <w:t>4. Lejet e miratuara të ndërtimit, kushtet e zhvillimit të të cilave kanë ndryshuar, ndërkohë që punimet ende nuk kanë nisur brenda afatit të përcaktuar në dokumentin e lejes së ndërtimit për fillimin e punimeve, shfuqizohen. Në këto raste, subjektet e interesuara duhet të paraqesin kërkesë për një leje të re, sipas kushteve të reja të zhvillimit.</w:t>
      </w:r>
    </w:p>
    <w:p w14:paraId="2D0087BE" w14:textId="0D54FA41" w:rsidR="001E5472" w:rsidRPr="00FF6D79" w:rsidRDefault="001E5472" w:rsidP="001E5472">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5. Ndalohet dhënia e lejeve të ndërtimit nga autoritetet e zhvillimit për pasuritë private, të cilat kanë qenë pjesë e kufirit të zhvillimit dhe të destinuara për hapësira publike, si sheshe, parqe etj.</w:t>
      </w:r>
    </w:p>
    <w:p w14:paraId="08645D1E" w14:textId="01A396E5" w:rsidR="001E5472" w:rsidRPr="00FF6D79" w:rsidRDefault="001E5472" w:rsidP="001E5472">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 xml:space="preserve"> 6. Ndalohet dhënia e lejeve të ndërtimit dhe e deklaratave paraprake për kryerje punimesh, si dhe kryerja e çdo lloj punimi për vendosjen e rrethimeve, trarëve ose çdo mjeti kufizues të hyrjes në ato prona private apo pjesë të sipërfaqes së tyre, të cilat janë të ngarkuara me servitut publik, në kuptim të nenit 34, të ligjit nr. 107/2014, “Për planifikimin dhe zhvillimin e territorit”, të ndryshuar. Pavarësisht, nëse nuk është regjistruar servituti në regjistrin e pasurive të paluajtshme, të njëjtat leje dhe punime nuk lejohen as në ato prona private apo pjesë të sipërfaqes së tyre në zonat urbane, të cilat plotësojnë kushtet ligjore për të qenë të ngarkuara me servitut publik, të tilla, si prona që përbëjnë rrugën e daljes nga objektet drejt hapësirave publike, rrugët e kalimit ndërmjet objekteve apo nga objektet drejt rrugëve dhe shesheve publike etj.</w:t>
      </w:r>
    </w:p>
    <w:p w14:paraId="7F0C754F" w14:textId="77777777" w:rsidR="001E5472" w:rsidRPr="00FF6D79" w:rsidRDefault="001E5472" w:rsidP="000F2DA7">
      <w:pPr>
        <w:pStyle w:val="Paragrafi"/>
        <w:rPr>
          <w:color w:val="000000" w:themeColor="text1"/>
          <w:spacing w:val="-4"/>
          <w:szCs w:val="24"/>
          <w:lang w:val="sq-AL"/>
        </w:rPr>
      </w:pPr>
    </w:p>
    <w:p w14:paraId="5A63F3B4" w14:textId="77777777" w:rsidR="000F2DA7" w:rsidRPr="00FF6D79" w:rsidRDefault="000F2DA7" w:rsidP="000F2DA7">
      <w:pPr>
        <w:pStyle w:val="Paragrafi"/>
        <w:jc w:val="center"/>
        <w:rPr>
          <w:spacing w:val="-4"/>
          <w:szCs w:val="24"/>
          <w:lang w:val="sq-AL"/>
        </w:rPr>
      </w:pPr>
      <w:bookmarkStart w:id="42" w:name="_Toc409269064"/>
    </w:p>
    <w:p w14:paraId="5A63F3B5" w14:textId="77777777" w:rsidR="000F2DA7" w:rsidRPr="00FF6D79" w:rsidRDefault="000F2DA7" w:rsidP="000F2DA7">
      <w:pPr>
        <w:pStyle w:val="Paragrafi"/>
        <w:jc w:val="center"/>
        <w:rPr>
          <w:spacing w:val="-4"/>
          <w:szCs w:val="24"/>
          <w:lang w:val="sq-AL"/>
        </w:rPr>
      </w:pPr>
      <w:r w:rsidRPr="00FF6D79">
        <w:rPr>
          <w:spacing w:val="-4"/>
          <w:szCs w:val="24"/>
          <w:lang w:val="sq-AL"/>
        </w:rPr>
        <w:t>Neni 15</w:t>
      </w:r>
      <w:bookmarkEnd w:id="42"/>
    </w:p>
    <w:p w14:paraId="5A63F3B6" w14:textId="77777777" w:rsidR="000F2DA7" w:rsidRPr="00FF6D79" w:rsidRDefault="000F2DA7" w:rsidP="000F2DA7">
      <w:pPr>
        <w:pStyle w:val="Paragrafi"/>
        <w:jc w:val="center"/>
        <w:rPr>
          <w:b/>
          <w:spacing w:val="-4"/>
          <w:szCs w:val="24"/>
          <w:lang w:val="sq-AL"/>
        </w:rPr>
      </w:pPr>
      <w:bookmarkStart w:id="43" w:name="_Toc409269065"/>
      <w:r w:rsidRPr="00FF6D79">
        <w:rPr>
          <w:b/>
          <w:spacing w:val="-4"/>
          <w:szCs w:val="24"/>
          <w:lang w:val="sq-AL"/>
        </w:rPr>
        <w:t>Dokumentacioni për pajisjen me leje ndërtimi</w:t>
      </w:r>
      <w:bookmarkEnd w:id="43"/>
    </w:p>
    <w:p w14:paraId="4664955F" w14:textId="47ACAB9B" w:rsidR="001B7ADF" w:rsidRPr="00FF6D79" w:rsidRDefault="00846EA9" w:rsidP="001B7ADF">
      <w:pPr>
        <w:pStyle w:val="Paragrafi"/>
        <w:jc w:val="center"/>
        <w:rPr>
          <w:b/>
          <w:i/>
          <w:szCs w:val="24"/>
          <w:lang w:val="sq-AL"/>
        </w:rPr>
      </w:pPr>
      <w:r w:rsidRPr="00FF6D79">
        <w:rPr>
          <w:i/>
          <w:szCs w:val="24"/>
          <w:lang w:val="sq-AL"/>
        </w:rPr>
        <w:t>(Ndryshuar pika 1; shtuar pika 1/1, 1/2, 1/3; ndryshuar pika 2 me VKM nr.</w:t>
      </w:r>
      <w:r w:rsidR="00177BA6" w:rsidRPr="00FF6D79">
        <w:rPr>
          <w:i/>
          <w:szCs w:val="24"/>
          <w:lang w:val="sq-AL"/>
        </w:rPr>
        <w:t xml:space="preserve"> </w:t>
      </w:r>
      <w:r w:rsidRPr="00FF6D79">
        <w:rPr>
          <w:i/>
          <w:szCs w:val="24"/>
          <w:lang w:val="sq-AL"/>
        </w:rPr>
        <w:t>271, datë 6.4.2016</w:t>
      </w:r>
      <w:r w:rsidR="007363FC" w:rsidRPr="00FF6D79">
        <w:rPr>
          <w:i/>
          <w:szCs w:val="24"/>
          <w:lang w:val="sq-AL"/>
        </w:rPr>
        <w:t>; ndryshuar fjalia e par</w:t>
      </w:r>
      <w:r w:rsidR="00872FD2" w:rsidRPr="00FF6D79">
        <w:rPr>
          <w:i/>
          <w:szCs w:val="24"/>
          <w:lang w:val="sq-AL"/>
        </w:rPr>
        <w:t>ë</w:t>
      </w:r>
      <w:r w:rsidR="007363FC" w:rsidRPr="00FF6D79">
        <w:rPr>
          <w:i/>
          <w:szCs w:val="24"/>
          <w:lang w:val="sq-AL"/>
        </w:rPr>
        <w:t xml:space="preserve"> e pik</w:t>
      </w:r>
      <w:r w:rsidR="00872FD2" w:rsidRPr="00FF6D79">
        <w:rPr>
          <w:i/>
          <w:szCs w:val="24"/>
          <w:lang w:val="sq-AL"/>
        </w:rPr>
        <w:t>ë</w:t>
      </w:r>
      <w:r w:rsidR="007363FC" w:rsidRPr="00FF6D79">
        <w:rPr>
          <w:i/>
          <w:szCs w:val="24"/>
          <w:lang w:val="sq-AL"/>
        </w:rPr>
        <w:t>s 1, shkronja “ç”, shtuar fjal</w:t>
      </w:r>
      <w:r w:rsidR="00872FD2" w:rsidRPr="00FF6D79">
        <w:rPr>
          <w:i/>
          <w:szCs w:val="24"/>
          <w:lang w:val="sq-AL"/>
        </w:rPr>
        <w:t>ë</w:t>
      </w:r>
      <w:r w:rsidR="007363FC" w:rsidRPr="00FF6D79">
        <w:rPr>
          <w:i/>
          <w:szCs w:val="24"/>
          <w:lang w:val="sq-AL"/>
        </w:rPr>
        <w:t xml:space="preserve"> n</w:t>
      </w:r>
      <w:r w:rsidR="00872FD2" w:rsidRPr="00FF6D79">
        <w:rPr>
          <w:i/>
          <w:szCs w:val="24"/>
          <w:lang w:val="sq-AL"/>
        </w:rPr>
        <w:t>ë</w:t>
      </w:r>
      <w:r w:rsidR="007363FC" w:rsidRPr="00FF6D79">
        <w:rPr>
          <w:i/>
          <w:szCs w:val="24"/>
          <w:lang w:val="sq-AL"/>
        </w:rPr>
        <w:t xml:space="preserve"> shkronj</w:t>
      </w:r>
      <w:r w:rsidR="00872FD2" w:rsidRPr="00FF6D79">
        <w:rPr>
          <w:i/>
          <w:szCs w:val="24"/>
          <w:lang w:val="sq-AL"/>
        </w:rPr>
        <w:t>ë</w:t>
      </w:r>
      <w:r w:rsidR="007363FC" w:rsidRPr="00FF6D79">
        <w:rPr>
          <w:i/>
          <w:szCs w:val="24"/>
          <w:lang w:val="sq-AL"/>
        </w:rPr>
        <w:t>n “f”, shtuar shkronja “h”, ndryshuar paragrafi i “iv” i pik</w:t>
      </w:r>
      <w:r w:rsidR="00872FD2" w:rsidRPr="00FF6D79">
        <w:rPr>
          <w:i/>
          <w:szCs w:val="24"/>
          <w:lang w:val="sq-AL"/>
        </w:rPr>
        <w:t>ë</w:t>
      </w:r>
      <w:r w:rsidR="007363FC" w:rsidRPr="00FF6D79">
        <w:rPr>
          <w:i/>
          <w:szCs w:val="24"/>
          <w:lang w:val="sq-AL"/>
        </w:rPr>
        <w:t>s 1/1, shtuar fjal</w:t>
      </w:r>
      <w:r w:rsidR="00872FD2" w:rsidRPr="00FF6D79">
        <w:rPr>
          <w:i/>
          <w:szCs w:val="24"/>
          <w:lang w:val="sq-AL"/>
        </w:rPr>
        <w:t>ë</w:t>
      </w:r>
      <w:r w:rsidR="007363FC" w:rsidRPr="00FF6D79">
        <w:rPr>
          <w:i/>
          <w:szCs w:val="24"/>
          <w:lang w:val="sq-AL"/>
        </w:rPr>
        <w:t xml:space="preserve"> n</w:t>
      </w:r>
      <w:r w:rsidR="00872FD2" w:rsidRPr="00FF6D79">
        <w:rPr>
          <w:i/>
          <w:szCs w:val="24"/>
          <w:lang w:val="sq-AL"/>
        </w:rPr>
        <w:t>ë</w:t>
      </w:r>
      <w:r w:rsidR="007363FC" w:rsidRPr="00FF6D79">
        <w:rPr>
          <w:i/>
          <w:szCs w:val="24"/>
          <w:lang w:val="sq-AL"/>
        </w:rPr>
        <w:t xml:space="preserve"> pik</w:t>
      </w:r>
      <w:r w:rsidR="00872FD2" w:rsidRPr="00FF6D79">
        <w:rPr>
          <w:i/>
          <w:szCs w:val="24"/>
          <w:lang w:val="sq-AL"/>
        </w:rPr>
        <w:t>ë</w:t>
      </w:r>
      <w:r w:rsidR="007363FC" w:rsidRPr="00FF6D79">
        <w:rPr>
          <w:i/>
          <w:szCs w:val="24"/>
          <w:lang w:val="sq-AL"/>
        </w:rPr>
        <w:t xml:space="preserve">n </w:t>
      </w:r>
      <w:r w:rsidR="00F630C2" w:rsidRPr="00FF6D79">
        <w:rPr>
          <w:i/>
          <w:szCs w:val="24"/>
          <w:lang w:val="sq-AL"/>
        </w:rPr>
        <w:t xml:space="preserve">1/2 </w:t>
      </w:r>
      <w:r w:rsidR="007363FC" w:rsidRPr="00FF6D79">
        <w:rPr>
          <w:i/>
          <w:szCs w:val="24"/>
          <w:lang w:val="sq-AL"/>
        </w:rPr>
        <w:t>dhe 1/3, shtuar pika 1/4</w:t>
      </w:r>
      <w:r w:rsidR="008D0EFE" w:rsidRPr="00FF6D79">
        <w:rPr>
          <w:i/>
          <w:szCs w:val="24"/>
          <w:lang w:val="sq-AL"/>
        </w:rPr>
        <w:t xml:space="preserve">, shfuqizuar pika 3 </w:t>
      </w:r>
      <w:r w:rsidR="007363FC" w:rsidRPr="00FF6D79">
        <w:rPr>
          <w:i/>
          <w:szCs w:val="24"/>
          <w:lang w:val="sq-AL"/>
        </w:rPr>
        <w:t>me VKM nr. 231, datë 21.3.2017</w:t>
      </w:r>
      <w:r w:rsidR="000F55B9" w:rsidRPr="00FF6D79">
        <w:rPr>
          <w:i/>
          <w:szCs w:val="24"/>
          <w:lang w:val="sq-AL"/>
        </w:rPr>
        <w:t>; ndryshuar shkronja “ç” e pikes 1, zevendësuar fjalë në shkronjën “d”</w:t>
      </w:r>
      <w:r w:rsidR="001B7ADF" w:rsidRPr="00FF6D79">
        <w:rPr>
          <w:i/>
          <w:szCs w:val="24"/>
          <w:lang w:val="sq-AL"/>
        </w:rPr>
        <w:t xml:space="preserve">, ndryshuar pika 1/3 </w:t>
      </w:r>
      <w:r w:rsidR="001B7ADF" w:rsidRPr="00FF6D79">
        <w:rPr>
          <w:i/>
          <w:szCs w:val="24"/>
          <w:lang w:val="sq-AL"/>
        </w:rPr>
        <w:lastRenderedPageBreak/>
        <w:t>me VKM nr .457 date 29.6.2022</w:t>
      </w:r>
      <w:r w:rsidR="001E056C" w:rsidRPr="00FF6D79">
        <w:rPr>
          <w:i/>
          <w:szCs w:val="24"/>
          <w:lang w:val="sq-AL"/>
        </w:rPr>
        <w:t>; ndryshuar shkronja b) e pikës 1</w:t>
      </w:r>
      <w:r w:rsidR="008B4513" w:rsidRPr="00FF6D79">
        <w:rPr>
          <w:i/>
          <w:szCs w:val="24"/>
          <w:lang w:val="sq-AL"/>
        </w:rPr>
        <w:t xml:space="preserve"> dhe em</w:t>
      </w:r>
      <w:r w:rsidR="00581734" w:rsidRPr="00FF6D79">
        <w:rPr>
          <w:i/>
          <w:szCs w:val="24"/>
          <w:lang w:val="sq-AL"/>
        </w:rPr>
        <w:t>ë</w:t>
      </w:r>
      <w:r w:rsidR="008B4513" w:rsidRPr="00FF6D79">
        <w:rPr>
          <w:i/>
          <w:szCs w:val="24"/>
          <w:lang w:val="sq-AL"/>
        </w:rPr>
        <w:t>rtim</w:t>
      </w:r>
      <w:r w:rsidR="001E056C" w:rsidRPr="00FF6D79">
        <w:rPr>
          <w:i/>
          <w:szCs w:val="24"/>
          <w:lang w:val="sq-AL"/>
        </w:rPr>
        <w:t>, shtuar shkronja j) dhe nënndarjet “vi”, “vii” dhe “viii” të pikës 1/1 dhe pika 1/5 me VKM-në nr. 377, datë 12.6.2024</w:t>
      </w:r>
      <w:r w:rsidR="001B7ADF" w:rsidRPr="00FF6D79">
        <w:rPr>
          <w:i/>
          <w:szCs w:val="24"/>
          <w:lang w:val="sq-AL"/>
        </w:rPr>
        <w:t>)</w:t>
      </w:r>
    </w:p>
    <w:p w14:paraId="5A63F3B8" w14:textId="552BEA12" w:rsidR="00846EA9" w:rsidRPr="00FF6D79" w:rsidRDefault="001B7ADF" w:rsidP="001B7ADF">
      <w:pPr>
        <w:pStyle w:val="Paragrafi"/>
        <w:jc w:val="center"/>
        <w:rPr>
          <w:b/>
          <w:i/>
          <w:szCs w:val="24"/>
          <w:lang w:val="sq-AL"/>
        </w:rPr>
      </w:pPr>
      <w:r w:rsidRPr="00FF6D79">
        <w:rPr>
          <w:i/>
          <w:szCs w:val="24"/>
          <w:lang w:val="sq-AL"/>
        </w:rPr>
        <w:t xml:space="preserve"> </w:t>
      </w:r>
    </w:p>
    <w:p w14:paraId="5A63F3BA" w14:textId="26114056" w:rsidR="00846EA9" w:rsidRPr="00FF6D79" w:rsidRDefault="00846EA9" w:rsidP="00846EA9">
      <w:pPr>
        <w:pStyle w:val="Paragrafi"/>
        <w:rPr>
          <w:spacing w:val="-4"/>
          <w:szCs w:val="24"/>
          <w:lang w:val="sq-AL"/>
        </w:rPr>
      </w:pPr>
      <w:r w:rsidRPr="00FF6D79">
        <w:rPr>
          <w:spacing w:val="-4"/>
          <w:szCs w:val="24"/>
          <w:lang w:val="sq-AL"/>
        </w:rPr>
        <w:t xml:space="preserve">1. </w:t>
      </w:r>
      <w:r w:rsidR="007363FC" w:rsidRPr="00FF6D79">
        <w:rPr>
          <w:spacing w:val="-4"/>
          <w:szCs w:val="24"/>
          <w:lang w:val="sq-AL"/>
        </w:rPr>
        <w:t xml:space="preserve">Dokumentet që duhet të dorëzojë </w:t>
      </w:r>
      <w:r w:rsidR="008B4513" w:rsidRPr="00FF6D79">
        <w:rPr>
          <w:spacing w:val="-4"/>
          <w:szCs w:val="24"/>
          <w:lang w:val="sq-AL"/>
        </w:rPr>
        <w:t>k</w:t>
      </w:r>
      <w:r w:rsidR="00581734" w:rsidRPr="00FF6D79">
        <w:rPr>
          <w:spacing w:val="-4"/>
          <w:szCs w:val="24"/>
          <w:lang w:val="sq-AL"/>
        </w:rPr>
        <w:t>ë</w:t>
      </w:r>
      <w:r w:rsidR="008B4513" w:rsidRPr="00FF6D79">
        <w:rPr>
          <w:spacing w:val="-4"/>
          <w:szCs w:val="24"/>
          <w:lang w:val="sq-AL"/>
        </w:rPr>
        <w:t>rkuesi</w:t>
      </w:r>
      <w:r w:rsidR="007363FC" w:rsidRPr="00FF6D79">
        <w:rPr>
          <w:spacing w:val="-4"/>
          <w:szCs w:val="24"/>
          <w:lang w:val="sq-AL"/>
        </w:rPr>
        <w:t xml:space="preserve"> për t’u pajisur me leje ndërtimi janë:</w:t>
      </w:r>
    </w:p>
    <w:p w14:paraId="5A63F3BB" w14:textId="2AAFEBDE" w:rsidR="00846EA9" w:rsidRPr="00FF6D79" w:rsidRDefault="00846EA9" w:rsidP="00846EA9">
      <w:pPr>
        <w:pStyle w:val="Paragrafi"/>
        <w:rPr>
          <w:spacing w:val="-4"/>
          <w:szCs w:val="24"/>
          <w:lang w:val="sq-AL"/>
        </w:rPr>
      </w:pPr>
      <w:r w:rsidRPr="00FF6D79">
        <w:rPr>
          <w:spacing w:val="-4"/>
          <w:szCs w:val="24"/>
          <w:lang w:val="sq-AL"/>
        </w:rPr>
        <w:t xml:space="preserve">a) Kërkesa për leje ndërtimi, sipas formatit të </w:t>
      </w:r>
      <w:r w:rsidR="008B4513" w:rsidRPr="00FF6D79">
        <w:rPr>
          <w:spacing w:val="-4"/>
          <w:szCs w:val="24"/>
          <w:lang w:val="sq-AL"/>
        </w:rPr>
        <w:t>k</w:t>
      </w:r>
      <w:r w:rsidR="00581734" w:rsidRPr="00FF6D79">
        <w:rPr>
          <w:spacing w:val="-4"/>
          <w:szCs w:val="24"/>
          <w:lang w:val="sq-AL"/>
        </w:rPr>
        <w:t>ë</w:t>
      </w:r>
      <w:r w:rsidR="008B4513" w:rsidRPr="00FF6D79">
        <w:rPr>
          <w:spacing w:val="-4"/>
          <w:szCs w:val="24"/>
          <w:lang w:val="sq-AL"/>
        </w:rPr>
        <w:t>rkes</w:t>
      </w:r>
      <w:r w:rsidR="00581734" w:rsidRPr="00FF6D79">
        <w:rPr>
          <w:spacing w:val="-4"/>
          <w:szCs w:val="24"/>
          <w:lang w:val="sq-AL"/>
        </w:rPr>
        <w:t>ë</w:t>
      </w:r>
      <w:r w:rsidR="008B4513" w:rsidRPr="00FF6D79">
        <w:rPr>
          <w:spacing w:val="-4"/>
          <w:szCs w:val="24"/>
          <w:lang w:val="sq-AL"/>
        </w:rPr>
        <w:t>s</w:t>
      </w:r>
      <w:r w:rsidRPr="00FF6D79">
        <w:rPr>
          <w:spacing w:val="-4"/>
          <w:szCs w:val="24"/>
          <w:lang w:val="sq-AL"/>
        </w:rPr>
        <w:t xml:space="preserve">, të përcaktuar në sistemin elektronik të lejeve; </w:t>
      </w:r>
    </w:p>
    <w:p w14:paraId="4F95D7D1" w14:textId="3ACAE008" w:rsidR="001E056C" w:rsidRPr="00FF6D79" w:rsidRDefault="00846EA9" w:rsidP="00846EA9">
      <w:pPr>
        <w:pStyle w:val="Paragrafi"/>
        <w:rPr>
          <w:color w:val="000000" w:themeColor="text1"/>
          <w:spacing w:val="-4"/>
          <w:szCs w:val="24"/>
          <w:lang w:val="sq-AL"/>
        </w:rPr>
      </w:pPr>
      <w:r w:rsidRPr="00FF6D79">
        <w:rPr>
          <w:color w:val="000000" w:themeColor="text1"/>
          <w:spacing w:val="-4"/>
          <w:szCs w:val="24"/>
          <w:lang w:val="sq-AL"/>
        </w:rPr>
        <w:t xml:space="preserve">b) </w:t>
      </w:r>
      <w:r w:rsidR="001E056C" w:rsidRPr="00FF6D79">
        <w:rPr>
          <w:rFonts w:cs="Garamond"/>
          <w:color w:val="000000" w:themeColor="text1"/>
          <w:szCs w:val="24"/>
          <w:lang w:val="sq-AL"/>
        </w:rPr>
        <w:t>Dokument që vërteton të drejtat pasurore të pronës/ave që marrin pjesë në zhvillim, duke përfshirë edhe vërtetimet e pronësisë për zonat kadastrale të cilat nuk i janë nënshtruar regjistrimit fillestar, si dhe marrëveshjet nëpërmjet pronarëve dhe zhvilluesit ose/dhe palëve të treta;</w:t>
      </w:r>
    </w:p>
    <w:p w14:paraId="5A63F3BD" w14:textId="77777777" w:rsidR="00846EA9" w:rsidRPr="00FF6D79" w:rsidRDefault="007363FC" w:rsidP="00846EA9">
      <w:pPr>
        <w:pStyle w:val="Paragrafi"/>
        <w:rPr>
          <w:spacing w:val="-4"/>
          <w:szCs w:val="24"/>
          <w:lang w:val="sq-AL"/>
        </w:rPr>
      </w:pPr>
      <w:r w:rsidRPr="00FF6D79">
        <w:rPr>
          <w:spacing w:val="-4"/>
          <w:szCs w:val="24"/>
          <w:lang w:val="sq-AL"/>
        </w:rPr>
        <w:t xml:space="preserve">c) </w:t>
      </w:r>
      <w:r w:rsidR="00846EA9" w:rsidRPr="00FF6D79">
        <w:rPr>
          <w:spacing w:val="-4"/>
          <w:szCs w:val="24"/>
          <w:lang w:val="sq-AL"/>
        </w:rPr>
        <w:t>Plani i vendosjes së ndërtimit mbi fragmentin e hartës në gjendjen ekzistuese;</w:t>
      </w:r>
    </w:p>
    <w:p w14:paraId="5A63F3BE" w14:textId="7A2AFB8C" w:rsidR="00846EA9" w:rsidRPr="00FF6D79" w:rsidRDefault="00846EA9" w:rsidP="00846EA9">
      <w:pPr>
        <w:pStyle w:val="Paragrafi"/>
        <w:rPr>
          <w:spacing w:val="-4"/>
          <w:szCs w:val="24"/>
          <w:lang w:val="sq-AL"/>
        </w:rPr>
      </w:pPr>
      <w:r w:rsidRPr="00FF6D79">
        <w:rPr>
          <w:spacing w:val="-4"/>
          <w:szCs w:val="24"/>
          <w:lang w:val="sq-AL"/>
        </w:rPr>
        <w:t xml:space="preserve">ç) </w:t>
      </w:r>
      <w:r w:rsidR="001B7ADF" w:rsidRPr="00FF6D79">
        <w:rPr>
          <w:rFonts w:eastAsia="Times New Roman" w:cs="Times New Roman"/>
          <w:szCs w:val="24"/>
          <w:lang w:val="sq-AL" w:eastAsia="en-GB"/>
        </w:rPr>
        <w:t>Projekti i plotë arkitektonik dhe relacioni shoqërues i tij, të nënshkruar elektronikisht nga projektuesi në format pdf dhe d</w:t>
      </w:r>
      <w:r w:rsidR="00FB62C3" w:rsidRPr="00FF6D79">
        <w:rPr>
          <w:rFonts w:eastAsia="Times New Roman" w:cs="Times New Roman"/>
          <w:szCs w:val="24"/>
          <w:lang w:val="sq-AL" w:eastAsia="en-GB"/>
        </w:rPr>
        <w:t>ë</w:t>
      </w:r>
      <w:r w:rsidR="001B7ADF" w:rsidRPr="00FF6D79">
        <w:rPr>
          <w:rFonts w:eastAsia="Times New Roman" w:cs="Times New Roman"/>
          <w:szCs w:val="24"/>
          <w:lang w:val="sq-AL" w:eastAsia="en-GB"/>
        </w:rPr>
        <w:t>g</w:t>
      </w:r>
      <w:r w:rsidR="00734CBF" w:rsidRPr="00FF6D79">
        <w:rPr>
          <w:rFonts w:eastAsia="Times New Roman" w:cs="Times New Roman"/>
          <w:szCs w:val="24"/>
          <w:lang w:val="sq-AL" w:eastAsia="en-GB"/>
        </w:rPr>
        <w:t>;</w:t>
      </w:r>
    </w:p>
    <w:p w14:paraId="5A63F3BF" w14:textId="24F54E5C" w:rsidR="00846EA9" w:rsidRPr="00FF6D79" w:rsidRDefault="007363FC" w:rsidP="00846EA9">
      <w:pPr>
        <w:pStyle w:val="Paragrafi"/>
        <w:rPr>
          <w:spacing w:val="-4"/>
          <w:szCs w:val="24"/>
          <w:lang w:val="sq-AL"/>
        </w:rPr>
      </w:pPr>
      <w:r w:rsidRPr="00FF6D79">
        <w:rPr>
          <w:spacing w:val="-4"/>
          <w:szCs w:val="24"/>
          <w:lang w:val="sq-AL"/>
        </w:rPr>
        <w:t xml:space="preserve">d) </w:t>
      </w:r>
      <w:r w:rsidR="00846EA9" w:rsidRPr="00FF6D79">
        <w:rPr>
          <w:spacing w:val="-4"/>
          <w:szCs w:val="24"/>
          <w:lang w:val="sq-AL"/>
        </w:rPr>
        <w:t>Grafiku paraprak i punimeve dhe</w:t>
      </w:r>
      <w:r w:rsidR="001B7ADF" w:rsidRPr="00FF6D79">
        <w:rPr>
          <w:rFonts w:eastAsia="Times New Roman" w:cs="Times New Roman"/>
          <w:szCs w:val="24"/>
          <w:lang w:val="sq-AL" w:eastAsia="en-GB"/>
        </w:rPr>
        <w:t xml:space="preserve"> afati i përfundimit të punimeve</w:t>
      </w:r>
      <w:r w:rsidR="00846EA9" w:rsidRPr="00FF6D79">
        <w:rPr>
          <w:spacing w:val="-4"/>
          <w:szCs w:val="24"/>
          <w:lang w:val="sq-AL"/>
        </w:rPr>
        <w:t>, sipas fazave të zbatimit;</w:t>
      </w:r>
    </w:p>
    <w:p w14:paraId="5A63F3C0" w14:textId="77777777" w:rsidR="00846EA9" w:rsidRPr="00FF6D79" w:rsidRDefault="007363FC" w:rsidP="00846EA9">
      <w:pPr>
        <w:pStyle w:val="Paragrafi"/>
        <w:rPr>
          <w:spacing w:val="-4"/>
          <w:szCs w:val="24"/>
          <w:lang w:val="sq-AL"/>
        </w:rPr>
      </w:pPr>
      <w:r w:rsidRPr="00FF6D79">
        <w:rPr>
          <w:spacing w:val="-4"/>
          <w:szCs w:val="24"/>
          <w:lang w:val="sq-AL"/>
        </w:rPr>
        <w:t>dh)</w:t>
      </w:r>
      <w:r w:rsidR="00846EA9" w:rsidRPr="00FF6D79">
        <w:rPr>
          <w:spacing w:val="-4"/>
          <w:szCs w:val="24"/>
          <w:lang w:val="sq-AL"/>
        </w:rPr>
        <w:t>Preventivi;</w:t>
      </w:r>
    </w:p>
    <w:p w14:paraId="5A63F3C1" w14:textId="1C800B4E" w:rsidR="00846EA9" w:rsidRPr="00FF6D79" w:rsidRDefault="007363FC" w:rsidP="00846EA9">
      <w:pPr>
        <w:pStyle w:val="Paragrafi"/>
        <w:rPr>
          <w:spacing w:val="-4"/>
          <w:szCs w:val="24"/>
          <w:lang w:val="sq-AL"/>
        </w:rPr>
      </w:pPr>
      <w:r w:rsidRPr="00FF6D79">
        <w:rPr>
          <w:spacing w:val="-4"/>
          <w:szCs w:val="24"/>
          <w:lang w:val="sq-AL"/>
        </w:rPr>
        <w:t xml:space="preserve">e) </w:t>
      </w:r>
      <w:r w:rsidR="00846EA9" w:rsidRPr="00FF6D79">
        <w:rPr>
          <w:spacing w:val="-4"/>
          <w:szCs w:val="24"/>
          <w:lang w:val="sq-AL"/>
        </w:rPr>
        <w:t xml:space="preserve">Deklarata e projektuesit të licencuar, sipas formatit të </w:t>
      </w:r>
      <w:r w:rsidR="008B4513" w:rsidRPr="00FF6D79">
        <w:rPr>
          <w:spacing w:val="-4"/>
          <w:szCs w:val="24"/>
          <w:lang w:val="sq-AL"/>
        </w:rPr>
        <w:t>k</w:t>
      </w:r>
      <w:r w:rsidR="00581734" w:rsidRPr="00FF6D79">
        <w:rPr>
          <w:spacing w:val="-4"/>
          <w:szCs w:val="24"/>
          <w:lang w:val="sq-AL"/>
        </w:rPr>
        <w:t>ë</w:t>
      </w:r>
      <w:r w:rsidR="008B4513" w:rsidRPr="00FF6D79">
        <w:rPr>
          <w:spacing w:val="-4"/>
          <w:szCs w:val="24"/>
          <w:lang w:val="sq-AL"/>
        </w:rPr>
        <w:t>rkes</w:t>
      </w:r>
      <w:r w:rsidR="00581734" w:rsidRPr="00FF6D79">
        <w:rPr>
          <w:spacing w:val="-4"/>
          <w:szCs w:val="24"/>
          <w:lang w:val="sq-AL"/>
        </w:rPr>
        <w:t>ë</w:t>
      </w:r>
      <w:r w:rsidR="008B4513" w:rsidRPr="00FF6D79">
        <w:rPr>
          <w:spacing w:val="-4"/>
          <w:szCs w:val="24"/>
          <w:lang w:val="sq-AL"/>
        </w:rPr>
        <w:t>s</w:t>
      </w:r>
      <w:r w:rsidR="00846EA9" w:rsidRPr="00FF6D79">
        <w:rPr>
          <w:spacing w:val="-4"/>
          <w:szCs w:val="24"/>
          <w:lang w:val="sq-AL"/>
        </w:rPr>
        <w:t>, të përcaktuar në sistemin elektronik të lejeve të ndërtimit, nëpërmjet së cilës konfirmohet përputhshmëria e projektit me lejen e zhvillimit, dokumentet e planifikimit e kontrollit të zhvillimit, në fuqi, dhe me legjislacionin që rregullon veprimtarinë e ndërtimit në Republikën e Shqipërisë, përfshirë dispozitat antisizmike, të sigurisë, mbrojtjes nga zjarri dhe higjieno-sanitare;</w:t>
      </w:r>
    </w:p>
    <w:p w14:paraId="5A63F3C2" w14:textId="77777777" w:rsidR="00846EA9" w:rsidRPr="00FF6D79" w:rsidRDefault="00846EA9" w:rsidP="00846EA9">
      <w:pPr>
        <w:pStyle w:val="Paragrafi"/>
        <w:rPr>
          <w:spacing w:val="-4"/>
          <w:szCs w:val="24"/>
          <w:lang w:val="sq-AL"/>
        </w:rPr>
      </w:pPr>
      <w:r w:rsidRPr="00FF6D79">
        <w:rPr>
          <w:spacing w:val="-4"/>
          <w:szCs w:val="24"/>
          <w:lang w:val="sq-AL"/>
        </w:rPr>
        <w:t>ë) Lejet, licencat, autorizimet apo aktet e miratimit, të nevojshme për ushtrimin e aktivitetit, në zbatim të legjislacionit të posaçëm për lejet, licencat dhe autorizimet, në rastet kur është e nevojshme që ato të paraqiten përpara marrjes së lejes së ndërtimit;</w:t>
      </w:r>
    </w:p>
    <w:p w14:paraId="5A63F3C3" w14:textId="4942CCC2" w:rsidR="00846EA9" w:rsidRPr="00FF6D79" w:rsidRDefault="00846EA9" w:rsidP="00846EA9">
      <w:pPr>
        <w:pStyle w:val="Paragrafi"/>
        <w:rPr>
          <w:spacing w:val="-4"/>
          <w:szCs w:val="24"/>
          <w:lang w:val="sq-AL"/>
        </w:rPr>
      </w:pPr>
      <w:r w:rsidRPr="00FF6D79">
        <w:rPr>
          <w:spacing w:val="-4"/>
          <w:szCs w:val="24"/>
          <w:lang w:val="sq-AL"/>
        </w:rPr>
        <w:t>f) Mandatpagesën/at e tarifës/</w:t>
      </w:r>
      <w:r w:rsidR="007363FC" w:rsidRPr="00FF6D79">
        <w:rPr>
          <w:spacing w:val="-4"/>
          <w:szCs w:val="24"/>
          <w:lang w:val="sq-AL"/>
        </w:rPr>
        <w:t xml:space="preserve">ave të </w:t>
      </w:r>
      <w:r w:rsidR="008B4513" w:rsidRPr="00FF6D79">
        <w:rPr>
          <w:spacing w:val="-4"/>
          <w:szCs w:val="24"/>
          <w:lang w:val="sq-AL"/>
        </w:rPr>
        <w:t>k</w:t>
      </w:r>
      <w:r w:rsidR="00581734" w:rsidRPr="00FF6D79">
        <w:rPr>
          <w:spacing w:val="-4"/>
          <w:szCs w:val="24"/>
          <w:lang w:val="sq-AL"/>
        </w:rPr>
        <w:t>ë</w:t>
      </w:r>
      <w:r w:rsidR="008B4513" w:rsidRPr="00FF6D79">
        <w:rPr>
          <w:spacing w:val="-4"/>
          <w:szCs w:val="24"/>
          <w:lang w:val="sq-AL"/>
        </w:rPr>
        <w:t>rkes</w:t>
      </w:r>
      <w:r w:rsidR="00581734" w:rsidRPr="00FF6D79">
        <w:rPr>
          <w:spacing w:val="-4"/>
          <w:szCs w:val="24"/>
          <w:lang w:val="sq-AL"/>
        </w:rPr>
        <w:t>ë</w:t>
      </w:r>
      <w:r w:rsidR="008B4513" w:rsidRPr="00FF6D79">
        <w:rPr>
          <w:spacing w:val="-4"/>
          <w:szCs w:val="24"/>
          <w:lang w:val="sq-AL"/>
        </w:rPr>
        <w:t>s</w:t>
      </w:r>
      <w:r w:rsidR="007363FC" w:rsidRPr="00FF6D79">
        <w:rPr>
          <w:spacing w:val="-4"/>
          <w:szCs w:val="24"/>
          <w:lang w:val="sq-AL"/>
        </w:rPr>
        <w:t xml:space="preserve"> në rast se parashikohet; </w:t>
      </w:r>
    </w:p>
    <w:p w14:paraId="5A63F3C4" w14:textId="77777777" w:rsidR="00846EA9" w:rsidRPr="00FF6D79" w:rsidRDefault="00846EA9" w:rsidP="00846EA9">
      <w:pPr>
        <w:pStyle w:val="Paragrafi"/>
        <w:rPr>
          <w:spacing w:val="-4"/>
          <w:szCs w:val="24"/>
          <w:lang w:val="sq-AL"/>
        </w:rPr>
      </w:pPr>
      <w:r w:rsidRPr="00FF6D79">
        <w:rPr>
          <w:spacing w:val="-4"/>
          <w:szCs w:val="24"/>
          <w:lang w:val="sq-AL"/>
        </w:rPr>
        <w:t>g) Kopje e policës së sigurimit të projektuesve, për mbulimin e përgjegjësive profesionale.</w:t>
      </w:r>
    </w:p>
    <w:p w14:paraId="5A63F3C5" w14:textId="755F2757" w:rsidR="007363FC" w:rsidRPr="00FF6D79" w:rsidRDefault="007363FC" w:rsidP="00846EA9">
      <w:pPr>
        <w:pStyle w:val="Paragrafi"/>
        <w:rPr>
          <w:spacing w:val="-6"/>
          <w:szCs w:val="24"/>
          <w:lang w:val="sq-AL"/>
        </w:rPr>
      </w:pPr>
      <w:r w:rsidRPr="00FF6D79">
        <w:rPr>
          <w:spacing w:val="-6"/>
          <w:szCs w:val="24"/>
          <w:lang w:val="sq-AL"/>
        </w:rPr>
        <w:t>h) kopje e lejes së zhvillimit, kur është e nevojshme pajisja paraprakisht me të, sipas nenit 9.</w:t>
      </w:r>
    </w:p>
    <w:p w14:paraId="5E752BAA" w14:textId="2A4961F5" w:rsidR="001E056C" w:rsidRPr="00FF6D79" w:rsidRDefault="001E056C" w:rsidP="00846EA9">
      <w:pPr>
        <w:pStyle w:val="Paragrafi"/>
        <w:rPr>
          <w:color w:val="000000" w:themeColor="text1"/>
          <w:spacing w:val="-4"/>
          <w:szCs w:val="24"/>
          <w:lang w:val="sq-AL"/>
        </w:rPr>
      </w:pPr>
      <w:r w:rsidRPr="00FF6D79">
        <w:rPr>
          <w:rFonts w:cs="Garamond"/>
          <w:color w:val="000000" w:themeColor="text1"/>
          <w:szCs w:val="24"/>
          <w:lang w:val="sq-AL"/>
        </w:rPr>
        <w:t>j) Për zonat, të cilat nuk i janë nënshtruar regjistrimit fillestar, pronari i pasurisë duhet të depozitojë një deklaratë përgjegjësie, me anë të së cilës të deklarojë nën përgjegjësinë e tij të plotë civile dhe penale për vërtetësinë e dokumentacionit të pronësisë, si dhe zgjidhjen e çdo lloj mosmarrëveshjeje që mund të lindë me çdo palë të tretë në lidhje me pronësinë apo kufijtë e pasurisë, objekt kërkese.</w:t>
      </w:r>
    </w:p>
    <w:p w14:paraId="5A63F3C6" w14:textId="77777777" w:rsidR="00846EA9" w:rsidRPr="00FF6D79" w:rsidRDefault="00846EA9" w:rsidP="00846EA9">
      <w:pPr>
        <w:pStyle w:val="Paragrafi"/>
        <w:rPr>
          <w:spacing w:val="-4"/>
          <w:szCs w:val="24"/>
          <w:lang w:val="sq-AL"/>
        </w:rPr>
      </w:pPr>
      <w:r w:rsidRPr="00FF6D79">
        <w:rPr>
          <w:spacing w:val="-4"/>
          <w:szCs w:val="24"/>
          <w:lang w:val="sq-AL"/>
        </w:rPr>
        <w:t>1/1.Projekti i ndërtimit hartohet konform kushteve të përcaktuara në lejen e zhvillimit/dokumentet e planifikimit dhe në bazë të tij lëshohet leja e ndërtimit. Në varësi të llojit të ndërtimit, projekti përmban:</w:t>
      </w:r>
    </w:p>
    <w:p w14:paraId="5A63F3C7" w14:textId="77777777" w:rsidR="00846EA9" w:rsidRPr="00FF6D79" w:rsidRDefault="00846EA9" w:rsidP="00846EA9">
      <w:pPr>
        <w:pStyle w:val="Paragrafi"/>
        <w:rPr>
          <w:spacing w:val="-4"/>
          <w:szCs w:val="24"/>
          <w:lang w:val="sq-AL"/>
        </w:rPr>
      </w:pPr>
      <w:r w:rsidRPr="00FF6D79">
        <w:rPr>
          <w:spacing w:val="-4"/>
          <w:szCs w:val="24"/>
          <w:lang w:val="sq-AL"/>
        </w:rPr>
        <w:t>i) projektin arkitektonik, përfshirë eliminimin e barrierave arkitektonike, në rastet kur është e detyrueshme me ligj;</w:t>
      </w:r>
    </w:p>
    <w:p w14:paraId="5A63F3C8" w14:textId="77777777" w:rsidR="00846EA9" w:rsidRPr="00FF6D79" w:rsidRDefault="00846EA9" w:rsidP="00846EA9">
      <w:pPr>
        <w:pStyle w:val="Paragrafi"/>
        <w:rPr>
          <w:spacing w:val="-4"/>
          <w:szCs w:val="24"/>
          <w:lang w:val="sq-AL"/>
        </w:rPr>
      </w:pPr>
      <w:r w:rsidRPr="00FF6D79">
        <w:rPr>
          <w:spacing w:val="-4"/>
          <w:szCs w:val="24"/>
          <w:lang w:val="sq-AL"/>
        </w:rPr>
        <w:t>ii) projektin konstruktiv;</w:t>
      </w:r>
    </w:p>
    <w:p w14:paraId="5A63F3C9" w14:textId="77777777" w:rsidR="00846EA9" w:rsidRPr="00FF6D79" w:rsidRDefault="00846EA9" w:rsidP="00846EA9">
      <w:pPr>
        <w:pStyle w:val="Paragrafi"/>
        <w:rPr>
          <w:spacing w:val="-4"/>
          <w:szCs w:val="24"/>
          <w:lang w:val="sq-AL"/>
        </w:rPr>
      </w:pPr>
      <w:r w:rsidRPr="00FF6D79">
        <w:rPr>
          <w:spacing w:val="-4"/>
          <w:szCs w:val="24"/>
          <w:lang w:val="sq-AL"/>
        </w:rPr>
        <w:t>iii) projektet e instalimeve hidrosanitare, elektrike dhe të ngrohje-ftohjes;</w:t>
      </w:r>
    </w:p>
    <w:p w14:paraId="5A63F3CA" w14:textId="77777777" w:rsidR="00846EA9" w:rsidRPr="00FF6D79" w:rsidRDefault="00846EA9" w:rsidP="00846EA9">
      <w:pPr>
        <w:pStyle w:val="Paragrafi"/>
        <w:rPr>
          <w:spacing w:val="-4"/>
          <w:szCs w:val="24"/>
          <w:lang w:val="sq-AL"/>
        </w:rPr>
      </w:pPr>
      <w:r w:rsidRPr="00FF6D79">
        <w:rPr>
          <w:spacing w:val="-4"/>
          <w:szCs w:val="24"/>
          <w:lang w:val="sq-AL"/>
        </w:rPr>
        <w:t xml:space="preserve">iv) </w:t>
      </w:r>
      <w:r w:rsidR="007363FC" w:rsidRPr="00FF6D79">
        <w:rPr>
          <w:spacing w:val="-4"/>
          <w:szCs w:val="24"/>
          <w:lang w:val="sq-AL"/>
        </w:rPr>
        <w:t>projektin për mbrojtjen nga zjarri, në rastet kur është e detyrueshme me ligj;</w:t>
      </w:r>
    </w:p>
    <w:p w14:paraId="5A63F3CB" w14:textId="2F476AB7" w:rsidR="00846EA9" w:rsidRPr="00FF6D79" w:rsidRDefault="00846EA9" w:rsidP="00846EA9">
      <w:pPr>
        <w:pStyle w:val="Paragrafi"/>
        <w:rPr>
          <w:spacing w:val="-4"/>
          <w:szCs w:val="24"/>
          <w:lang w:val="sq-AL"/>
        </w:rPr>
      </w:pPr>
      <w:r w:rsidRPr="00FF6D79">
        <w:rPr>
          <w:spacing w:val="-4"/>
          <w:szCs w:val="24"/>
          <w:lang w:val="sq-AL"/>
        </w:rPr>
        <w:t>v) projektin e efxciencës energjetike, në rastet kur është e detyrueshme me ligj.</w:t>
      </w:r>
    </w:p>
    <w:p w14:paraId="15AA4AC8" w14:textId="576A3C7A" w:rsidR="001E056C" w:rsidRPr="00FF6D79" w:rsidRDefault="001E056C" w:rsidP="001E056C">
      <w:pPr>
        <w:pStyle w:val="Paragrafi"/>
        <w:rPr>
          <w:color w:val="000000" w:themeColor="text1"/>
          <w:spacing w:val="-4"/>
          <w:szCs w:val="24"/>
          <w:lang w:val="sq-AL"/>
        </w:rPr>
      </w:pPr>
      <w:r w:rsidRPr="00FF6D79">
        <w:rPr>
          <w:color w:val="000000" w:themeColor="text1"/>
          <w:spacing w:val="-4"/>
          <w:szCs w:val="24"/>
          <w:lang w:val="sq-AL"/>
        </w:rPr>
        <w:t>vi) projektin e gjelbërimit;</w:t>
      </w:r>
    </w:p>
    <w:p w14:paraId="4103A98E" w14:textId="1B808E0E" w:rsidR="001E056C" w:rsidRPr="00FF6D79" w:rsidRDefault="001E056C" w:rsidP="001E056C">
      <w:pPr>
        <w:pStyle w:val="Paragrafi"/>
        <w:rPr>
          <w:color w:val="000000" w:themeColor="text1"/>
          <w:spacing w:val="-4"/>
          <w:szCs w:val="24"/>
          <w:lang w:val="sq-AL"/>
        </w:rPr>
      </w:pPr>
      <w:r w:rsidRPr="00FF6D79">
        <w:rPr>
          <w:color w:val="000000" w:themeColor="text1"/>
          <w:spacing w:val="-4"/>
          <w:szCs w:val="24"/>
          <w:lang w:val="sq-AL"/>
        </w:rPr>
        <w:t>vii) projektin e mobilimit urban dhe hapësirave rekreative e argëtuese;</w:t>
      </w:r>
    </w:p>
    <w:p w14:paraId="61D5B49D" w14:textId="14734148" w:rsidR="001E056C" w:rsidRPr="00FF6D79" w:rsidRDefault="001E056C" w:rsidP="001E056C">
      <w:pPr>
        <w:pStyle w:val="Paragrafi"/>
        <w:rPr>
          <w:color w:val="000000" w:themeColor="text1"/>
          <w:spacing w:val="-4"/>
          <w:szCs w:val="24"/>
          <w:lang w:val="sq-AL"/>
        </w:rPr>
      </w:pPr>
      <w:r w:rsidRPr="00FF6D79">
        <w:rPr>
          <w:color w:val="000000" w:themeColor="text1"/>
          <w:spacing w:val="-4"/>
          <w:szCs w:val="24"/>
          <w:lang w:val="sq-AL"/>
        </w:rPr>
        <w:t>viii) projektet e instalimeve për rrjetet e telekomunikacionit/komunikimit elektronik, përfshirë pikën e aksesit në godina për rrjetet e komunikimit me shpejtësi të lartë sipas rastit;</w:t>
      </w:r>
    </w:p>
    <w:p w14:paraId="5A63F3CC" w14:textId="70B929D3" w:rsidR="00846EA9" w:rsidRPr="00FF6D79" w:rsidRDefault="00846EA9" w:rsidP="00846EA9">
      <w:pPr>
        <w:pStyle w:val="Paragrafi"/>
        <w:rPr>
          <w:spacing w:val="-4"/>
          <w:szCs w:val="24"/>
          <w:lang w:val="sq-AL"/>
        </w:rPr>
      </w:pPr>
      <w:r w:rsidRPr="00FF6D79">
        <w:rPr>
          <w:color w:val="000000" w:themeColor="text1"/>
          <w:spacing w:val="-4"/>
          <w:szCs w:val="24"/>
          <w:lang w:val="sq-AL"/>
        </w:rPr>
        <w:t xml:space="preserve">1/2. Për prishjen e objekteve, në rast se prishja nuk shoqërohet me ndërtim </w:t>
      </w:r>
      <w:r w:rsidRPr="00FF6D79">
        <w:rPr>
          <w:spacing w:val="-4"/>
          <w:szCs w:val="24"/>
          <w:lang w:val="sq-AL"/>
        </w:rPr>
        <w:t xml:space="preserve">të ri, kërkuesi duhet të paraqesë kërkesë të veçantë. Dokumentet që duhet të dorëzojë </w:t>
      </w:r>
      <w:r w:rsidR="008B4513" w:rsidRPr="00FF6D79">
        <w:rPr>
          <w:spacing w:val="-4"/>
          <w:szCs w:val="24"/>
          <w:lang w:val="sq-AL"/>
        </w:rPr>
        <w:t>k</w:t>
      </w:r>
      <w:r w:rsidR="00581734" w:rsidRPr="00FF6D79">
        <w:rPr>
          <w:spacing w:val="-4"/>
          <w:szCs w:val="24"/>
          <w:lang w:val="sq-AL"/>
        </w:rPr>
        <w:t>ë</w:t>
      </w:r>
      <w:r w:rsidR="008B4513" w:rsidRPr="00FF6D79">
        <w:rPr>
          <w:spacing w:val="-4"/>
          <w:szCs w:val="24"/>
          <w:lang w:val="sq-AL"/>
        </w:rPr>
        <w:t>rkuesi</w:t>
      </w:r>
      <w:r w:rsidRPr="00FF6D79">
        <w:rPr>
          <w:spacing w:val="-4"/>
          <w:szCs w:val="24"/>
          <w:lang w:val="sq-AL"/>
        </w:rPr>
        <w:t xml:space="preserve"> për t’u pajisur me leje për prishje ndërtimi janë, si më poshtë vijon:</w:t>
      </w:r>
    </w:p>
    <w:p w14:paraId="5A63F3CD" w14:textId="4CD7B83E" w:rsidR="00846EA9" w:rsidRPr="00FF6D79" w:rsidRDefault="00846EA9" w:rsidP="00846EA9">
      <w:pPr>
        <w:pStyle w:val="Paragrafi"/>
        <w:rPr>
          <w:spacing w:val="-4"/>
          <w:szCs w:val="24"/>
          <w:lang w:val="sq-AL"/>
        </w:rPr>
      </w:pPr>
      <w:r w:rsidRPr="00FF6D79">
        <w:rPr>
          <w:spacing w:val="-4"/>
          <w:szCs w:val="24"/>
          <w:lang w:val="sq-AL"/>
        </w:rPr>
        <w:t xml:space="preserve">a) Kërkesa për leje ndërtimi, sipas formatit të </w:t>
      </w:r>
      <w:r w:rsidR="008B4513" w:rsidRPr="00FF6D79">
        <w:rPr>
          <w:spacing w:val="-4"/>
          <w:szCs w:val="24"/>
          <w:lang w:val="sq-AL"/>
        </w:rPr>
        <w:t>k</w:t>
      </w:r>
      <w:r w:rsidR="00581734" w:rsidRPr="00FF6D79">
        <w:rPr>
          <w:spacing w:val="-4"/>
          <w:szCs w:val="24"/>
          <w:lang w:val="sq-AL"/>
        </w:rPr>
        <w:t>ë</w:t>
      </w:r>
      <w:r w:rsidR="008B4513" w:rsidRPr="00FF6D79">
        <w:rPr>
          <w:spacing w:val="-4"/>
          <w:szCs w:val="24"/>
          <w:lang w:val="sq-AL"/>
        </w:rPr>
        <w:t>rkes</w:t>
      </w:r>
      <w:r w:rsidR="00581734" w:rsidRPr="00FF6D79">
        <w:rPr>
          <w:spacing w:val="-4"/>
          <w:szCs w:val="24"/>
          <w:lang w:val="sq-AL"/>
        </w:rPr>
        <w:t>ë</w:t>
      </w:r>
      <w:r w:rsidR="008B4513" w:rsidRPr="00FF6D79">
        <w:rPr>
          <w:spacing w:val="-4"/>
          <w:szCs w:val="24"/>
          <w:lang w:val="sq-AL"/>
        </w:rPr>
        <w:t>s</w:t>
      </w:r>
      <w:r w:rsidRPr="00FF6D79">
        <w:rPr>
          <w:spacing w:val="-4"/>
          <w:szCs w:val="24"/>
          <w:lang w:val="sq-AL"/>
        </w:rPr>
        <w:t xml:space="preserve">, të përcaktuar në sistemin elektronik të lejeve; </w:t>
      </w:r>
    </w:p>
    <w:p w14:paraId="5A63F3CE" w14:textId="55962B54" w:rsidR="00846EA9" w:rsidRPr="00FF6D79" w:rsidRDefault="00846EA9" w:rsidP="00846EA9">
      <w:pPr>
        <w:pStyle w:val="Paragrafi"/>
        <w:rPr>
          <w:spacing w:val="-4"/>
          <w:szCs w:val="24"/>
          <w:lang w:val="sq-AL"/>
        </w:rPr>
      </w:pPr>
      <w:r w:rsidRPr="00FF6D79">
        <w:rPr>
          <w:spacing w:val="-4"/>
          <w:szCs w:val="24"/>
          <w:lang w:val="sq-AL"/>
        </w:rPr>
        <w:t>b) Dokumente që vërtetojnë të drejtat pa</w:t>
      </w:r>
      <w:r w:rsidR="001451EB" w:rsidRPr="00FF6D79">
        <w:rPr>
          <w:spacing w:val="-4"/>
          <w:szCs w:val="24"/>
          <w:lang w:val="sq-AL"/>
        </w:rPr>
        <w:t>surore të kërkuesit mbi objektin</w:t>
      </w:r>
      <w:r w:rsidRPr="00FF6D79">
        <w:rPr>
          <w:spacing w:val="-4"/>
          <w:szCs w:val="24"/>
          <w:lang w:val="sq-AL"/>
        </w:rPr>
        <w:t xml:space="preserve"> që kërkohet të prishet;</w:t>
      </w:r>
    </w:p>
    <w:p w14:paraId="5A63F3CF" w14:textId="77777777" w:rsidR="00846EA9" w:rsidRPr="00FF6D79" w:rsidRDefault="007363FC" w:rsidP="00846EA9">
      <w:pPr>
        <w:pStyle w:val="Paragrafi"/>
        <w:rPr>
          <w:spacing w:val="-4"/>
          <w:szCs w:val="24"/>
          <w:lang w:val="sq-AL"/>
        </w:rPr>
      </w:pPr>
      <w:r w:rsidRPr="00FF6D79">
        <w:rPr>
          <w:spacing w:val="-4"/>
          <w:szCs w:val="24"/>
          <w:lang w:val="sq-AL"/>
        </w:rPr>
        <w:t xml:space="preserve">c) </w:t>
      </w:r>
      <w:r w:rsidR="00846EA9" w:rsidRPr="00FF6D79">
        <w:rPr>
          <w:spacing w:val="-4"/>
          <w:szCs w:val="24"/>
          <w:lang w:val="sq-AL"/>
        </w:rPr>
        <w:t>Raporti teknik i ekspertëve për gjendjen fizike dhe ndërtimore të objektit që do të prishet;</w:t>
      </w:r>
    </w:p>
    <w:p w14:paraId="5A63F3D0" w14:textId="58B9A5BB" w:rsidR="00846EA9" w:rsidRPr="00FF6D79" w:rsidRDefault="007363FC" w:rsidP="00846EA9">
      <w:pPr>
        <w:pStyle w:val="Paragrafi"/>
        <w:rPr>
          <w:spacing w:val="-4"/>
          <w:szCs w:val="24"/>
          <w:lang w:val="sq-AL"/>
        </w:rPr>
      </w:pPr>
      <w:r w:rsidRPr="00FF6D79">
        <w:rPr>
          <w:spacing w:val="-4"/>
          <w:szCs w:val="24"/>
          <w:lang w:val="sq-AL"/>
        </w:rPr>
        <w:t xml:space="preserve">ç) </w:t>
      </w:r>
      <w:r w:rsidR="00846EA9" w:rsidRPr="00FF6D79">
        <w:rPr>
          <w:spacing w:val="-4"/>
          <w:szCs w:val="24"/>
          <w:lang w:val="sq-AL"/>
        </w:rPr>
        <w:t>Mandatpagesë</w:t>
      </w:r>
      <w:r w:rsidRPr="00FF6D79">
        <w:rPr>
          <w:spacing w:val="-4"/>
          <w:szCs w:val="24"/>
          <w:lang w:val="sq-AL"/>
        </w:rPr>
        <w:t>n/at e tarifës/ave të</w:t>
      </w:r>
      <w:r w:rsidR="008B4513" w:rsidRPr="00FF6D79">
        <w:rPr>
          <w:spacing w:val="-4"/>
          <w:szCs w:val="24"/>
          <w:lang w:val="sq-AL"/>
        </w:rPr>
        <w:t xml:space="preserve"> k</w:t>
      </w:r>
      <w:r w:rsidR="00581734" w:rsidRPr="00FF6D79">
        <w:rPr>
          <w:spacing w:val="-4"/>
          <w:szCs w:val="24"/>
          <w:lang w:val="sq-AL"/>
        </w:rPr>
        <w:t>ë</w:t>
      </w:r>
      <w:r w:rsidR="008B4513" w:rsidRPr="00FF6D79">
        <w:rPr>
          <w:spacing w:val="-4"/>
          <w:szCs w:val="24"/>
          <w:lang w:val="sq-AL"/>
        </w:rPr>
        <w:t>rkes</w:t>
      </w:r>
      <w:r w:rsidR="00581734" w:rsidRPr="00FF6D79">
        <w:rPr>
          <w:spacing w:val="-4"/>
          <w:szCs w:val="24"/>
          <w:lang w:val="sq-AL"/>
        </w:rPr>
        <w:t>ë</w:t>
      </w:r>
      <w:r w:rsidR="008B4513" w:rsidRPr="00FF6D79">
        <w:rPr>
          <w:spacing w:val="-4"/>
          <w:szCs w:val="24"/>
          <w:lang w:val="sq-AL"/>
        </w:rPr>
        <w:t>s</w:t>
      </w:r>
      <w:r w:rsidRPr="00FF6D79">
        <w:rPr>
          <w:spacing w:val="-4"/>
          <w:szCs w:val="24"/>
          <w:lang w:val="sq-AL"/>
        </w:rPr>
        <w:t xml:space="preserve"> nëse parashikohet.</w:t>
      </w:r>
    </w:p>
    <w:p w14:paraId="365F906E" w14:textId="77777777" w:rsidR="00CB34C6" w:rsidRPr="00FF6D79" w:rsidRDefault="00846EA9" w:rsidP="00CB34C6">
      <w:pPr>
        <w:shd w:val="clear" w:color="auto" w:fill="FFFFFF"/>
        <w:spacing w:after="0"/>
        <w:ind w:firstLine="288"/>
        <w:rPr>
          <w:rFonts w:ascii="Garamond" w:eastAsia="Times New Roman" w:hAnsi="Garamond"/>
          <w:sz w:val="24"/>
          <w:szCs w:val="24"/>
          <w:lang w:val="sq-AL" w:eastAsia="en-GB"/>
        </w:rPr>
      </w:pPr>
      <w:r w:rsidRPr="00FF6D79">
        <w:rPr>
          <w:rFonts w:ascii="Garamond" w:hAnsi="Garamond"/>
          <w:spacing w:val="-4"/>
          <w:sz w:val="24"/>
          <w:szCs w:val="24"/>
          <w:lang w:val="sq-AL"/>
        </w:rPr>
        <w:lastRenderedPageBreak/>
        <w:t xml:space="preserve">1/3. </w:t>
      </w:r>
      <w:r w:rsidR="001B7ADF" w:rsidRPr="00FF6D79">
        <w:rPr>
          <w:rFonts w:ascii="Garamond" w:eastAsia="Times New Roman" w:hAnsi="Garamond"/>
          <w:sz w:val="24"/>
          <w:szCs w:val="24"/>
          <w:lang w:val="sq-AL" w:eastAsia="en-GB"/>
        </w:rPr>
        <w:t>Për ndërtime të reja apo shtesa, me sipërfaqe të përgjithshme deri në 250 m</w:t>
      </w:r>
      <w:r w:rsidR="001B7ADF" w:rsidRPr="00FF6D79">
        <w:rPr>
          <w:rFonts w:ascii="Garamond" w:eastAsia="Times New Roman" w:hAnsi="Garamond"/>
          <w:sz w:val="24"/>
          <w:szCs w:val="24"/>
          <w:vertAlign w:val="superscript"/>
          <w:lang w:val="sq-AL" w:eastAsia="en-GB"/>
        </w:rPr>
        <w:t>2</w:t>
      </w:r>
      <w:r w:rsidR="001B7ADF" w:rsidRPr="00FF6D79">
        <w:rPr>
          <w:rFonts w:ascii="Garamond" w:eastAsia="Times New Roman" w:hAnsi="Garamond"/>
          <w:sz w:val="24"/>
          <w:szCs w:val="24"/>
          <w:lang w:val="sq-AL" w:eastAsia="en-GB"/>
        </w:rPr>
        <w:t>, nuk janë të detyrueshme projektet e instalimeve, si dhe polica e sigurimit për mbulimin e përgjegjësisë profesionale.</w:t>
      </w:r>
    </w:p>
    <w:p w14:paraId="5A63F3D2" w14:textId="0B34A7D4" w:rsidR="008D0EFE" w:rsidRPr="00FF6D79" w:rsidRDefault="008D0EFE" w:rsidP="00CB34C6">
      <w:pPr>
        <w:shd w:val="clear" w:color="auto" w:fill="FFFFFF"/>
        <w:spacing w:after="0"/>
        <w:ind w:firstLine="288"/>
        <w:rPr>
          <w:rFonts w:ascii="Garamond" w:eastAsia="Times New Roman" w:hAnsi="Garamond"/>
          <w:sz w:val="24"/>
          <w:szCs w:val="24"/>
          <w:lang w:val="sq-AL" w:eastAsia="en-GB"/>
        </w:rPr>
      </w:pPr>
      <w:r w:rsidRPr="00FF6D79">
        <w:rPr>
          <w:rFonts w:ascii="Garamond" w:hAnsi="Garamond"/>
          <w:spacing w:val="-4"/>
          <w:sz w:val="24"/>
          <w:szCs w:val="24"/>
          <w:lang w:val="sq-AL"/>
        </w:rPr>
        <w:t>1/4. Për lejet e ndërtimit të infrastrukturës, projekti teknik i ndërtimit duhet të përmbajë vetëm projektin teknik të zbatimit, sipas fushës përkatëse.</w:t>
      </w:r>
    </w:p>
    <w:p w14:paraId="5A63F3D3" w14:textId="77777777" w:rsidR="000F2DA7" w:rsidRPr="00FF6D79" w:rsidRDefault="000F2DA7" w:rsidP="00CB34C6">
      <w:pPr>
        <w:pStyle w:val="Paragrafi"/>
        <w:ind w:firstLine="288"/>
        <w:rPr>
          <w:spacing w:val="-4"/>
          <w:szCs w:val="24"/>
          <w:lang w:val="sq-AL"/>
        </w:rPr>
      </w:pPr>
      <w:r w:rsidRPr="00FF6D79">
        <w:rPr>
          <w:spacing w:val="-4"/>
          <w:szCs w:val="24"/>
          <w:lang w:val="sq-AL"/>
        </w:rPr>
        <w:t xml:space="preserve">2. </w:t>
      </w:r>
      <w:r w:rsidR="00846EA9" w:rsidRPr="00FF6D79">
        <w:rPr>
          <w:spacing w:val="-4"/>
          <w:szCs w:val="24"/>
          <w:lang w:val="sq-AL"/>
        </w:rPr>
        <w:t>Autoritetet përgjegjëse kanë detyrimin që të botojnë, në faqen zyrtare të institucionit, listën e plotë të dokumenteve që kërkohen për t’u pajisur me leje ndërtimi</w:t>
      </w:r>
      <w:r w:rsidRPr="00FF6D79">
        <w:rPr>
          <w:spacing w:val="-4"/>
          <w:szCs w:val="24"/>
          <w:lang w:val="sq-AL"/>
        </w:rPr>
        <w:t>.</w:t>
      </w:r>
    </w:p>
    <w:p w14:paraId="5A63F3D4" w14:textId="77777777" w:rsidR="000F2DA7" w:rsidRPr="00FF6D79" w:rsidRDefault="000F2DA7" w:rsidP="00CB34C6">
      <w:pPr>
        <w:pStyle w:val="Paragrafi"/>
        <w:ind w:firstLine="288"/>
        <w:rPr>
          <w:spacing w:val="-4"/>
          <w:szCs w:val="24"/>
          <w:lang w:val="sq-AL"/>
        </w:rPr>
      </w:pPr>
      <w:r w:rsidRPr="00FF6D79">
        <w:rPr>
          <w:spacing w:val="-4"/>
          <w:szCs w:val="24"/>
          <w:lang w:val="sq-AL"/>
        </w:rPr>
        <w:t xml:space="preserve">3. </w:t>
      </w:r>
      <w:r w:rsidR="008D0EFE" w:rsidRPr="00FF6D79">
        <w:rPr>
          <w:spacing w:val="-4"/>
          <w:szCs w:val="24"/>
          <w:lang w:val="sq-AL"/>
        </w:rPr>
        <w:t>Shfuqizuar.</w:t>
      </w:r>
    </w:p>
    <w:p w14:paraId="5A63F3D5" w14:textId="7C527BD1" w:rsidR="000F2DA7" w:rsidRPr="00FF6D79" w:rsidRDefault="000F2DA7" w:rsidP="00CB34C6">
      <w:pPr>
        <w:pStyle w:val="Paragrafi"/>
        <w:ind w:firstLine="288"/>
        <w:rPr>
          <w:spacing w:val="-4"/>
          <w:szCs w:val="24"/>
          <w:lang w:val="sq-AL"/>
        </w:rPr>
      </w:pPr>
      <w:r w:rsidRPr="00FF6D79">
        <w:rPr>
          <w:spacing w:val="-4"/>
          <w:szCs w:val="24"/>
          <w:lang w:val="sq-AL"/>
        </w:rPr>
        <w:t>4. Kërkesa për leje ndërtimi, dokumentacioni shoqërues dhe dokumenti i lejes duhet të përdorin terminologji ose kuptime termash të parashikuar nga legjislacioni në fuqi dhe terminologjia, për aq sa nuk parashikohet ndryshe në dispozitat ligjore në fuqi, duhet të jetë në gjuhën shqipe.</w:t>
      </w:r>
    </w:p>
    <w:p w14:paraId="03650674" w14:textId="0C82CF13" w:rsidR="001E056C" w:rsidRPr="00FF6D79" w:rsidRDefault="001E056C" w:rsidP="00CB34C6">
      <w:pPr>
        <w:pStyle w:val="Paragrafi"/>
        <w:ind w:firstLine="288"/>
        <w:rPr>
          <w:color w:val="000000" w:themeColor="text1"/>
          <w:spacing w:val="-4"/>
          <w:szCs w:val="24"/>
          <w:lang w:val="sq-AL"/>
        </w:rPr>
      </w:pPr>
      <w:r w:rsidRPr="00FF6D79">
        <w:rPr>
          <w:color w:val="000000" w:themeColor="text1"/>
          <w:spacing w:val="-4"/>
          <w:szCs w:val="24"/>
          <w:lang w:val="sq-AL"/>
        </w:rPr>
        <w:t>1/5. Në rastin e kërkesës për leje ndërtimi në Këshillin Kombëtar të Territorit dhe Ujit, kërkuesi duhet të dorëzojë edhe çdo dokument tjetër të nevojshëm nga legjislacioni sektorial lidhur me miratimet/autorizimet apo lejet dytësore, në kuadër të shërbimit me një ndalesë.</w:t>
      </w:r>
    </w:p>
    <w:p w14:paraId="5A63F3D6" w14:textId="77777777" w:rsidR="00846EA9" w:rsidRPr="00FF6D79" w:rsidRDefault="00846EA9" w:rsidP="000F2DA7">
      <w:pPr>
        <w:pStyle w:val="Paragrafi"/>
        <w:rPr>
          <w:color w:val="000000" w:themeColor="text1"/>
          <w:spacing w:val="-4"/>
          <w:szCs w:val="24"/>
          <w:lang w:val="sq-AL"/>
        </w:rPr>
      </w:pPr>
    </w:p>
    <w:p w14:paraId="5A63F3D8" w14:textId="77777777" w:rsidR="000F2DA7" w:rsidRPr="00FF6D79" w:rsidRDefault="000F2DA7" w:rsidP="000F2DA7">
      <w:pPr>
        <w:pStyle w:val="Paragrafi"/>
        <w:jc w:val="center"/>
        <w:rPr>
          <w:spacing w:val="-4"/>
          <w:szCs w:val="24"/>
          <w:lang w:val="sq-AL"/>
        </w:rPr>
      </w:pPr>
      <w:bookmarkStart w:id="44" w:name="_Toc409269066"/>
      <w:r w:rsidRPr="00FF6D79">
        <w:rPr>
          <w:spacing w:val="-4"/>
          <w:szCs w:val="24"/>
          <w:lang w:val="sq-AL"/>
        </w:rPr>
        <w:t>Neni 16</w:t>
      </w:r>
      <w:bookmarkEnd w:id="44"/>
    </w:p>
    <w:p w14:paraId="5A63F3D9" w14:textId="77777777" w:rsidR="000F2DA7" w:rsidRPr="00FF6D79" w:rsidRDefault="000F2DA7" w:rsidP="000F2DA7">
      <w:pPr>
        <w:pStyle w:val="Paragrafi"/>
        <w:jc w:val="center"/>
        <w:rPr>
          <w:b/>
          <w:spacing w:val="-4"/>
          <w:szCs w:val="24"/>
          <w:lang w:val="sq-AL"/>
        </w:rPr>
      </w:pPr>
      <w:bookmarkStart w:id="45" w:name="_Toc409269067"/>
      <w:r w:rsidRPr="00FF6D79">
        <w:rPr>
          <w:b/>
          <w:spacing w:val="-4"/>
          <w:szCs w:val="24"/>
          <w:lang w:val="sq-AL"/>
        </w:rPr>
        <w:t>Përmbajtja e lejes së ndërtimit</w:t>
      </w:r>
      <w:bookmarkEnd w:id="45"/>
    </w:p>
    <w:p w14:paraId="5A63F3DA" w14:textId="4CFBAE3E" w:rsidR="008D0EFE" w:rsidRPr="00FF6D79" w:rsidRDefault="008D0EFE" w:rsidP="000F2DA7">
      <w:pPr>
        <w:pStyle w:val="Paragrafi"/>
        <w:jc w:val="center"/>
        <w:rPr>
          <w:i/>
          <w:spacing w:val="-4"/>
          <w:szCs w:val="24"/>
          <w:lang w:val="sq-AL"/>
        </w:rPr>
      </w:pPr>
      <w:r w:rsidRPr="00FF6D79">
        <w:rPr>
          <w:i/>
          <w:spacing w:val="-4"/>
          <w:szCs w:val="24"/>
          <w:lang w:val="sq-AL"/>
        </w:rPr>
        <w:t xml:space="preserve">(Ndryshuar pika 1 </w:t>
      </w:r>
      <w:r w:rsidRPr="00FF6D79">
        <w:rPr>
          <w:i/>
          <w:szCs w:val="24"/>
          <w:lang w:val="sq-AL"/>
        </w:rPr>
        <w:t>me VKM nr. 231, datë 21.3.2017</w:t>
      </w:r>
      <w:r w:rsidR="001B7ADF" w:rsidRPr="00FF6D79">
        <w:rPr>
          <w:i/>
          <w:szCs w:val="24"/>
          <w:lang w:val="sq-AL"/>
        </w:rPr>
        <w:t>;ndryshuar shkronja “ç” me VKM nr. 457 date 29.6.2022</w:t>
      </w:r>
      <w:r w:rsidRPr="00FF6D79">
        <w:rPr>
          <w:i/>
          <w:szCs w:val="24"/>
          <w:lang w:val="sq-AL"/>
        </w:rPr>
        <w:t>)</w:t>
      </w:r>
    </w:p>
    <w:p w14:paraId="5A63F3DB" w14:textId="77777777" w:rsidR="000F2DA7" w:rsidRPr="00FF6D79" w:rsidRDefault="000F2DA7" w:rsidP="000F2DA7">
      <w:pPr>
        <w:pStyle w:val="Hapesira7"/>
        <w:rPr>
          <w:spacing w:val="-4"/>
          <w:sz w:val="24"/>
          <w:lang w:val="sq-AL"/>
        </w:rPr>
      </w:pPr>
    </w:p>
    <w:p w14:paraId="5A63F3DC" w14:textId="77777777" w:rsidR="000F2DA7" w:rsidRPr="00FF6D79" w:rsidRDefault="008D0EFE" w:rsidP="000F2DA7">
      <w:pPr>
        <w:pStyle w:val="Paragrafi"/>
        <w:rPr>
          <w:spacing w:val="-4"/>
          <w:szCs w:val="24"/>
          <w:lang w:val="sq-AL"/>
        </w:rPr>
      </w:pPr>
      <w:r w:rsidRPr="00FF6D79">
        <w:rPr>
          <w:spacing w:val="-4"/>
          <w:szCs w:val="24"/>
          <w:lang w:val="sq-AL"/>
        </w:rPr>
        <w:t>1. Dokumenti i lejes së ndërtimit përmban informacion mbi:</w:t>
      </w:r>
    </w:p>
    <w:p w14:paraId="5A63F3DD" w14:textId="77777777" w:rsidR="000F2DA7" w:rsidRPr="00FF6D79" w:rsidRDefault="000F2DA7" w:rsidP="000F2DA7">
      <w:pPr>
        <w:pStyle w:val="Paragrafi"/>
        <w:rPr>
          <w:spacing w:val="-4"/>
          <w:szCs w:val="24"/>
          <w:lang w:val="sq-AL"/>
        </w:rPr>
      </w:pPr>
      <w:bookmarkStart w:id="46" w:name="_Toc409269069"/>
      <w:r w:rsidRPr="00FF6D79">
        <w:rPr>
          <w:spacing w:val="-4"/>
          <w:szCs w:val="24"/>
          <w:lang w:val="sq-AL"/>
        </w:rPr>
        <w:t>a) autoriteti përgjegjës që lëshon aktin dhe identiteti i zyrtarit që përfaqëson autoritetin;</w:t>
      </w:r>
      <w:bookmarkEnd w:id="46"/>
    </w:p>
    <w:p w14:paraId="5A63F3DE" w14:textId="77777777" w:rsidR="000F2DA7" w:rsidRPr="00FF6D79" w:rsidRDefault="000F2DA7" w:rsidP="000F2DA7">
      <w:pPr>
        <w:pStyle w:val="Paragrafi"/>
        <w:rPr>
          <w:spacing w:val="-4"/>
          <w:szCs w:val="24"/>
          <w:lang w:val="sq-AL"/>
        </w:rPr>
      </w:pPr>
      <w:bookmarkStart w:id="47" w:name="_Toc409269070"/>
      <w:r w:rsidRPr="00FF6D79">
        <w:rPr>
          <w:spacing w:val="-4"/>
          <w:szCs w:val="24"/>
          <w:lang w:val="sq-AL"/>
        </w:rPr>
        <w:t>b) data dhe numri i lejes së ndërtimit, që korrespondon me numrin e praktikës në regjistër;</w:t>
      </w:r>
      <w:bookmarkEnd w:id="47"/>
    </w:p>
    <w:p w14:paraId="5A63F3DF" w14:textId="77777777" w:rsidR="000F2DA7" w:rsidRPr="00FF6D79" w:rsidRDefault="000F2DA7" w:rsidP="000F2DA7">
      <w:pPr>
        <w:pStyle w:val="Paragrafi"/>
        <w:rPr>
          <w:spacing w:val="-4"/>
          <w:szCs w:val="24"/>
          <w:lang w:val="sq-AL"/>
        </w:rPr>
      </w:pPr>
      <w:bookmarkStart w:id="48" w:name="_Toc409269071"/>
      <w:r w:rsidRPr="00FF6D79">
        <w:rPr>
          <w:spacing w:val="-4"/>
          <w:szCs w:val="24"/>
          <w:lang w:val="sq-AL"/>
        </w:rPr>
        <w:t>c) data dhe numri i vendimit të kryetarit për miratimin e lejes;</w:t>
      </w:r>
      <w:bookmarkEnd w:id="48"/>
    </w:p>
    <w:p w14:paraId="5A63F3E0" w14:textId="37685368" w:rsidR="000F2DA7" w:rsidRPr="00FF6D79" w:rsidRDefault="000F2DA7" w:rsidP="000F2DA7">
      <w:pPr>
        <w:pStyle w:val="Paragrafi"/>
        <w:rPr>
          <w:spacing w:val="-4"/>
          <w:szCs w:val="24"/>
          <w:lang w:val="sq-AL"/>
        </w:rPr>
      </w:pPr>
      <w:bookmarkStart w:id="49" w:name="_Toc409269072"/>
      <w:r w:rsidRPr="00FF6D79">
        <w:rPr>
          <w:spacing w:val="-4"/>
          <w:szCs w:val="24"/>
          <w:lang w:val="sq-AL"/>
        </w:rPr>
        <w:t xml:space="preserve">ç) </w:t>
      </w:r>
      <w:bookmarkEnd w:id="49"/>
      <w:r w:rsidR="001B7ADF" w:rsidRPr="00FF6D79">
        <w:rPr>
          <w:rFonts w:eastAsia="Times New Roman" w:cs="Times New Roman"/>
          <w:szCs w:val="24"/>
          <w:lang w:val="sq-AL" w:eastAsia="en-GB"/>
        </w:rPr>
        <w:t>kohëzgjatja e punimeve;</w:t>
      </w:r>
    </w:p>
    <w:p w14:paraId="5A63F3E1" w14:textId="77777777" w:rsidR="000F2DA7" w:rsidRPr="00FF6D79" w:rsidRDefault="000F2DA7" w:rsidP="000F2DA7">
      <w:pPr>
        <w:pStyle w:val="Paragrafi"/>
        <w:rPr>
          <w:spacing w:val="-4"/>
          <w:szCs w:val="24"/>
          <w:lang w:val="sq-AL"/>
        </w:rPr>
      </w:pPr>
      <w:bookmarkStart w:id="50" w:name="_Toc409269073"/>
      <w:r w:rsidRPr="00FF6D79">
        <w:rPr>
          <w:spacing w:val="-4"/>
          <w:szCs w:val="24"/>
          <w:lang w:val="sq-AL"/>
        </w:rPr>
        <w:t>d) të dhënat identifikuese të pronarit të tokës;</w:t>
      </w:r>
      <w:bookmarkEnd w:id="50"/>
    </w:p>
    <w:p w14:paraId="5A63F3E2" w14:textId="77777777" w:rsidR="000F2DA7" w:rsidRPr="00FF6D79" w:rsidRDefault="000F2DA7" w:rsidP="000F2DA7">
      <w:pPr>
        <w:pStyle w:val="Paragrafi"/>
        <w:rPr>
          <w:spacing w:val="-4"/>
          <w:szCs w:val="24"/>
          <w:lang w:val="sq-AL"/>
        </w:rPr>
      </w:pPr>
      <w:bookmarkStart w:id="51" w:name="_Toc409269074"/>
      <w:r w:rsidRPr="00FF6D79">
        <w:rPr>
          <w:spacing w:val="-4"/>
          <w:szCs w:val="24"/>
          <w:lang w:val="sq-AL"/>
        </w:rPr>
        <w:t>dh) adresa dhe kufijtë e pasurisë;</w:t>
      </w:r>
      <w:bookmarkEnd w:id="51"/>
    </w:p>
    <w:p w14:paraId="5A63F3E3" w14:textId="77777777" w:rsidR="000F2DA7" w:rsidRPr="00FF6D79" w:rsidRDefault="000F2DA7" w:rsidP="000F2DA7">
      <w:pPr>
        <w:pStyle w:val="Paragrafi"/>
        <w:rPr>
          <w:spacing w:val="-4"/>
          <w:szCs w:val="24"/>
          <w:lang w:val="sq-AL"/>
        </w:rPr>
      </w:pPr>
      <w:bookmarkStart w:id="52" w:name="_Toc409269075"/>
      <w:r w:rsidRPr="00FF6D79">
        <w:rPr>
          <w:spacing w:val="-4"/>
          <w:szCs w:val="24"/>
          <w:lang w:val="sq-AL"/>
        </w:rPr>
        <w:t>e) të dhënat identifikuese të zhvilluesit;</w:t>
      </w:r>
      <w:bookmarkEnd w:id="52"/>
    </w:p>
    <w:p w14:paraId="5A63F3E4" w14:textId="77777777" w:rsidR="000F2DA7" w:rsidRPr="00FF6D79" w:rsidRDefault="000F2DA7" w:rsidP="000F2DA7">
      <w:pPr>
        <w:pStyle w:val="Paragrafi"/>
        <w:rPr>
          <w:spacing w:val="-4"/>
          <w:szCs w:val="24"/>
          <w:lang w:val="sq-AL"/>
        </w:rPr>
      </w:pPr>
      <w:bookmarkStart w:id="53" w:name="_Toc409269076"/>
      <w:r w:rsidRPr="00FF6D79">
        <w:rPr>
          <w:spacing w:val="-4"/>
          <w:szCs w:val="24"/>
          <w:lang w:val="sq-AL"/>
        </w:rPr>
        <w:t>ë) përshkrimi i ndërtimit të miratuar dhe kushtet e zhvillimit.</w:t>
      </w:r>
      <w:bookmarkEnd w:id="53"/>
    </w:p>
    <w:p w14:paraId="5A63F3E5" w14:textId="77777777" w:rsidR="00846EA9" w:rsidRPr="00FF6D79" w:rsidRDefault="00846EA9" w:rsidP="000F2DA7">
      <w:pPr>
        <w:pStyle w:val="Paragrafi"/>
        <w:rPr>
          <w:spacing w:val="-4"/>
          <w:szCs w:val="24"/>
          <w:lang w:val="sq-AL"/>
        </w:rPr>
      </w:pPr>
    </w:p>
    <w:p w14:paraId="5A63F3E6" w14:textId="77777777" w:rsidR="000F2DA7" w:rsidRPr="00FF6D79" w:rsidRDefault="000F2DA7" w:rsidP="000F2DA7">
      <w:pPr>
        <w:pStyle w:val="Paragrafi"/>
        <w:jc w:val="center"/>
        <w:rPr>
          <w:spacing w:val="-4"/>
          <w:szCs w:val="24"/>
          <w:lang w:val="sq-AL"/>
        </w:rPr>
      </w:pPr>
      <w:bookmarkStart w:id="54" w:name="_Toc409269077"/>
      <w:r w:rsidRPr="00FF6D79">
        <w:rPr>
          <w:spacing w:val="-4"/>
          <w:szCs w:val="24"/>
          <w:lang w:val="sq-AL"/>
        </w:rPr>
        <w:t>Neni 17</w:t>
      </w:r>
      <w:bookmarkEnd w:id="54"/>
    </w:p>
    <w:p w14:paraId="5A63F3E7" w14:textId="77777777" w:rsidR="00E15247" w:rsidRPr="00FF6D79" w:rsidRDefault="00E15247" w:rsidP="00846EA9">
      <w:pPr>
        <w:pStyle w:val="Paragrafi"/>
        <w:jc w:val="center"/>
        <w:rPr>
          <w:b/>
          <w:spacing w:val="-4"/>
          <w:szCs w:val="24"/>
          <w:lang w:val="sq-AL"/>
        </w:rPr>
      </w:pPr>
      <w:r w:rsidRPr="00FF6D79">
        <w:rPr>
          <w:b/>
          <w:spacing w:val="-4"/>
          <w:szCs w:val="24"/>
          <w:lang w:val="sq-AL"/>
        </w:rPr>
        <w:t xml:space="preserve">Ndryshimi i projektit gjatë ndërtimit </w:t>
      </w:r>
    </w:p>
    <w:p w14:paraId="5C715E0A" w14:textId="6E7AF0C3" w:rsidR="006854EC" w:rsidRPr="00FF6D79" w:rsidRDefault="00846EA9" w:rsidP="006854EC">
      <w:pPr>
        <w:widowControl w:val="0"/>
        <w:spacing w:after="0" w:line="240" w:lineRule="auto"/>
        <w:jc w:val="center"/>
        <w:rPr>
          <w:rFonts w:ascii="Garamond" w:eastAsia="MS Mincho" w:hAnsi="Garamond" w:cs="CG Times"/>
          <w:b/>
          <w:i/>
          <w:sz w:val="24"/>
          <w:szCs w:val="24"/>
          <w:lang w:val="sq-AL"/>
        </w:rPr>
      </w:pPr>
      <w:r w:rsidRPr="00FF6D79">
        <w:rPr>
          <w:rFonts w:ascii="Garamond" w:hAnsi="Garamond"/>
          <w:i/>
          <w:sz w:val="24"/>
          <w:szCs w:val="24"/>
          <w:lang w:val="sq-AL"/>
        </w:rPr>
        <w:t>(Ndryshuar me VKM nr.</w:t>
      </w:r>
      <w:r w:rsidR="00734CBF" w:rsidRPr="00FF6D79">
        <w:rPr>
          <w:rFonts w:ascii="Garamond" w:hAnsi="Garamond"/>
          <w:i/>
          <w:sz w:val="24"/>
          <w:szCs w:val="24"/>
          <w:lang w:val="sq-AL"/>
        </w:rPr>
        <w:t xml:space="preserve"> </w:t>
      </w:r>
      <w:r w:rsidRPr="00FF6D79">
        <w:rPr>
          <w:rFonts w:ascii="Garamond" w:hAnsi="Garamond"/>
          <w:i/>
          <w:sz w:val="24"/>
          <w:szCs w:val="24"/>
          <w:lang w:val="sq-AL"/>
        </w:rPr>
        <w:t>271, datë 6.4.2016</w:t>
      </w:r>
      <w:r w:rsidR="008D0EFE" w:rsidRPr="00FF6D79">
        <w:rPr>
          <w:rFonts w:ascii="Garamond" w:hAnsi="Garamond"/>
          <w:i/>
          <w:sz w:val="24"/>
          <w:szCs w:val="24"/>
          <w:lang w:val="sq-AL"/>
        </w:rPr>
        <w:t>; ndryshuar pika 1, shfuqizuar pika 2 me VKM nr.231, date 21.3.2017</w:t>
      </w:r>
      <w:r w:rsidR="009923B4" w:rsidRPr="00FF6D79">
        <w:rPr>
          <w:rFonts w:ascii="Garamond" w:hAnsi="Garamond"/>
          <w:i/>
          <w:sz w:val="24"/>
          <w:szCs w:val="24"/>
          <w:lang w:val="sq-AL"/>
        </w:rPr>
        <w:t>; shtuar shkronja “e” me VKM nr.355, dat</w:t>
      </w:r>
      <w:r w:rsidR="00872FD2" w:rsidRPr="00FF6D79">
        <w:rPr>
          <w:rFonts w:ascii="Garamond" w:hAnsi="Garamond"/>
          <w:i/>
          <w:sz w:val="24"/>
          <w:szCs w:val="24"/>
          <w:lang w:val="sq-AL"/>
        </w:rPr>
        <w:t>ë</w:t>
      </w:r>
      <w:r w:rsidR="009923B4" w:rsidRPr="00FF6D79">
        <w:rPr>
          <w:rFonts w:ascii="Garamond" w:hAnsi="Garamond"/>
          <w:i/>
          <w:sz w:val="24"/>
          <w:szCs w:val="24"/>
          <w:lang w:val="sq-AL"/>
        </w:rPr>
        <w:t xml:space="preserve"> 19.4.2017</w:t>
      </w:r>
      <w:r w:rsidR="001B7ADF" w:rsidRPr="00FF6D79">
        <w:rPr>
          <w:rFonts w:ascii="Garamond" w:hAnsi="Garamond"/>
          <w:i/>
          <w:sz w:val="24"/>
          <w:szCs w:val="24"/>
          <w:lang w:val="sq-AL"/>
        </w:rPr>
        <w:t>; ndryshuar me VKM nr. 457 date 29.6.2022</w:t>
      </w:r>
      <w:r w:rsidR="00B2661C" w:rsidRPr="00FF6D79">
        <w:rPr>
          <w:rFonts w:ascii="Garamond" w:hAnsi="Garamond"/>
          <w:i/>
          <w:sz w:val="24"/>
          <w:szCs w:val="24"/>
          <w:lang w:val="sq-AL"/>
        </w:rPr>
        <w:t xml:space="preserve">; </w:t>
      </w:r>
      <w:r w:rsidR="00920B91" w:rsidRPr="00FF6D79">
        <w:rPr>
          <w:rFonts w:ascii="Garamond" w:hAnsi="Garamond"/>
          <w:i/>
          <w:sz w:val="24"/>
          <w:szCs w:val="24"/>
          <w:lang w:val="sq-AL"/>
        </w:rPr>
        <w:t>h</w:t>
      </w:r>
      <w:r w:rsidR="00980C90" w:rsidRPr="00FF6D79">
        <w:rPr>
          <w:rFonts w:ascii="Garamond" w:hAnsi="Garamond"/>
          <w:i/>
          <w:sz w:val="24"/>
          <w:szCs w:val="24"/>
          <w:lang w:val="sq-AL"/>
        </w:rPr>
        <w:t>equr togfjalësh në pikën 1dhe në shkronjën e) të pikës 1 dhe shtuar paragraf në fund të pikës 2 me VKM-në nr. 377, datë 12.6.2024</w:t>
      </w:r>
      <w:r w:rsidR="006854EC" w:rsidRPr="00FF6D79">
        <w:rPr>
          <w:rFonts w:ascii="Garamond" w:hAnsi="Garamond"/>
          <w:i/>
          <w:sz w:val="24"/>
          <w:szCs w:val="24"/>
          <w:lang w:val="sq-AL"/>
        </w:rPr>
        <w:t>; s</w:t>
      </w:r>
      <w:r w:rsidR="006854EC" w:rsidRPr="00FF6D79">
        <w:rPr>
          <w:rFonts w:ascii="Garamond" w:eastAsia="MS Mincho" w:hAnsi="Garamond" w:cs="CG Times"/>
          <w:i/>
          <w:sz w:val="24"/>
          <w:szCs w:val="24"/>
          <w:lang w:val="sq-AL"/>
        </w:rPr>
        <w:t>htuar pikat 4 dhe 5 me VKM nr. 418, dat</w:t>
      </w:r>
      <w:r w:rsidR="00FB62C3" w:rsidRPr="00FF6D79">
        <w:rPr>
          <w:rFonts w:ascii="Garamond" w:eastAsia="MS Mincho" w:hAnsi="Garamond" w:cs="CG Times"/>
          <w:i/>
          <w:sz w:val="24"/>
          <w:szCs w:val="24"/>
          <w:lang w:val="sq-AL"/>
        </w:rPr>
        <w:t>ë</w:t>
      </w:r>
      <w:r w:rsidR="006854EC" w:rsidRPr="00FF6D79">
        <w:rPr>
          <w:rFonts w:ascii="Garamond" w:eastAsia="MS Mincho" w:hAnsi="Garamond" w:cs="CG Times"/>
          <w:i/>
          <w:sz w:val="24"/>
          <w:szCs w:val="24"/>
          <w:lang w:val="sq-AL"/>
        </w:rPr>
        <w:t xml:space="preserve"> 23.7.2025)</w:t>
      </w:r>
    </w:p>
    <w:p w14:paraId="5A63F3E9" w14:textId="77777777" w:rsidR="000F2DA7" w:rsidRPr="00FF6D79" w:rsidRDefault="000F2DA7" w:rsidP="000F2DA7">
      <w:pPr>
        <w:pStyle w:val="Hapesira7"/>
        <w:rPr>
          <w:i/>
          <w:spacing w:val="-4"/>
          <w:sz w:val="24"/>
          <w:lang w:val="sq-AL"/>
        </w:rPr>
      </w:pPr>
    </w:p>
    <w:p w14:paraId="1AE6A744" w14:textId="3CC6D251" w:rsidR="001B7ADF" w:rsidRPr="00FF6D79" w:rsidRDefault="001B7ADF" w:rsidP="001B7ADF">
      <w:pPr>
        <w:spacing w:after="0" w:line="240" w:lineRule="auto"/>
        <w:rPr>
          <w:rFonts w:ascii="Garamond" w:eastAsia="Times New Roman" w:hAnsi="Garamond"/>
          <w:sz w:val="24"/>
          <w:szCs w:val="24"/>
          <w:lang w:val="sq-AL" w:eastAsia="en-GB"/>
        </w:rPr>
      </w:pPr>
      <w:bookmarkStart w:id="55" w:name="_Toc409269079"/>
      <w:r w:rsidRPr="00FF6D79">
        <w:rPr>
          <w:rFonts w:ascii="Garamond" w:eastAsia="Times New Roman" w:hAnsi="Garamond"/>
          <w:sz w:val="24"/>
          <w:szCs w:val="24"/>
          <w:lang w:val="sq-AL" w:eastAsia="en-GB"/>
        </w:rPr>
        <w:t>1. Rastet, në të cilat mund të ndryshohet projekti i ndërtimit, sipas nenit 48, të ligjit, janë ndryshime:</w:t>
      </w:r>
    </w:p>
    <w:p w14:paraId="1DABA942" w14:textId="77777777" w:rsidR="001B7ADF" w:rsidRPr="00FF6D79" w:rsidRDefault="001B7ADF" w:rsidP="001B7ADF">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a) të sistemit konstruktiv të objektit apo të punimeve teknike në zbatim;</w:t>
      </w:r>
    </w:p>
    <w:p w14:paraId="5D88FC60" w14:textId="77777777" w:rsidR="001B7ADF" w:rsidRPr="00FF6D79" w:rsidRDefault="001B7ADF" w:rsidP="001B7ADF">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b) të numrit dhe formës së njësive dhe destinacionit, brenda objektit;</w:t>
      </w:r>
    </w:p>
    <w:p w14:paraId="6B46DFF1" w14:textId="77777777" w:rsidR="001B7ADF" w:rsidRPr="00FF6D79" w:rsidRDefault="001B7ADF" w:rsidP="001B7ADF">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c) për përmirësimin e eficiencës energjetike;</w:t>
      </w:r>
    </w:p>
    <w:p w14:paraId="1909FE10" w14:textId="77777777" w:rsidR="001B7ADF" w:rsidRPr="00FF6D79" w:rsidRDefault="001B7ADF" w:rsidP="001B7ADF">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d) për të shtuar elemente arkitektonike për përdorim të barabartë e të pavarur të hapësirave të projektuara nga të gjithë personat, përfshirë ata me aftësi të kufizuara;</w:t>
      </w:r>
    </w:p>
    <w:p w14:paraId="2F6479AA" w14:textId="77777777" w:rsidR="001B7ADF" w:rsidRPr="00FF6D79" w:rsidRDefault="001B7ADF" w:rsidP="001B7ADF">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dh) në fasadë;</w:t>
      </w:r>
    </w:p>
    <w:p w14:paraId="3C9C3E08" w14:textId="144FE661" w:rsidR="001B7ADF" w:rsidRPr="00FF6D79" w:rsidRDefault="001B7ADF" w:rsidP="001B7ADF">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e)</w:t>
      </w:r>
      <w:r w:rsidRPr="00FF6D79">
        <w:rPr>
          <w:rFonts w:ascii="Garamond" w:eastAsia="Times New Roman" w:hAnsi="Garamond"/>
          <w:b/>
          <w:sz w:val="24"/>
          <w:szCs w:val="24"/>
          <w:lang w:val="sq-AL" w:eastAsia="en-GB"/>
        </w:rPr>
        <w:t xml:space="preserve"> </w:t>
      </w:r>
      <w:r w:rsidRPr="00FF6D79">
        <w:rPr>
          <w:rFonts w:ascii="Garamond" w:eastAsia="Times New Roman" w:hAnsi="Garamond"/>
          <w:sz w:val="24"/>
          <w:szCs w:val="24"/>
          <w:lang w:val="sq-AL" w:eastAsia="en-GB"/>
        </w:rPr>
        <w:t>që zbatohen brenda kufijve</w:t>
      </w:r>
      <w:r w:rsidR="00980C90" w:rsidRPr="00FF6D79">
        <w:rPr>
          <w:rFonts w:ascii="Garamond" w:eastAsia="Times New Roman" w:hAnsi="Garamond"/>
          <w:sz w:val="24"/>
          <w:szCs w:val="24"/>
          <w:lang w:val="sq-AL" w:eastAsia="en-GB"/>
        </w:rPr>
        <w:t xml:space="preserve"> </w:t>
      </w:r>
      <w:r w:rsidRPr="00FF6D79">
        <w:rPr>
          <w:rFonts w:ascii="Garamond" w:eastAsia="Times New Roman" w:hAnsi="Garamond"/>
          <w:sz w:val="24"/>
          <w:szCs w:val="24"/>
          <w:lang w:val="sq-AL" w:eastAsia="en-GB"/>
        </w:rPr>
        <w:t xml:space="preserve">të zhvillimit, të cilat konsistojnë në shtimin apo zvogëlimin e sipërfaqes ndërtimore të objektit, mbi tokë apo/dhe nën tokë, me kusht që për lejet e miratuara nga </w:t>
      </w:r>
      <w:r w:rsidRPr="00FF6D79">
        <w:rPr>
          <w:rFonts w:ascii="Garamond" w:eastAsia="Times New Roman" w:hAnsi="Garamond"/>
          <w:sz w:val="24"/>
          <w:szCs w:val="24"/>
          <w:lang w:val="sq-AL" w:eastAsia="en-GB"/>
        </w:rPr>
        <w:lastRenderedPageBreak/>
        <w:t>autoritetet vendore të zhvillimit të territorit, në rastet e rritjes së sipërfaqes ndërtimore mbi tokë, shtesa të mos tejkalojë masën 2% në projektin e miratuar;</w:t>
      </w:r>
    </w:p>
    <w:p w14:paraId="5104997D" w14:textId="77777777" w:rsidR="001B7ADF" w:rsidRPr="00FF6D79" w:rsidRDefault="001B7ADF" w:rsidP="001B7ADF">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ë) që vijnë si pasojë e ndryshimeve të aktivitetit/funksioneve. Në këto raste, kërkesa për ndryshim projekti shoqërohet nga kërkesa për ndryshim të aktivitetit/funksioneve.</w:t>
      </w:r>
    </w:p>
    <w:p w14:paraId="38812F6C" w14:textId="14CE57CF" w:rsidR="001B7ADF" w:rsidRPr="00FF6D79" w:rsidRDefault="001B7ADF" w:rsidP="001B7ADF">
      <w:pPr>
        <w:shd w:val="clear" w:color="auto" w:fill="FFFFFF"/>
        <w:spacing w:after="0" w:line="240" w:lineRule="auto"/>
        <w:contextualSpacing/>
        <w:rPr>
          <w:rFonts w:ascii="Garamond" w:eastAsia="Times New Roman" w:hAnsi="Garamond"/>
          <w:color w:val="000000" w:themeColor="text1"/>
          <w:sz w:val="24"/>
          <w:szCs w:val="24"/>
          <w:lang w:val="sq-AL" w:eastAsia="en-GB"/>
        </w:rPr>
      </w:pPr>
      <w:r w:rsidRPr="00FF6D79">
        <w:rPr>
          <w:rFonts w:ascii="Garamond" w:eastAsia="Times New Roman" w:hAnsi="Garamond"/>
          <w:sz w:val="24"/>
          <w:szCs w:val="24"/>
          <w:lang w:val="sq-AL" w:eastAsia="en-GB"/>
        </w:rPr>
        <w:t>2. Subjekti zhvillues detyrohet të paguajë shtesën përkatëse në vlerën e taksës së ndikimit në infrastrukturë, në rast se ndryshimi i sipërfaqes ndërtimore apo/dhe aktiviteteve/funksioneve të objektit, sipas rasteve të parashikuara në këtë nen, shoqërohet me rritjen e shumës së kësaj takse, që subjekti ka paguar në momentin e miratimit të lejes së ndërtimit</w:t>
      </w:r>
      <w:r w:rsidRPr="00FF6D79">
        <w:rPr>
          <w:rFonts w:ascii="Garamond" w:eastAsia="Times New Roman" w:hAnsi="Garamond"/>
          <w:color w:val="000000" w:themeColor="text1"/>
          <w:sz w:val="24"/>
          <w:szCs w:val="24"/>
          <w:lang w:val="sq-AL" w:eastAsia="en-GB"/>
        </w:rPr>
        <w:t>.</w:t>
      </w:r>
      <w:r w:rsidR="00980C90" w:rsidRPr="00FF6D79">
        <w:rPr>
          <w:rFonts w:ascii="Garamond" w:hAnsi="Garamond"/>
          <w:color w:val="000000" w:themeColor="text1"/>
          <w:sz w:val="24"/>
          <w:szCs w:val="24"/>
        </w:rPr>
        <w:t xml:space="preserve"> </w:t>
      </w:r>
      <w:r w:rsidR="00980C90" w:rsidRPr="00FF6D79">
        <w:rPr>
          <w:rFonts w:ascii="Garamond" w:eastAsia="Times New Roman" w:hAnsi="Garamond"/>
          <w:color w:val="000000" w:themeColor="text1"/>
          <w:sz w:val="24"/>
          <w:szCs w:val="24"/>
          <w:lang w:val="sq-AL" w:eastAsia="en-GB"/>
        </w:rPr>
        <w:t>Për rastet kur ndryshimi i projektit gjatë ndërtimit apo/dhe ndryshimi i aktiviteteve/ funksioneve sjell zvogëlimin e vlerës së taksës së ndikimit në infrastrukturë, procedura e kthimit të diferencës së kësaj vlere miratohet nga autoriteti vendor, në përputhje me legjislacionin për vetëqeverisjen vendore.</w:t>
      </w:r>
    </w:p>
    <w:p w14:paraId="4F0501FF" w14:textId="233DFDBD" w:rsidR="001B7ADF" w:rsidRPr="00FF6D79" w:rsidRDefault="001B7ADF" w:rsidP="001B7ADF">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 xml:space="preserve">3. Për lejet e ndërtimit të miratuara sipas nenit 14/1, të ligjit nr. 107/2014, “Për planifikimin dhe zhvillimin e territorit”, të ndryshuar, për të cilat është bërë rishikim i kushteve të zhvillimit nga Këshilli Kombëtar i Territorit, duhet të aplikohet për rishikim të kushteve të lejes gjatë ndërtimit, duke përjashtuar kufizimet, sipas shkronjës “e”, të pikës 1, të këtij neni, pasi u nënshtrohen kushteve të reja të zhvillimit të miratuara. </w:t>
      </w:r>
    </w:p>
    <w:p w14:paraId="47344B21" w14:textId="0EB1877E" w:rsidR="006854EC" w:rsidRPr="00FF6D79" w:rsidRDefault="006854EC" w:rsidP="006854EC">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4. Për rastet në kompetencë të KKTU-së, në rast se subjekti kërkues nuk kryen pagesën e tarifës përkatëse për ndryshim projekti, brenda 15 (pesëmbëdhjetë) ditëve nga marrja e njoftimit, sekretariati lëshon refuzimin e ndryshimit të projektit gjatë ndërtimit.</w:t>
      </w:r>
    </w:p>
    <w:p w14:paraId="3C3314CB" w14:textId="7703BCB5" w:rsidR="006854EC" w:rsidRPr="00FF6D79" w:rsidRDefault="006854EC" w:rsidP="006854EC">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5. Në çdo rast të ndryshimit të projektit gjatë ndërtimit, kërkuesi duhet të ngarkojë në sistemin e-Leje një deklaratë të përbashkët ndërmjet zhvilluesit dhe projektuesit arkitekt, në të cilën këto palë pranojnë dhe konfirmojnë ndryshimet në projekt.</w:t>
      </w:r>
    </w:p>
    <w:p w14:paraId="1C3C0FBB" w14:textId="77777777" w:rsidR="006854EC" w:rsidRPr="00FF6D79" w:rsidRDefault="006854EC" w:rsidP="001B7ADF">
      <w:pPr>
        <w:shd w:val="clear" w:color="auto" w:fill="FFFFFF"/>
        <w:spacing w:after="0" w:line="240" w:lineRule="auto"/>
        <w:rPr>
          <w:rFonts w:ascii="Garamond" w:eastAsia="Times New Roman" w:hAnsi="Garamond"/>
          <w:sz w:val="24"/>
          <w:szCs w:val="24"/>
          <w:lang w:val="sq-AL" w:eastAsia="en-GB"/>
        </w:rPr>
      </w:pPr>
    </w:p>
    <w:p w14:paraId="5A63F3F5" w14:textId="4B0B6283" w:rsidR="000F2DA7" w:rsidRPr="00FF6D79" w:rsidRDefault="000F2DA7" w:rsidP="001451EB">
      <w:pPr>
        <w:pStyle w:val="Paragrafi"/>
        <w:ind w:firstLine="0"/>
        <w:rPr>
          <w:spacing w:val="-4"/>
          <w:szCs w:val="24"/>
          <w:lang w:val="sq-AL"/>
        </w:rPr>
      </w:pPr>
    </w:p>
    <w:p w14:paraId="7BC6454C" w14:textId="77777777" w:rsidR="00980C90" w:rsidRPr="00FF6D79" w:rsidRDefault="00980C90" w:rsidP="00980C90">
      <w:pPr>
        <w:pStyle w:val="Paragrafi"/>
        <w:ind w:firstLine="0"/>
        <w:jc w:val="center"/>
        <w:rPr>
          <w:color w:val="000000" w:themeColor="text1"/>
          <w:spacing w:val="-4"/>
          <w:szCs w:val="24"/>
          <w:lang w:val="sq-AL"/>
        </w:rPr>
      </w:pPr>
      <w:r w:rsidRPr="00FF6D79">
        <w:rPr>
          <w:color w:val="000000" w:themeColor="text1"/>
          <w:spacing w:val="-4"/>
          <w:szCs w:val="24"/>
          <w:lang w:val="sq-AL"/>
        </w:rPr>
        <w:t>Neni 17/1</w:t>
      </w:r>
    </w:p>
    <w:p w14:paraId="005D6C93" w14:textId="77777777" w:rsidR="00980C90" w:rsidRPr="00FF6D79" w:rsidRDefault="00980C90" w:rsidP="00980C90">
      <w:pPr>
        <w:pStyle w:val="Paragrafi"/>
        <w:ind w:firstLine="0"/>
        <w:jc w:val="center"/>
        <w:rPr>
          <w:b/>
          <w:color w:val="000000" w:themeColor="text1"/>
          <w:spacing w:val="-4"/>
          <w:szCs w:val="24"/>
          <w:lang w:val="sq-AL"/>
        </w:rPr>
      </w:pPr>
      <w:r w:rsidRPr="00FF6D79">
        <w:rPr>
          <w:b/>
          <w:color w:val="000000" w:themeColor="text1"/>
          <w:spacing w:val="-4"/>
          <w:szCs w:val="24"/>
          <w:lang w:val="sq-AL"/>
        </w:rPr>
        <w:t>Rishikimi i kushteve</w:t>
      </w:r>
    </w:p>
    <w:p w14:paraId="1B1AEF8A" w14:textId="048DF67B" w:rsidR="00980C90" w:rsidRPr="00FF6D79" w:rsidRDefault="00980C90" w:rsidP="00980C90">
      <w:pPr>
        <w:pStyle w:val="Paragrafi"/>
        <w:ind w:firstLine="0"/>
        <w:jc w:val="center"/>
        <w:rPr>
          <w:i/>
          <w:color w:val="000000" w:themeColor="text1"/>
          <w:spacing w:val="-4"/>
          <w:szCs w:val="24"/>
          <w:lang w:val="sq-AL"/>
        </w:rPr>
      </w:pPr>
      <w:r w:rsidRPr="00FF6D79">
        <w:rPr>
          <w:i/>
          <w:color w:val="000000" w:themeColor="text1"/>
          <w:spacing w:val="-4"/>
          <w:szCs w:val="24"/>
          <w:lang w:val="sq-AL"/>
        </w:rPr>
        <w:t>(Shtuar me VKM-në nr.377, datë 12.6.2024</w:t>
      </w:r>
      <w:r w:rsidR="000149E7" w:rsidRPr="00FF6D79">
        <w:rPr>
          <w:i/>
          <w:color w:val="000000" w:themeColor="text1"/>
          <w:spacing w:val="-4"/>
          <w:szCs w:val="24"/>
          <w:lang w:val="sq-AL"/>
        </w:rPr>
        <w:t>; shtuar paragrafi i dyt</w:t>
      </w:r>
      <w:r w:rsidR="00FB62C3" w:rsidRPr="00FF6D79">
        <w:rPr>
          <w:i/>
          <w:color w:val="000000" w:themeColor="text1"/>
          <w:spacing w:val="-4"/>
          <w:szCs w:val="24"/>
          <w:lang w:val="sq-AL"/>
        </w:rPr>
        <w:t>ë</w:t>
      </w:r>
      <w:r w:rsidR="000149E7" w:rsidRPr="00FF6D79">
        <w:rPr>
          <w:i/>
          <w:color w:val="000000" w:themeColor="text1"/>
          <w:spacing w:val="-4"/>
          <w:szCs w:val="24"/>
          <w:lang w:val="sq-AL"/>
        </w:rPr>
        <w:t xml:space="preserve"> me </w:t>
      </w:r>
      <w:r w:rsidR="00F83931" w:rsidRPr="00FF6D79">
        <w:rPr>
          <w:i/>
          <w:color w:val="000000" w:themeColor="text1"/>
          <w:spacing w:val="-4"/>
          <w:szCs w:val="24"/>
          <w:lang w:val="sq-AL"/>
        </w:rPr>
        <w:t>VKM nr. 418, dat</w:t>
      </w:r>
      <w:r w:rsidR="00FB62C3" w:rsidRPr="00FF6D79">
        <w:rPr>
          <w:i/>
          <w:color w:val="000000" w:themeColor="text1"/>
          <w:spacing w:val="-4"/>
          <w:szCs w:val="24"/>
          <w:lang w:val="sq-AL"/>
        </w:rPr>
        <w:t>ë</w:t>
      </w:r>
      <w:r w:rsidR="00F83931" w:rsidRPr="00FF6D79">
        <w:rPr>
          <w:i/>
          <w:color w:val="000000" w:themeColor="text1"/>
          <w:spacing w:val="-4"/>
          <w:szCs w:val="24"/>
          <w:lang w:val="sq-AL"/>
        </w:rPr>
        <w:t xml:space="preserve"> 23.7.2025)</w:t>
      </w:r>
    </w:p>
    <w:p w14:paraId="52DF87C1" w14:textId="77777777" w:rsidR="00980C90" w:rsidRPr="00FF6D79" w:rsidRDefault="00980C90" w:rsidP="00980C90">
      <w:pPr>
        <w:pStyle w:val="Paragrafi"/>
        <w:ind w:firstLine="0"/>
        <w:jc w:val="center"/>
        <w:rPr>
          <w:i/>
          <w:color w:val="000000" w:themeColor="text1"/>
          <w:spacing w:val="-4"/>
          <w:szCs w:val="24"/>
          <w:lang w:val="sq-AL"/>
        </w:rPr>
      </w:pPr>
    </w:p>
    <w:p w14:paraId="0ECF0BEB" w14:textId="72591208" w:rsidR="00980C90" w:rsidRPr="00FF6D79" w:rsidRDefault="00980C90" w:rsidP="00980C90">
      <w:pPr>
        <w:pStyle w:val="Paragrafi"/>
        <w:ind w:firstLine="0"/>
        <w:rPr>
          <w:color w:val="000000" w:themeColor="text1"/>
          <w:spacing w:val="-4"/>
          <w:szCs w:val="24"/>
          <w:lang w:val="sq-AL"/>
        </w:rPr>
      </w:pPr>
      <w:r w:rsidRPr="00FF6D79">
        <w:rPr>
          <w:color w:val="000000" w:themeColor="text1"/>
          <w:spacing w:val="-4"/>
          <w:szCs w:val="24"/>
          <w:lang w:val="sq-AL"/>
        </w:rPr>
        <w:t>Rishikimi i kushteve të lejeve të ndërtimit mund të kryhet nga autoritetet e zhvillimit të territorit vetëm në rastet kur këto ndryshime vijnë si rezultat i ndryshimit të dokumenteve të planifikimit në fuqi apo/dhe vendimmarrjeve të KKTU-së për lejet e zhvillimit/ndërtimit, të miratuara me rregullore të veçantë, duke përjashtuar kufizimet sipas nenit 17, të kësaj rregulloreje.</w:t>
      </w:r>
    </w:p>
    <w:p w14:paraId="7B3DBEF4" w14:textId="0645AC24" w:rsidR="000149E7" w:rsidRPr="00FF6D79" w:rsidRDefault="000149E7" w:rsidP="000149E7">
      <w:pPr>
        <w:autoSpaceDE w:val="0"/>
        <w:autoSpaceDN w:val="0"/>
        <w:adjustRightInd w:val="0"/>
        <w:spacing w:after="0" w:line="240" w:lineRule="auto"/>
        <w:ind w:firstLine="0"/>
        <w:rPr>
          <w:rFonts w:ascii="Garamond" w:hAnsi="Garamond"/>
          <w:color w:val="000000"/>
          <w:sz w:val="24"/>
          <w:szCs w:val="24"/>
          <w:lang w:val="sq-AL"/>
        </w:rPr>
      </w:pPr>
      <w:r w:rsidRPr="00FF6D79">
        <w:rPr>
          <w:rFonts w:ascii="Garamond" w:hAnsi="Garamond"/>
          <w:color w:val="000000"/>
          <w:sz w:val="24"/>
          <w:szCs w:val="24"/>
          <w:lang w:val="sq-AL"/>
        </w:rPr>
        <w:t>Për rastet në kompetencë të KKTU-së, sekretariati lëshon refuzimin e rishikimit të kushteve të lejes së ndërtimit, në rast se subjekti kërkues nuk kryen pagesën e tarifës përkatëse, brenda 15 (pesëmbëdhjetë) ditëve nga marrja e njoftimit për lëshimin e faturës nga sekretariati.</w:t>
      </w:r>
    </w:p>
    <w:p w14:paraId="0AD39E57" w14:textId="77777777" w:rsidR="000149E7" w:rsidRPr="00FF6D79" w:rsidRDefault="000149E7" w:rsidP="000149E7">
      <w:pPr>
        <w:autoSpaceDE w:val="0"/>
        <w:autoSpaceDN w:val="0"/>
        <w:adjustRightInd w:val="0"/>
        <w:spacing w:after="0" w:line="240" w:lineRule="auto"/>
        <w:rPr>
          <w:rFonts w:ascii="Garamond" w:hAnsi="Garamond"/>
          <w:color w:val="000000"/>
          <w:sz w:val="24"/>
          <w:szCs w:val="24"/>
          <w:lang w:val="sq-AL"/>
        </w:rPr>
      </w:pPr>
    </w:p>
    <w:p w14:paraId="5A63F3F6" w14:textId="042A34C6" w:rsidR="000F2DA7" w:rsidRPr="00FF6D79" w:rsidRDefault="000F2DA7" w:rsidP="000F2DA7">
      <w:pPr>
        <w:pStyle w:val="Paragrafi"/>
        <w:jc w:val="center"/>
        <w:rPr>
          <w:spacing w:val="-4"/>
          <w:szCs w:val="24"/>
          <w:lang w:val="sq-AL"/>
        </w:rPr>
      </w:pPr>
      <w:r w:rsidRPr="00FF6D79">
        <w:rPr>
          <w:spacing w:val="-4"/>
          <w:szCs w:val="24"/>
          <w:lang w:val="sq-AL"/>
        </w:rPr>
        <w:t>Neni 18</w:t>
      </w:r>
      <w:bookmarkEnd w:id="55"/>
    </w:p>
    <w:p w14:paraId="5A63F3F7" w14:textId="77777777" w:rsidR="000F2DA7" w:rsidRPr="00FF6D79" w:rsidRDefault="000F2DA7" w:rsidP="000F2DA7">
      <w:pPr>
        <w:pStyle w:val="Paragrafi"/>
        <w:jc w:val="center"/>
        <w:rPr>
          <w:b/>
          <w:spacing w:val="-4"/>
          <w:szCs w:val="24"/>
          <w:lang w:val="sq-AL"/>
        </w:rPr>
      </w:pPr>
      <w:bookmarkStart w:id="56" w:name="_Toc409269080"/>
      <w:r w:rsidRPr="00FF6D79">
        <w:rPr>
          <w:b/>
          <w:spacing w:val="-4"/>
          <w:szCs w:val="24"/>
          <w:lang w:val="sq-AL"/>
        </w:rPr>
        <w:t>Shtyrja e afatit të lejes së ndërtimit</w:t>
      </w:r>
      <w:bookmarkEnd w:id="56"/>
    </w:p>
    <w:p w14:paraId="627CC79E" w14:textId="7FD03E95" w:rsidR="001B7ADF" w:rsidRPr="00FF6D79" w:rsidRDefault="001B7ADF" w:rsidP="000F2DA7">
      <w:pPr>
        <w:pStyle w:val="Paragrafi"/>
        <w:jc w:val="center"/>
        <w:rPr>
          <w:b/>
          <w:spacing w:val="-4"/>
          <w:szCs w:val="24"/>
          <w:lang w:val="sq-AL"/>
        </w:rPr>
      </w:pPr>
      <w:r w:rsidRPr="00FF6D79">
        <w:rPr>
          <w:i/>
          <w:spacing w:val="-4"/>
          <w:szCs w:val="24"/>
          <w:lang w:val="sq-AL"/>
        </w:rPr>
        <w:t>(Ndryshuar pika 1 me VKM nr. 457 date 29.6.2022</w:t>
      </w:r>
      <w:r w:rsidR="00980C90" w:rsidRPr="00FF6D79">
        <w:rPr>
          <w:i/>
          <w:spacing w:val="-4"/>
          <w:szCs w:val="24"/>
          <w:lang w:val="sq-AL"/>
        </w:rPr>
        <w:t xml:space="preserve">; ndryshuar fjalia e parë e pikës 1 </w:t>
      </w:r>
      <w:r w:rsidR="00AC5260" w:rsidRPr="00FF6D79">
        <w:rPr>
          <w:i/>
          <w:spacing w:val="-4"/>
          <w:szCs w:val="24"/>
          <w:lang w:val="sq-AL"/>
        </w:rPr>
        <w:t>dhe em</w:t>
      </w:r>
      <w:r w:rsidR="00581734" w:rsidRPr="00FF6D79">
        <w:rPr>
          <w:i/>
          <w:spacing w:val="-4"/>
          <w:szCs w:val="24"/>
          <w:lang w:val="sq-AL"/>
        </w:rPr>
        <w:t>ë</w:t>
      </w:r>
      <w:r w:rsidR="00AC5260" w:rsidRPr="00FF6D79">
        <w:rPr>
          <w:i/>
          <w:spacing w:val="-4"/>
          <w:szCs w:val="24"/>
          <w:lang w:val="sq-AL"/>
        </w:rPr>
        <w:t xml:space="preserve">rtim </w:t>
      </w:r>
      <w:r w:rsidR="00980C90" w:rsidRPr="00FF6D79">
        <w:rPr>
          <w:i/>
          <w:spacing w:val="-4"/>
          <w:szCs w:val="24"/>
          <w:lang w:val="sq-AL"/>
        </w:rPr>
        <w:t>me VKM-në nr.377, datë 12.6.2024</w:t>
      </w:r>
      <w:r w:rsidR="00274A2C" w:rsidRPr="00FF6D79">
        <w:rPr>
          <w:i/>
          <w:spacing w:val="-4"/>
          <w:szCs w:val="24"/>
          <w:lang w:val="sq-AL"/>
        </w:rPr>
        <w:t>; shtuar pika 4 me VKM nr. 418, dat</w:t>
      </w:r>
      <w:r w:rsidR="00FB62C3" w:rsidRPr="00FF6D79">
        <w:rPr>
          <w:i/>
          <w:spacing w:val="-4"/>
          <w:szCs w:val="24"/>
          <w:lang w:val="sq-AL"/>
        </w:rPr>
        <w:t>ë</w:t>
      </w:r>
      <w:r w:rsidR="00274A2C" w:rsidRPr="00FF6D79">
        <w:rPr>
          <w:i/>
          <w:spacing w:val="-4"/>
          <w:szCs w:val="24"/>
          <w:lang w:val="sq-AL"/>
        </w:rPr>
        <w:t xml:space="preserve"> 23.7.2025)</w:t>
      </w:r>
    </w:p>
    <w:p w14:paraId="5A63F3F8" w14:textId="77777777" w:rsidR="000F2DA7" w:rsidRPr="00FF6D79" w:rsidRDefault="000F2DA7" w:rsidP="000F2DA7">
      <w:pPr>
        <w:pStyle w:val="Hapesira7"/>
        <w:rPr>
          <w:spacing w:val="-4"/>
          <w:sz w:val="24"/>
          <w:lang w:val="sq-AL"/>
        </w:rPr>
      </w:pPr>
    </w:p>
    <w:p w14:paraId="5A63F3F9" w14:textId="5C1504CD" w:rsidR="000F2DA7" w:rsidRPr="00FF6D79" w:rsidRDefault="000F2DA7" w:rsidP="001451EB">
      <w:pPr>
        <w:shd w:val="clear" w:color="auto" w:fill="FFFFFF"/>
        <w:spacing w:after="0"/>
        <w:rPr>
          <w:rFonts w:ascii="Garamond" w:eastAsia="Times New Roman" w:hAnsi="Garamond"/>
          <w:sz w:val="24"/>
          <w:szCs w:val="24"/>
          <w:lang w:val="sq-AL" w:eastAsia="en-GB"/>
        </w:rPr>
      </w:pPr>
      <w:r w:rsidRPr="00FF6D79">
        <w:rPr>
          <w:rFonts w:ascii="Garamond" w:hAnsi="Garamond"/>
          <w:color w:val="000000" w:themeColor="text1"/>
          <w:spacing w:val="-4"/>
          <w:sz w:val="24"/>
          <w:szCs w:val="24"/>
          <w:lang w:val="sq-AL"/>
        </w:rPr>
        <w:t xml:space="preserve">1. </w:t>
      </w:r>
      <w:r w:rsidR="00980C90" w:rsidRPr="00FF6D79">
        <w:rPr>
          <w:rFonts w:ascii="Garamond" w:eastAsia="Times New Roman" w:hAnsi="Garamond" w:cs="Garamond"/>
          <w:color w:val="000000" w:themeColor="text1"/>
          <w:sz w:val="24"/>
          <w:szCs w:val="24"/>
          <w:lang w:val="sq-AL" w:eastAsia="en-GB"/>
        </w:rPr>
        <w:t xml:space="preserve">Shtyrja e afatit të lejes së ndërtimit bëhet nga autoriteti që ka miratuar lejen, por, në çdo rast, jo më shumë se dy herë. </w:t>
      </w:r>
      <w:r w:rsidR="001B7ADF" w:rsidRPr="00FF6D79">
        <w:rPr>
          <w:rFonts w:ascii="Garamond" w:eastAsia="Times New Roman" w:hAnsi="Garamond"/>
          <w:sz w:val="24"/>
          <w:szCs w:val="24"/>
          <w:lang w:val="sq-AL" w:eastAsia="en-GB"/>
        </w:rPr>
        <w:t>Kërkesa për shtyrjen e afatit të lejes, me përjashtim të rasteve të përcaktuara në pikën 6, të nenit 40, të ligjit, bëhet nga subjekti zhvillues, i përcaktuar në lejen e ndërtimit, brenda 6 (gjashtë) muajve nga data e përfundimit të afatit të vlefshmërisë së saj.</w:t>
      </w:r>
    </w:p>
    <w:p w14:paraId="5A63F3FA" w14:textId="77777777" w:rsidR="000F2DA7" w:rsidRPr="00FF6D79" w:rsidRDefault="000F2DA7" w:rsidP="001451EB">
      <w:pPr>
        <w:pStyle w:val="Paragrafi"/>
        <w:rPr>
          <w:spacing w:val="-4"/>
          <w:szCs w:val="24"/>
          <w:lang w:val="sq-AL"/>
        </w:rPr>
      </w:pPr>
      <w:r w:rsidRPr="00FF6D79">
        <w:rPr>
          <w:spacing w:val="-4"/>
          <w:szCs w:val="24"/>
          <w:lang w:val="sq-AL"/>
        </w:rPr>
        <w:t>2. Procedura e shtyrjes së afatit të lejes së ndërtimit është e përcaktuar në nenin 40, të ligjit.</w:t>
      </w:r>
    </w:p>
    <w:p w14:paraId="5A63F3FB" w14:textId="40577BCD" w:rsidR="000F2DA7" w:rsidRPr="00FF6D79" w:rsidRDefault="000F2DA7" w:rsidP="001451EB">
      <w:pPr>
        <w:pStyle w:val="Paragrafi"/>
        <w:rPr>
          <w:spacing w:val="-4"/>
          <w:szCs w:val="24"/>
          <w:lang w:val="sq-AL"/>
        </w:rPr>
      </w:pPr>
      <w:r w:rsidRPr="00FF6D79">
        <w:rPr>
          <w:spacing w:val="-4"/>
          <w:szCs w:val="24"/>
          <w:lang w:val="sq-AL"/>
        </w:rPr>
        <w:t xml:space="preserve">3. Për lejet e ndërtimit, të cilave u ka mbaruar afati dhe nuk kanë filluar punimet, duhet të bëhet </w:t>
      </w:r>
      <w:r w:rsidR="00AC5260" w:rsidRPr="00FF6D79">
        <w:rPr>
          <w:spacing w:val="-4"/>
          <w:szCs w:val="24"/>
          <w:lang w:val="sq-AL"/>
        </w:rPr>
        <w:t>k</w:t>
      </w:r>
      <w:r w:rsidR="00581734" w:rsidRPr="00FF6D79">
        <w:rPr>
          <w:spacing w:val="-4"/>
          <w:szCs w:val="24"/>
          <w:lang w:val="sq-AL"/>
        </w:rPr>
        <w:t>ë</w:t>
      </w:r>
      <w:r w:rsidR="00AC5260" w:rsidRPr="00FF6D79">
        <w:rPr>
          <w:spacing w:val="-4"/>
          <w:szCs w:val="24"/>
          <w:lang w:val="sq-AL"/>
        </w:rPr>
        <w:t>rkes</w:t>
      </w:r>
      <w:r w:rsidR="00581734" w:rsidRPr="00FF6D79">
        <w:rPr>
          <w:spacing w:val="-4"/>
          <w:szCs w:val="24"/>
          <w:lang w:val="sq-AL"/>
        </w:rPr>
        <w:t>ë</w:t>
      </w:r>
      <w:r w:rsidRPr="00FF6D79">
        <w:rPr>
          <w:spacing w:val="-4"/>
          <w:szCs w:val="24"/>
          <w:lang w:val="sq-AL"/>
        </w:rPr>
        <w:t xml:space="preserve"> </w:t>
      </w:r>
      <w:r w:rsidRPr="00FF6D79">
        <w:rPr>
          <w:spacing w:val="-4"/>
          <w:szCs w:val="24"/>
          <w:lang w:val="sq-AL"/>
        </w:rPr>
        <w:lastRenderedPageBreak/>
        <w:t xml:space="preserve">për leje të re. </w:t>
      </w:r>
    </w:p>
    <w:p w14:paraId="37C0BF97" w14:textId="23C5580F" w:rsidR="00274A2C" w:rsidRPr="00FF6D79" w:rsidRDefault="00274A2C" w:rsidP="00274A2C">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4. Për rastet në kompetencë të KKTU-së, sekretariati lëshon refuzimin e shtyrjes së afatit të lejes së ndërtimit, në rast se subjekti kërkues nuk kryen pagesën e tarifës përkatëse, brenda 15 (pesëmbëdhjetë) ditëve nga marrja e njoftimit për lëshimin e faturës nga sekretariati.</w:t>
      </w:r>
    </w:p>
    <w:p w14:paraId="773544E8" w14:textId="77777777" w:rsidR="00274A2C" w:rsidRPr="00FF6D79" w:rsidRDefault="00274A2C" w:rsidP="00274A2C">
      <w:pPr>
        <w:pStyle w:val="Paragrafi"/>
        <w:ind w:firstLine="0"/>
        <w:rPr>
          <w:spacing w:val="-4"/>
          <w:szCs w:val="24"/>
          <w:lang w:val="sq-AL"/>
        </w:rPr>
      </w:pPr>
    </w:p>
    <w:p w14:paraId="5A63F3FD" w14:textId="77777777" w:rsidR="000F2DA7" w:rsidRPr="00FF6D79" w:rsidRDefault="000F2DA7" w:rsidP="000F2DA7">
      <w:pPr>
        <w:pStyle w:val="Paragrafi"/>
        <w:jc w:val="center"/>
        <w:rPr>
          <w:spacing w:val="-4"/>
          <w:szCs w:val="24"/>
          <w:lang w:val="sq-AL"/>
        </w:rPr>
      </w:pPr>
      <w:bookmarkStart w:id="57" w:name="_Toc409269081"/>
      <w:r w:rsidRPr="00FF6D79">
        <w:rPr>
          <w:spacing w:val="-4"/>
          <w:szCs w:val="24"/>
          <w:lang w:val="sq-AL"/>
        </w:rPr>
        <w:t>Neni 19</w:t>
      </w:r>
      <w:bookmarkEnd w:id="57"/>
    </w:p>
    <w:p w14:paraId="5A63F3FE" w14:textId="412F4C97" w:rsidR="000F2DA7" w:rsidRPr="00FF6D79" w:rsidRDefault="000F2DA7" w:rsidP="000F2DA7">
      <w:pPr>
        <w:pStyle w:val="Paragrafi"/>
        <w:jc w:val="center"/>
        <w:rPr>
          <w:b/>
          <w:spacing w:val="-4"/>
          <w:szCs w:val="24"/>
          <w:lang w:val="sq-AL"/>
        </w:rPr>
      </w:pPr>
      <w:bookmarkStart w:id="58" w:name="_Toc409269082"/>
      <w:r w:rsidRPr="00FF6D79">
        <w:rPr>
          <w:b/>
          <w:spacing w:val="-4"/>
          <w:szCs w:val="24"/>
          <w:lang w:val="sq-AL"/>
        </w:rPr>
        <w:t>Lejet e ndërtimit për të cilat është përgjegjëse KKT</w:t>
      </w:r>
      <w:r w:rsidR="00C53C33" w:rsidRPr="00FF6D79">
        <w:rPr>
          <w:b/>
          <w:spacing w:val="-4"/>
          <w:szCs w:val="24"/>
          <w:lang w:val="sq-AL"/>
        </w:rPr>
        <w:t>U</w:t>
      </w:r>
      <w:r w:rsidRPr="00FF6D79">
        <w:rPr>
          <w:b/>
          <w:spacing w:val="-4"/>
          <w:szCs w:val="24"/>
          <w:lang w:val="sq-AL"/>
        </w:rPr>
        <w:t>-ja</w:t>
      </w:r>
      <w:bookmarkEnd w:id="58"/>
    </w:p>
    <w:p w14:paraId="28D1D14B" w14:textId="0DA857E8" w:rsidR="00EE370F" w:rsidRPr="00FF6D79" w:rsidRDefault="00E15247" w:rsidP="00EE370F">
      <w:pPr>
        <w:pStyle w:val="Paragrafi"/>
        <w:jc w:val="center"/>
        <w:rPr>
          <w:b/>
          <w:spacing w:val="-4"/>
          <w:szCs w:val="24"/>
          <w:lang w:val="sq-AL"/>
        </w:rPr>
      </w:pPr>
      <w:r w:rsidRPr="00FF6D79">
        <w:rPr>
          <w:i/>
          <w:szCs w:val="24"/>
          <w:lang w:val="sq-AL"/>
        </w:rPr>
        <w:t xml:space="preserve">(Ndryshuar shkronja </w:t>
      </w:r>
      <w:r w:rsidR="00A149F1" w:rsidRPr="00FF6D79">
        <w:rPr>
          <w:szCs w:val="24"/>
          <w:lang w:val="sq-AL"/>
        </w:rPr>
        <w:t>“</w:t>
      </w:r>
      <w:r w:rsidRPr="00FF6D79">
        <w:rPr>
          <w:spacing w:val="-4"/>
          <w:szCs w:val="24"/>
          <w:lang w:val="sq-AL"/>
        </w:rPr>
        <w:t>ë”</w:t>
      </w:r>
      <w:r w:rsidR="00EC3D8A" w:rsidRPr="00FF6D79">
        <w:rPr>
          <w:spacing w:val="-4"/>
          <w:szCs w:val="24"/>
          <w:lang w:val="sq-AL"/>
        </w:rPr>
        <w:t xml:space="preserve"> </w:t>
      </w:r>
      <w:r w:rsidR="00EC3D8A" w:rsidRPr="00FF6D79">
        <w:rPr>
          <w:i/>
          <w:spacing w:val="-4"/>
          <w:szCs w:val="24"/>
          <w:lang w:val="sq-AL"/>
        </w:rPr>
        <w:t>e pikës 1</w:t>
      </w:r>
      <w:r w:rsidRPr="00FF6D79">
        <w:rPr>
          <w:spacing w:val="-4"/>
          <w:szCs w:val="24"/>
          <w:lang w:val="sq-AL"/>
        </w:rPr>
        <w:t xml:space="preserve">; </w:t>
      </w:r>
      <w:r w:rsidRPr="00FF6D79">
        <w:rPr>
          <w:i/>
          <w:spacing w:val="-4"/>
          <w:szCs w:val="24"/>
          <w:lang w:val="sq-AL"/>
        </w:rPr>
        <w:t>shtuar pika 4</w:t>
      </w:r>
      <w:r w:rsidRPr="00FF6D79">
        <w:rPr>
          <w:spacing w:val="-4"/>
          <w:szCs w:val="24"/>
          <w:lang w:val="sq-AL"/>
        </w:rPr>
        <w:t xml:space="preserve"> </w:t>
      </w:r>
      <w:r w:rsidRPr="00FF6D79">
        <w:rPr>
          <w:i/>
          <w:szCs w:val="24"/>
          <w:lang w:val="sq-AL"/>
        </w:rPr>
        <w:t>me VKM nr.271, datë 6.4.2016</w:t>
      </w:r>
      <w:r w:rsidR="008D0EFE" w:rsidRPr="00FF6D79">
        <w:rPr>
          <w:i/>
          <w:szCs w:val="24"/>
          <w:lang w:val="sq-AL"/>
        </w:rPr>
        <w:t xml:space="preserve">; shtuar </w:t>
      </w:r>
      <w:r w:rsidR="00171EA6" w:rsidRPr="00FF6D79">
        <w:rPr>
          <w:i/>
          <w:szCs w:val="24"/>
          <w:lang w:val="sq-AL"/>
        </w:rPr>
        <w:t>shkronja</w:t>
      </w:r>
      <w:r w:rsidR="008D0EFE" w:rsidRPr="00FF6D79">
        <w:rPr>
          <w:i/>
          <w:szCs w:val="24"/>
          <w:lang w:val="sq-AL"/>
        </w:rPr>
        <w:t xml:space="preserve"> “sh”</w:t>
      </w:r>
      <w:r w:rsidR="00EC3D8A" w:rsidRPr="00FF6D79">
        <w:rPr>
          <w:i/>
          <w:szCs w:val="24"/>
          <w:lang w:val="sq-AL"/>
        </w:rPr>
        <w:t xml:space="preserve"> e pikës 1</w:t>
      </w:r>
      <w:r w:rsidR="008D0EFE" w:rsidRPr="00FF6D79">
        <w:rPr>
          <w:i/>
          <w:szCs w:val="24"/>
          <w:lang w:val="sq-AL"/>
        </w:rPr>
        <w:t>, ndryshuar pika 3 me VKM nr.231, date 21.3.2017</w:t>
      </w:r>
      <w:r w:rsidR="009923B4" w:rsidRPr="00FF6D79">
        <w:rPr>
          <w:i/>
          <w:szCs w:val="24"/>
          <w:lang w:val="sq-AL"/>
        </w:rPr>
        <w:t xml:space="preserve">; </w:t>
      </w:r>
      <w:r w:rsidR="00171EA6" w:rsidRPr="00FF6D79">
        <w:rPr>
          <w:i/>
          <w:szCs w:val="24"/>
          <w:lang w:val="sq-AL"/>
        </w:rPr>
        <w:t>shfuqizuar</w:t>
      </w:r>
      <w:r w:rsidR="009923B4" w:rsidRPr="00FF6D79">
        <w:rPr>
          <w:i/>
          <w:szCs w:val="24"/>
          <w:lang w:val="sq-AL"/>
        </w:rPr>
        <w:t xml:space="preserve"> shkronja “sh”</w:t>
      </w:r>
      <w:r w:rsidR="00EC3D8A" w:rsidRPr="00FF6D79">
        <w:rPr>
          <w:i/>
          <w:szCs w:val="24"/>
          <w:lang w:val="sq-AL"/>
        </w:rPr>
        <w:t xml:space="preserve"> e pikës 1</w:t>
      </w:r>
      <w:r w:rsidR="009923B4" w:rsidRPr="00FF6D79">
        <w:rPr>
          <w:i/>
          <w:szCs w:val="24"/>
          <w:lang w:val="sq-AL"/>
        </w:rPr>
        <w:t>, me VKM nr.355, dat</w:t>
      </w:r>
      <w:r w:rsidR="00872FD2" w:rsidRPr="00FF6D79">
        <w:rPr>
          <w:i/>
          <w:szCs w:val="24"/>
          <w:lang w:val="sq-AL"/>
        </w:rPr>
        <w:t>ë</w:t>
      </w:r>
      <w:r w:rsidR="009923B4" w:rsidRPr="00FF6D79">
        <w:rPr>
          <w:i/>
          <w:szCs w:val="24"/>
          <w:lang w:val="sq-AL"/>
        </w:rPr>
        <w:t xml:space="preserve"> 19.4.2017</w:t>
      </w:r>
      <w:r w:rsidR="00171EA6" w:rsidRPr="00FF6D79">
        <w:rPr>
          <w:i/>
          <w:szCs w:val="24"/>
          <w:lang w:val="sq-AL"/>
        </w:rPr>
        <w:t>, shtuar shkronja “ç” në pikën 3 dhe shtuar pika 5 me vendimin nr. 693, datë 2.10.2019</w:t>
      </w:r>
      <w:r w:rsidR="00975110" w:rsidRPr="00FF6D79">
        <w:rPr>
          <w:i/>
          <w:szCs w:val="24"/>
          <w:lang w:val="sq-AL"/>
        </w:rPr>
        <w:t xml:space="preserve">; shtuar fjalë në shkronjën ‘“a” dhe </w:t>
      </w:r>
      <w:r w:rsidR="00975110" w:rsidRPr="00FF6D79">
        <w:rPr>
          <w:rFonts w:eastAsia="Times New Roman" w:cs="Times New Roman"/>
          <w:szCs w:val="24"/>
          <w:lang w:val="sq-AL" w:eastAsia="en-GB"/>
        </w:rPr>
        <w:t>“</w:t>
      </w:r>
      <w:r w:rsidR="00EC3D8A" w:rsidRPr="00FF6D79">
        <w:rPr>
          <w:rFonts w:eastAsia="Times New Roman" w:cs="Times New Roman"/>
          <w:szCs w:val="24"/>
          <w:lang w:val="sq-AL" w:eastAsia="en-GB"/>
        </w:rPr>
        <w:t>n”</w:t>
      </w:r>
      <w:r w:rsidR="00975110" w:rsidRPr="00FF6D79">
        <w:rPr>
          <w:rFonts w:eastAsia="Times New Roman" w:cs="Times New Roman"/>
          <w:szCs w:val="24"/>
          <w:lang w:val="sq-AL" w:eastAsia="en-GB"/>
        </w:rPr>
        <w:t xml:space="preserve"> të pikës 1 , ndryshuar shkronja “c” dhe “ç” të pikës 3 </w:t>
      </w:r>
      <w:r w:rsidR="00975110" w:rsidRPr="00FF6D79">
        <w:rPr>
          <w:i/>
          <w:spacing w:val="-4"/>
          <w:szCs w:val="24"/>
          <w:lang w:val="sq-AL"/>
        </w:rPr>
        <w:t>me VKM nr. 457 date 29.6.2022</w:t>
      </w:r>
      <w:r w:rsidR="00572527" w:rsidRPr="00FF6D79">
        <w:rPr>
          <w:i/>
          <w:spacing w:val="-4"/>
          <w:szCs w:val="24"/>
          <w:lang w:val="sq-AL"/>
        </w:rPr>
        <w:t>; ndryshuar shkronja ë)</w:t>
      </w:r>
      <w:r w:rsidR="00575F89" w:rsidRPr="00FF6D79">
        <w:rPr>
          <w:i/>
          <w:spacing w:val="-4"/>
          <w:szCs w:val="24"/>
          <w:lang w:val="sq-AL"/>
        </w:rPr>
        <w:t xml:space="preserve"> dhe</w:t>
      </w:r>
      <w:r w:rsidR="00575F89" w:rsidRPr="00FF6D79">
        <w:rPr>
          <w:szCs w:val="24"/>
        </w:rPr>
        <w:t xml:space="preserve"> </w:t>
      </w:r>
      <w:r w:rsidR="00575F89" w:rsidRPr="00FF6D79">
        <w:rPr>
          <w:i/>
          <w:spacing w:val="-4"/>
          <w:szCs w:val="24"/>
          <w:lang w:val="sq-AL"/>
        </w:rPr>
        <w:t>emërtim</w:t>
      </w:r>
      <w:r w:rsidR="00572527" w:rsidRPr="00FF6D79">
        <w:rPr>
          <w:i/>
          <w:spacing w:val="-4"/>
          <w:szCs w:val="24"/>
          <w:lang w:val="sq-AL"/>
        </w:rPr>
        <w:t>, shtuar shkronja sh) e pik</w:t>
      </w:r>
      <w:r w:rsidR="00581734" w:rsidRPr="00FF6D79">
        <w:rPr>
          <w:i/>
          <w:spacing w:val="-4"/>
          <w:szCs w:val="24"/>
          <w:lang w:val="sq-AL"/>
        </w:rPr>
        <w:t>ë</w:t>
      </w:r>
      <w:r w:rsidR="00572527" w:rsidRPr="00FF6D79">
        <w:rPr>
          <w:i/>
          <w:spacing w:val="-4"/>
          <w:szCs w:val="24"/>
          <w:lang w:val="sq-AL"/>
        </w:rPr>
        <w:t>s 1 dhe shtuar fjali n</w:t>
      </w:r>
      <w:r w:rsidR="00581734" w:rsidRPr="00FF6D79">
        <w:rPr>
          <w:i/>
          <w:spacing w:val="-4"/>
          <w:szCs w:val="24"/>
          <w:lang w:val="sq-AL"/>
        </w:rPr>
        <w:t>ë</w:t>
      </w:r>
      <w:r w:rsidR="00572527" w:rsidRPr="00FF6D79">
        <w:rPr>
          <w:i/>
          <w:spacing w:val="-4"/>
          <w:szCs w:val="24"/>
          <w:lang w:val="sq-AL"/>
        </w:rPr>
        <w:t xml:space="preserve"> </w:t>
      </w:r>
      <w:r w:rsidR="00581734" w:rsidRPr="00FF6D79">
        <w:rPr>
          <w:i/>
          <w:spacing w:val="-4"/>
          <w:szCs w:val="24"/>
          <w:lang w:val="sq-AL"/>
        </w:rPr>
        <w:t>f</w:t>
      </w:r>
      <w:r w:rsidR="00572527" w:rsidRPr="00FF6D79">
        <w:rPr>
          <w:i/>
          <w:spacing w:val="-4"/>
          <w:szCs w:val="24"/>
          <w:lang w:val="sq-AL"/>
        </w:rPr>
        <w:t>und t</w:t>
      </w:r>
      <w:r w:rsidR="00581734" w:rsidRPr="00FF6D79">
        <w:rPr>
          <w:i/>
          <w:spacing w:val="-4"/>
          <w:szCs w:val="24"/>
          <w:lang w:val="sq-AL"/>
        </w:rPr>
        <w:t>ë</w:t>
      </w:r>
      <w:r w:rsidR="00572527" w:rsidRPr="00FF6D79">
        <w:rPr>
          <w:i/>
          <w:spacing w:val="-4"/>
          <w:szCs w:val="24"/>
          <w:lang w:val="sq-AL"/>
        </w:rPr>
        <w:t xml:space="preserve"> pik</w:t>
      </w:r>
      <w:r w:rsidR="00581734" w:rsidRPr="00FF6D79">
        <w:rPr>
          <w:i/>
          <w:spacing w:val="-4"/>
          <w:szCs w:val="24"/>
          <w:lang w:val="sq-AL"/>
        </w:rPr>
        <w:t>ë</w:t>
      </w:r>
      <w:r w:rsidR="00572527" w:rsidRPr="00FF6D79">
        <w:rPr>
          <w:i/>
          <w:spacing w:val="-4"/>
          <w:szCs w:val="24"/>
          <w:lang w:val="sq-AL"/>
        </w:rPr>
        <w:t>s 3 me VKM-në nr.377, datë 12.6.2024</w:t>
      </w:r>
      <w:r w:rsidR="00210D9E" w:rsidRPr="00FF6D79">
        <w:rPr>
          <w:i/>
          <w:spacing w:val="-4"/>
          <w:szCs w:val="24"/>
          <w:lang w:val="sq-AL"/>
        </w:rPr>
        <w:t>; shtuar pika 6 me VKM-n</w:t>
      </w:r>
      <w:r w:rsidR="00DF468E" w:rsidRPr="00FF6D79">
        <w:rPr>
          <w:i/>
          <w:spacing w:val="-4"/>
          <w:szCs w:val="24"/>
          <w:lang w:val="sq-AL"/>
        </w:rPr>
        <w:t>ë</w:t>
      </w:r>
      <w:r w:rsidR="00210D9E" w:rsidRPr="00FF6D79">
        <w:rPr>
          <w:i/>
          <w:spacing w:val="-4"/>
          <w:szCs w:val="24"/>
          <w:lang w:val="sq-AL"/>
        </w:rPr>
        <w:t xml:space="preserve"> nr. 685, dat</w:t>
      </w:r>
      <w:r w:rsidR="00DF468E" w:rsidRPr="00FF6D79">
        <w:rPr>
          <w:i/>
          <w:spacing w:val="-4"/>
          <w:szCs w:val="24"/>
          <w:lang w:val="sq-AL"/>
        </w:rPr>
        <w:t>ë</w:t>
      </w:r>
      <w:r w:rsidR="00210D9E" w:rsidRPr="00FF6D79">
        <w:rPr>
          <w:i/>
          <w:spacing w:val="-4"/>
          <w:szCs w:val="24"/>
          <w:lang w:val="sq-AL"/>
        </w:rPr>
        <w:t xml:space="preserve"> 6.11.2024</w:t>
      </w:r>
      <w:r w:rsidR="00EE370F" w:rsidRPr="00FF6D79">
        <w:rPr>
          <w:i/>
          <w:spacing w:val="-4"/>
          <w:szCs w:val="24"/>
          <w:lang w:val="sq-AL"/>
        </w:rPr>
        <w:t xml:space="preserve">; </w:t>
      </w:r>
      <w:bookmarkStart w:id="59" w:name="_Hlk204603564"/>
      <w:r w:rsidR="00EE370F" w:rsidRPr="00FF6D79">
        <w:rPr>
          <w:i/>
          <w:spacing w:val="-4"/>
          <w:szCs w:val="24"/>
          <w:lang w:val="sq-AL"/>
        </w:rPr>
        <w:t>ndryshuar shkronja “ç” e pikës 3 me VKM nr. 418, dat</w:t>
      </w:r>
      <w:r w:rsidR="00FB62C3" w:rsidRPr="00FF6D79">
        <w:rPr>
          <w:i/>
          <w:spacing w:val="-4"/>
          <w:szCs w:val="24"/>
          <w:lang w:val="sq-AL"/>
        </w:rPr>
        <w:t>ë</w:t>
      </w:r>
      <w:r w:rsidR="00EE370F" w:rsidRPr="00FF6D79">
        <w:rPr>
          <w:i/>
          <w:spacing w:val="-4"/>
          <w:szCs w:val="24"/>
          <w:lang w:val="sq-AL"/>
        </w:rPr>
        <w:t xml:space="preserve"> 23.7.2025)</w:t>
      </w:r>
    </w:p>
    <w:bookmarkEnd w:id="59"/>
    <w:p w14:paraId="5A63F400" w14:textId="77777777" w:rsidR="000F2DA7" w:rsidRPr="00FF6D79" w:rsidRDefault="000F2DA7" w:rsidP="00975110">
      <w:pPr>
        <w:pStyle w:val="Hapesira7"/>
        <w:jc w:val="right"/>
        <w:rPr>
          <w:spacing w:val="-4"/>
          <w:sz w:val="24"/>
          <w:lang w:val="sq-AL"/>
        </w:rPr>
      </w:pPr>
    </w:p>
    <w:p w14:paraId="5A63F401" w14:textId="43877F13" w:rsidR="000F2DA7" w:rsidRPr="00FF6D79" w:rsidRDefault="000F2DA7" w:rsidP="000F2DA7">
      <w:pPr>
        <w:pStyle w:val="Paragrafi"/>
        <w:rPr>
          <w:spacing w:val="-4"/>
          <w:szCs w:val="24"/>
          <w:lang w:val="sq-AL"/>
        </w:rPr>
      </w:pPr>
      <w:r w:rsidRPr="00FF6D79">
        <w:rPr>
          <w:spacing w:val="-4"/>
          <w:szCs w:val="24"/>
          <w:lang w:val="sq-AL"/>
        </w:rPr>
        <w:t xml:space="preserve">1. Llojet e zhvillimit komplekse për </w:t>
      </w:r>
      <w:r w:rsidR="00171EA6" w:rsidRPr="00FF6D79">
        <w:rPr>
          <w:spacing w:val="-4"/>
          <w:szCs w:val="24"/>
          <w:lang w:val="sq-AL"/>
        </w:rPr>
        <w:t>vendimmarrjen</w:t>
      </w:r>
      <w:r w:rsidRPr="00FF6D79">
        <w:rPr>
          <w:spacing w:val="-4"/>
          <w:szCs w:val="24"/>
          <w:lang w:val="sq-AL"/>
        </w:rPr>
        <w:t xml:space="preserve"> e të cilave është përgjegjës Këshilli Kombëtar i Territorit, në bazë të nenit 28, të ligjit, janë:</w:t>
      </w:r>
    </w:p>
    <w:p w14:paraId="5A63F402" w14:textId="04918BE1" w:rsidR="000F2DA7" w:rsidRPr="00FF6D79" w:rsidRDefault="000F2DA7" w:rsidP="000F2DA7">
      <w:pPr>
        <w:pStyle w:val="Paragrafi"/>
        <w:rPr>
          <w:spacing w:val="-4"/>
          <w:szCs w:val="24"/>
          <w:lang w:val="sq-AL"/>
        </w:rPr>
      </w:pPr>
      <w:r w:rsidRPr="00FF6D79">
        <w:rPr>
          <w:spacing w:val="-4"/>
          <w:szCs w:val="24"/>
          <w:lang w:val="sq-AL"/>
        </w:rPr>
        <w:t xml:space="preserve">a) centralet prodhuese të energjisë, </w:t>
      </w:r>
      <w:r w:rsidR="00975110" w:rsidRPr="00FF6D79">
        <w:rPr>
          <w:rFonts w:eastAsia="Times New Roman" w:cs="Times New Roman"/>
          <w:szCs w:val="24"/>
          <w:lang w:val="sq-AL" w:eastAsia="en-GB"/>
        </w:rPr>
        <w:t xml:space="preserve">stacionet dhe nënstacionet elektrike </w:t>
      </w:r>
      <w:r w:rsidRPr="00FF6D79">
        <w:rPr>
          <w:spacing w:val="-4"/>
          <w:szCs w:val="24"/>
          <w:lang w:val="sq-AL"/>
        </w:rPr>
        <w:t>pjesë e sistemit elektro-energjetik të vendit, në përputhje me legjislacionin e posaçëm në fuqi;</w:t>
      </w:r>
    </w:p>
    <w:p w14:paraId="5A63F403" w14:textId="77777777" w:rsidR="000F2DA7" w:rsidRPr="00FF6D79" w:rsidRDefault="000F2DA7" w:rsidP="000F2DA7">
      <w:pPr>
        <w:pStyle w:val="Paragrafi"/>
        <w:rPr>
          <w:spacing w:val="-4"/>
          <w:szCs w:val="24"/>
          <w:lang w:val="sq-AL"/>
        </w:rPr>
      </w:pPr>
      <w:r w:rsidRPr="00FF6D79">
        <w:rPr>
          <w:spacing w:val="-4"/>
          <w:szCs w:val="24"/>
          <w:lang w:val="sq-AL"/>
        </w:rPr>
        <w:t>b) impiantet e prodhimit dhe të përpunimit të gazit, naftës e bitumeve, naftësjellësit dhe gazsjellësit, depot e naftës, gazit dhe derivateve të naftës me kapacitet mbi 500 tonë;</w:t>
      </w:r>
    </w:p>
    <w:p w14:paraId="5A63F404" w14:textId="77777777" w:rsidR="000F2DA7" w:rsidRPr="00FF6D79" w:rsidRDefault="000F2DA7" w:rsidP="000F2DA7">
      <w:pPr>
        <w:pStyle w:val="Paragrafi"/>
        <w:rPr>
          <w:spacing w:val="-4"/>
          <w:szCs w:val="24"/>
          <w:lang w:val="sq-AL"/>
        </w:rPr>
      </w:pPr>
      <w:r w:rsidRPr="00FF6D79">
        <w:rPr>
          <w:spacing w:val="-4"/>
          <w:szCs w:val="24"/>
          <w:lang w:val="sq-AL"/>
        </w:rPr>
        <w:t>c) impiantet e trajtimit dhe strukturat e depozitimit të mbetjeve, të ngurta dhe të lëngshme, të çdo lloji, si dhe impiantet e trajtimit të ujërave të përdorura sipas klasifikimeve të legjislacionit të posaçëm në fuqi;</w:t>
      </w:r>
    </w:p>
    <w:p w14:paraId="5A63F405" w14:textId="77777777" w:rsidR="000F2DA7" w:rsidRPr="00FF6D79" w:rsidRDefault="00E15247" w:rsidP="000F2DA7">
      <w:pPr>
        <w:pStyle w:val="Paragrafi"/>
        <w:rPr>
          <w:spacing w:val="-4"/>
          <w:szCs w:val="24"/>
          <w:lang w:val="sq-AL"/>
        </w:rPr>
      </w:pPr>
      <w:r w:rsidRPr="00FF6D79">
        <w:rPr>
          <w:spacing w:val="-4"/>
          <w:szCs w:val="24"/>
          <w:lang w:val="sq-AL"/>
        </w:rPr>
        <w:t xml:space="preserve">ç) </w:t>
      </w:r>
      <w:r w:rsidR="000F2DA7" w:rsidRPr="00FF6D79">
        <w:rPr>
          <w:spacing w:val="-4"/>
          <w:szCs w:val="24"/>
          <w:lang w:val="sq-AL"/>
        </w:rPr>
        <w:t>aeroportet, portet e pasagjerëve, portet dhe terminalet, të çdolloj natyre dhe madhësie sipas legjislacionit të posaçëm në fuqi;</w:t>
      </w:r>
    </w:p>
    <w:p w14:paraId="5A63F406" w14:textId="77777777" w:rsidR="000F2DA7" w:rsidRPr="00FF6D79" w:rsidRDefault="000F2DA7" w:rsidP="000F2DA7">
      <w:pPr>
        <w:pStyle w:val="Paragrafi"/>
        <w:rPr>
          <w:spacing w:val="-4"/>
          <w:szCs w:val="24"/>
          <w:lang w:val="sq-AL"/>
        </w:rPr>
      </w:pPr>
      <w:r w:rsidRPr="00FF6D79">
        <w:rPr>
          <w:spacing w:val="-4"/>
          <w:szCs w:val="24"/>
          <w:lang w:val="sq-AL"/>
        </w:rPr>
        <w:t>d) korpuset universitare, qendrat universitare dhe të kërkimit shkencor, përfshirë kampuset;</w:t>
      </w:r>
    </w:p>
    <w:p w14:paraId="5A63F407" w14:textId="77777777" w:rsidR="000F2DA7" w:rsidRPr="00FF6D79" w:rsidRDefault="00E15247" w:rsidP="00E15247">
      <w:pPr>
        <w:pStyle w:val="Paragrafi"/>
        <w:ind w:firstLine="0"/>
        <w:rPr>
          <w:spacing w:val="-4"/>
          <w:szCs w:val="24"/>
          <w:lang w:val="sq-AL"/>
        </w:rPr>
      </w:pPr>
      <w:r w:rsidRPr="00FF6D79">
        <w:rPr>
          <w:spacing w:val="-4"/>
          <w:szCs w:val="24"/>
          <w:lang w:val="sq-AL"/>
        </w:rPr>
        <w:t xml:space="preserve">   dh) </w:t>
      </w:r>
      <w:r w:rsidR="000F2DA7" w:rsidRPr="00FF6D79">
        <w:rPr>
          <w:spacing w:val="-4"/>
          <w:szCs w:val="24"/>
          <w:lang w:val="sq-AL"/>
        </w:rPr>
        <w:t>spitalet, qendrat dhe komplekset spitalore;</w:t>
      </w:r>
    </w:p>
    <w:p w14:paraId="5A63F408" w14:textId="77777777" w:rsidR="000F2DA7" w:rsidRPr="00FF6D79" w:rsidRDefault="00E15247" w:rsidP="000F2DA7">
      <w:pPr>
        <w:pStyle w:val="Paragrafi"/>
        <w:rPr>
          <w:spacing w:val="-4"/>
          <w:szCs w:val="24"/>
          <w:lang w:val="sq-AL"/>
        </w:rPr>
      </w:pPr>
      <w:r w:rsidRPr="00FF6D79">
        <w:rPr>
          <w:spacing w:val="-4"/>
          <w:szCs w:val="24"/>
          <w:lang w:val="sq-AL"/>
        </w:rPr>
        <w:t xml:space="preserve">e)  </w:t>
      </w:r>
      <w:r w:rsidR="000F2DA7" w:rsidRPr="00FF6D79">
        <w:rPr>
          <w:spacing w:val="-4"/>
          <w:szCs w:val="24"/>
          <w:lang w:val="sq-AL"/>
        </w:rPr>
        <w:t>strukturat e institucioneve ndëshkuese dhe edukuese;</w:t>
      </w:r>
    </w:p>
    <w:p w14:paraId="5A63F409" w14:textId="2F363D68" w:rsidR="00E15247" w:rsidRPr="00FF6D79" w:rsidRDefault="000F2DA7" w:rsidP="000F2DA7">
      <w:pPr>
        <w:pStyle w:val="Paragrafi"/>
        <w:rPr>
          <w:color w:val="000000" w:themeColor="text1"/>
          <w:spacing w:val="-4"/>
          <w:szCs w:val="24"/>
          <w:lang w:val="sq-AL"/>
        </w:rPr>
      </w:pPr>
      <w:r w:rsidRPr="00FF6D79">
        <w:rPr>
          <w:color w:val="000000" w:themeColor="text1"/>
          <w:spacing w:val="-4"/>
          <w:szCs w:val="24"/>
          <w:lang w:val="sq-AL"/>
        </w:rPr>
        <w:t xml:space="preserve">ë)  </w:t>
      </w:r>
      <w:r w:rsidR="00572527" w:rsidRPr="00FF6D79">
        <w:rPr>
          <w:color w:val="000000" w:themeColor="text1"/>
          <w:spacing w:val="-4"/>
          <w:szCs w:val="24"/>
          <w:lang w:val="sq-AL"/>
        </w:rPr>
        <w:t>komplekse ndërtimi multifunksionale, komplekse turistike, resorte, fshatra turistikë tradicionalë, komplekse rezidenciale, komplekse parqesh ujore argëtimi apo zbavitjeje, që përmbajnë ujë në basen mbi 5000 m3, impiante skish, teleferikë dhe infrastruktura ndihmëse;</w:t>
      </w:r>
    </w:p>
    <w:p w14:paraId="5A63F40A" w14:textId="77777777" w:rsidR="000F2DA7" w:rsidRPr="00FF6D79" w:rsidRDefault="000F2DA7" w:rsidP="000F2DA7">
      <w:pPr>
        <w:pStyle w:val="Paragrafi"/>
        <w:rPr>
          <w:spacing w:val="-4"/>
          <w:szCs w:val="24"/>
          <w:lang w:val="sq-AL"/>
        </w:rPr>
      </w:pPr>
      <w:r w:rsidRPr="00FF6D79">
        <w:rPr>
          <w:spacing w:val="-4"/>
          <w:szCs w:val="24"/>
          <w:lang w:val="sq-AL"/>
        </w:rPr>
        <w:t>f) muzetë dhe teatrot kombëtarë, veprat monumentale me rëndësi kombëtare, objektet në zonat e mbrojtura në përputhje me ligjin sektorial;</w:t>
      </w:r>
    </w:p>
    <w:p w14:paraId="5A63F40B" w14:textId="77777777" w:rsidR="000F2DA7" w:rsidRPr="00FF6D79" w:rsidRDefault="000F2DA7" w:rsidP="000F2DA7">
      <w:pPr>
        <w:pStyle w:val="Paragrafi"/>
        <w:rPr>
          <w:spacing w:val="-4"/>
          <w:szCs w:val="24"/>
          <w:lang w:val="sq-AL"/>
        </w:rPr>
      </w:pPr>
      <w:r w:rsidRPr="00FF6D79">
        <w:rPr>
          <w:spacing w:val="-4"/>
          <w:szCs w:val="24"/>
          <w:lang w:val="sq-AL"/>
        </w:rPr>
        <w:t>g) pikat doganore dhe kufitare;</w:t>
      </w:r>
    </w:p>
    <w:p w14:paraId="5A63F40C" w14:textId="77777777" w:rsidR="000F2DA7" w:rsidRPr="00FF6D79" w:rsidRDefault="000F2DA7" w:rsidP="000F2DA7">
      <w:pPr>
        <w:pStyle w:val="Paragrafi"/>
        <w:rPr>
          <w:spacing w:val="-4"/>
          <w:szCs w:val="24"/>
          <w:lang w:val="sq-AL"/>
        </w:rPr>
      </w:pPr>
      <w:r w:rsidRPr="00FF6D79">
        <w:rPr>
          <w:spacing w:val="-4"/>
          <w:szCs w:val="24"/>
          <w:lang w:val="sq-AL"/>
        </w:rPr>
        <w:t>gj) minierat, kriporet, karrierat, pika nxjerrjeje dhe shfrytëzimi inertesh;</w:t>
      </w:r>
    </w:p>
    <w:p w14:paraId="5A63F40D" w14:textId="77777777" w:rsidR="000F2DA7" w:rsidRPr="00FF6D79" w:rsidRDefault="000F2DA7" w:rsidP="000F2DA7">
      <w:pPr>
        <w:pStyle w:val="Paragrafi"/>
        <w:rPr>
          <w:spacing w:val="-4"/>
          <w:szCs w:val="24"/>
          <w:lang w:val="sq-AL"/>
        </w:rPr>
      </w:pPr>
      <w:r w:rsidRPr="00FF6D79">
        <w:rPr>
          <w:spacing w:val="-4"/>
          <w:szCs w:val="24"/>
          <w:lang w:val="sq-AL"/>
        </w:rPr>
        <w:t>h) strukturat dhe infrastrukturat ushtarake sipas legjislacionit të posaçëm;</w:t>
      </w:r>
    </w:p>
    <w:p w14:paraId="5A63F40E" w14:textId="77777777" w:rsidR="000F2DA7" w:rsidRPr="00FF6D79" w:rsidRDefault="000F2DA7" w:rsidP="000F2DA7">
      <w:pPr>
        <w:pStyle w:val="Paragrafi"/>
        <w:rPr>
          <w:spacing w:val="-4"/>
          <w:szCs w:val="24"/>
          <w:lang w:val="sq-AL"/>
        </w:rPr>
      </w:pPr>
      <w:r w:rsidRPr="00FF6D79">
        <w:rPr>
          <w:spacing w:val="-4"/>
          <w:szCs w:val="24"/>
          <w:lang w:val="sq-AL"/>
        </w:rPr>
        <w:t>i)  stacionet dhe objektet e Policisë së Shtetit apo shërbimeve inteligjente;</w:t>
      </w:r>
    </w:p>
    <w:p w14:paraId="5A63F40F" w14:textId="4022E1BB" w:rsidR="000F2DA7" w:rsidRPr="00FF6D79" w:rsidRDefault="000F2DA7" w:rsidP="000F2DA7">
      <w:pPr>
        <w:pStyle w:val="Paragrafi"/>
        <w:rPr>
          <w:spacing w:val="-4"/>
          <w:szCs w:val="24"/>
          <w:lang w:val="sq-AL"/>
        </w:rPr>
      </w:pPr>
      <w:r w:rsidRPr="00FF6D79">
        <w:rPr>
          <w:spacing w:val="-4"/>
          <w:szCs w:val="24"/>
          <w:lang w:val="sq-AL"/>
        </w:rPr>
        <w:t xml:space="preserve">j)  stacionet e shërbimit </w:t>
      </w:r>
      <w:r w:rsidR="00171EA6" w:rsidRPr="00FF6D79">
        <w:rPr>
          <w:spacing w:val="-4"/>
          <w:szCs w:val="24"/>
          <w:lang w:val="sq-AL"/>
        </w:rPr>
        <w:t>zjarrfikës</w:t>
      </w:r>
      <w:r w:rsidRPr="00FF6D79">
        <w:rPr>
          <w:spacing w:val="-4"/>
          <w:szCs w:val="24"/>
          <w:lang w:val="sq-AL"/>
        </w:rPr>
        <w:t>;</w:t>
      </w:r>
    </w:p>
    <w:p w14:paraId="5A63F410" w14:textId="77777777" w:rsidR="000F2DA7" w:rsidRPr="00FF6D79" w:rsidRDefault="000F2DA7" w:rsidP="000F2DA7">
      <w:pPr>
        <w:pStyle w:val="Paragrafi"/>
        <w:rPr>
          <w:spacing w:val="-4"/>
          <w:szCs w:val="24"/>
          <w:lang w:val="sq-AL"/>
        </w:rPr>
      </w:pPr>
      <w:r w:rsidRPr="00FF6D79">
        <w:rPr>
          <w:spacing w:val="-4"/>
          <w:szCs w:val="24"/>
          <w:lang w:val="sq-AL"/>
        </w:rPr>
        <w:t>k) Banka e Shqipërisë;</w:t>
      </w:r>
    </w:p>
    <w:p w14:paraId="5A63F411" w14:textId="77777777" w:rsidR="000F2DA7" w:rsidRPr="00FF6D79" w:rsidRDefault="000F2DA7" w:rsidP="000F2DA7">
      <w:pPr>
        <w:pStyle w:val="Paragrafi"/>
        <w:rPr>
          <w:spacing w:val="-4"/>
          <w:szCs w:val="24"/>
          <w:lang w:val="sq-AL"/>
        </w:rPr>
      </w:pPr>
      <w:r w:rsidRPr="00FF6D79">
        <w:rPr>
          <w:spacing w:val="-4"/>
          <w:szCs w:val="24"/>
          <w:lang w:val="sq-AL"/>
        </w:rPr>
        <w:t>l) Varrezat e Dëshmorëve të Atdheut;</w:t>
      </w:r>
    </w:p>
    <w:p w14:paraId="5A63F412" w14:textId="77777777" w:rsidR="000F2DA7" w:rsidRPr="00FF6D79" w:rsidRDefault="000F2DA7" w:rsidP="000F2DA7">
      <w:pPr>
        <w:pStyle w:val="Paragrafi"/>
        <w:rPr>
          <w:spacing w:val="-4"/>
          <w:szCs w:val="24"/>
          <w:lang w:val="sq-AL"/>
        </w:rPr>
      </w:pPr>
      <w:r w:rsidRPr="00FF6D79">
        <w:rPr>
          <w:spacing w:val="-4"/>
          <w:szCs w:val="24"/>
          <w:lang w:val="sq-AL"/>
        </w:rPr>
        <w:t>ll) strukturat dhe qendrat e prodhimit e të përpunimit të industrisë metalurgjike, farmaceutike, kimike, armëve, lëndëve plasëse apo teknologjisë së lartë;</w:t>
      </w:r>
    </w:p>
    <w:p w14:paraId="5A63F413" w14:textId="77777777" w:rsidR="000F2DA7" w:rsidRPr="00FF6D79" w:rsidRDefault="000F2DA7" w:rsidP="000F2DA7">
      <w:pPr>
        <w:pStyle w:val="Paragrafi"/>
        <w:rPr>
          <w:spacing w:val="-4"/>
          <w:szCs w:val="24"/>
          <w:lang w:val="sq-AL"/>
        </w:rPr>
      </w:pPr>
      <w:r w:rsidRPr="00FF6D79">
        <w:rPr>
          <w:spacing w:val="-4"/>
          <w:szCs w:val="24"/>
          <w:lang w:val="sq-AL"/>
        </w:rPr>
        <w:t>m)</w:t>
      </w:r>
      <w:r w:rsidRPr="00FF6D79">
        <w:rPr>
          <w:spacing w:val="-4"/>
          <w:szCs w:val="24"/>
          <w:lang w:val="sq-AL"/>
        </w:rPr>
        <w:tab/>
        <w:t xml:space="preserve"> qendrat apo institucionet në të cilat kryhen veprimtari, përfshirë kërkimore dhe eksperimentale në fusha të industrisë kimike, fizikës bërthamore dhe të tjera, që klasifikohen nga legjislacioni i posaçëm në fuqi si me rrezikshmëri të lartë;</w:t>
      </w:r>
    </w:p>
    <w:p w14:paraId="5A63F414" w14:textId="45C5D6E5" w:rsidR="000F2DA7" w:rsidRPr="00FF6D79" w:rsidRDefault="000F2DA7" w:rsidP="000F2DA7">
      <w:pPr>
        <w:pStyle w:val="Paragrafi"/>
        <w:rPr>
          <w:spacing w:val="-4"/>
          <w:szCs w:val="24"/>
          <w:lang w:val="sq-AL"/>
        </w:rPr>
      </w:pPr>
      <w:r w:rsidRPr="00FF6D79">
        <w:rPr>
          <w:spacing w:val="-4"/>
          <w:szCs w:val="24"/>
          <w:lang w:val="sq-AL"/>
        </w:rPr>
        <w:t xml:space="preserve">n) pjesët përbërëse të rrjeteve apo sistemeve të infrastrukturave kombëtare (hekurudha, metro, tramvaj, rrugë, autostrada, rrjete kabllore nënujore, nëntokësore dhe ajrore, objekte dhe rrjete të furnizimit me ujë, objektet, </w:t>
      </w:r>
      <w:r w:rsidR="00975110" w:rsidRPr="00FF6D79">
        <w:rPr>
          <w:rFonts w:eastAsia="Times New Roman" w:cs="Times New Roman"/>
          <w:szCs w:val="24"/>
          <w:lang w:val="sq-AL" w:eastAsia="en-GB"/>
        </w:rPr>
        <w:t>antenat dhe</w:t>
      </w:r>
      <w:r w:rsidR="00975110" w:rsidRPr="00FF6D79">
        <w:rPr>
          <w:spacing w:val="-4"/>
          <w:szCs w:val="24"/>
          <w:lang w:val="sq-AL"/>
        </w:rPr>
        <w:t xml:space="preserve"> </w:t>
      </w:r>
      <w:r w:rsidRPr="00FF6D79">
        <w:rPr>
          <w:spacing w:val="-4"/>
          <w:szCs w:val="24"/>
          <w:lang w:val="sq-AL"/>
        </w:rPr>
        <w:t>rrjetet e komunikimit elektronik me shtrirje apo ndikim kombëtar ose rajonal);</w:t>
      </w:r>
    </w:p>
    <w:p w14:paraId="5A63F415" w14:textId="77777777" w:rsidR="000F2DA7" w:rsidRPr="00FF6D79" w:rsidRDefault="000F2DA7" w:rsidP="000F2DA7">
      <w:pPr>
        <w:pStyle w:val="Paragrafi"/>
        <w:rPr>
          <w:spacing w:val="-4"/>
          <w:szCs w:val="24"/>
          <w:lang w:val="sq-AL"/>
        </w:rPr>
      </w:pPr>
      <w:r w:rsidRPr="00FF6D79">
        <w:rPr>
          <w:spacing w:val="-4"/>
          <w:szCs w:val="24"/>
          <w:lang w:val="sq-AL"/>
        </w:rPr>
        <w:lastRenderedPageBreak/>
        <w:t>nj) strukturat dhe rrjetet e furnizimit me ujë, grumbullimit dhe trajtimit të ujërave të përdorura etj., të cilat janë nën përgjegjësinë e ministrive në fushat e transportit, energjisë, administrimit të ujit, komunikimit elektronik, mbrojtjes së tokës dhe mbrojtjes së sigurisë publike e kombëtare;</w:t>
      </w:r>
    </w:p>
    <w:p w14:paraId="5A63F416" w14:textId="77777777" w:rsidR="000F2DA7" w:rsidRPr="00FF6D79" w:rsidRDefault="000F2DA7" w:rsidP="000F2DA7">
      <w:pPr>
        <w:pStyle w:val="Paragrafi"/>
        <w:rPr>
          <w:spacing w:val="-4"/>
          <w:szCs w:val="24"/>
          <w:lang w:val="sq-AL"/>
        </w:rPr>
      </w:pPr>
      <w:r w:rsidRPr="00FF6D79">
        <w:rPr>
          <w:spacing w:val="-4"/>
          <w:szCs w:val="24"/>
          <w:lang w:val="sq-AL"/>
        </w:rPr>
        <w:t>o) basente ujore artificiale me kapacitete mbi 10,000 m</w:t>
      </w:r>
      <w:r w:rsidRPr="00FF6D79">
        <w:rPr>
          <w:spacing w:val="-4"/>
          <w:szCs w:val="24"/>
          <w:vertAlign w:val="superscript"/>
          <w:lang w:val="sq-AL"/>
        </w:rPr>
        <w:t>3</w:t>
      </w:r>
      <w:r w:rsidRPr="00FF6D79">
        <w:rPr>
          <w:spacing w:val="-4"/>
          <w:szCs w:val="24"/>
          <w:lang w:val="sq-AL"/>
        </w:rPr>
        <w:t>;</w:t>
      </w:r>
    </w:p>
    <w:p w14:paraId="5A63F417" w14:textId="77777777" w:rsidR="000F2DA7" w:rsidRPr="00FF6D79" w:rsidRDefault="000F2DA7" w:rsidP="000F2DA7">
      <w:pPr>
        <w:pStyle w:val="Paragrafi"/>
        <w:rPr>
          <w:spacing w:val="-4"/>
          <w:szCs w:val="24"/>
          <w:lang w:val="sq-AL"/>
        </w:rPr>
      </w:pPr>
      <w:r w:rsidRPr="00FF6D79">
        <w:rPr>
          <w:spacing w:val="-4"/>
          <w:szCs w:val="24"/>
          <w:lang w:val="sq-AL"/>
        </w:rPr>
        <w:t>p) stadiumet me kapacitet 10,000 e më shumë vende për spektatorë;</w:t>
      </w:r>
    </w:p>
    <w:p w14:paraId="5A63F418" w14:textId="77777777" w:rsidR="000F2DA7" w:rsidRPr="00FF6D79" w:rsidRDefault="000F2DA7" w:rsidP="000F2DA7">
      <w:pPr>
        <w:pStyle w:val="Paragrafi"/>
        <w:rPr>
          <w:spacing w:val="-4"/>
          <w:szCs w:val="24"/>
          <w:lang w:val="sq-AL"/>
        </w:rPr>
      </w:pPr>
      <w:r w:rsidRPr="00FF6D79">
        <w:rPr>
          <w:spacing w:val="-4"/>
          <w:szCs w:val="24"/>
          <w:lang w:val="sq-AL"/>
        </w:rPr>
        <w:t>q) urta dhe tunelet me gjatësi mbi 50 m;</w:t>
      </w:r>
    </w:p>
    <w:p w14:paraId="5A63F419" w14:textId="77777777" w:rsidR="000F2DA7" w:rsidRPr="00FF6D79" w:rsidRDefault="000F2DA7" w:rsidP="000F2DA7">
      <w:pPr>
        <w:pStyle w:val="Paragrafi"/>
        <w:rPr>
          <w:spacing w:val="-4"/>
          <w:szCs w:val="24"/>
          <w:lang w:val="sq-AL"/>
        </w:rPr>
      </w:pPr>
      <w:r w:rsidRPr="00FF6D79">
        <w:rPr>
          <w:spacing w:val="-4"/>
          <w:szCs w:val="24"/>
          <w:lang w:val="sq-AL"/>
        </w:rPr>
        <w:t>r) vendparkimet publike me kapacitet mbi 5,000 mjete 4+1 ose ekuivalente;</w:t>
      </w:r>
    </w:p>
    <w:p w14:paraId="5A63F41A" w14:textId="77777777" w:rsidR="000F2DA7" w:rsidRPr="00FF6D79" w:rsidRDefault="000F2DA7" w:rsidP="000F2DA7">
      <w:pPr>
        <w:pStyle w:val="Paragrafi"/>
        <w:rPr>
          <w:spacing w:val="-4"/>
          <w:szCs w:val="24"/>
          <w:lang w:val="sq-AL"/>
        </w:rPr>
      </w:pPr>
      <w:r w:rsidRPr="00FF6D79">
        <w:rPr>
          <w:spacing w:val="-4"/>
          <w:szCs w:val="24"/>
          <w:lang w:val="sq-AL"/>
        </w:rPr>
        <w:t>rr) pikat e furnizimit me karburant;</w:t>
      </w:r>
    </w:p>
    <w:p w14:paraId="5A63F41B" w14:textId="77777777" w:rsidR="000F2DA7" w:rsidRPr="00FF6D79" w:rsidRDefault="000F2DA7" w:rsidP="000F2DA7">
      <w:pPr>
        <w:pStyle w:val="Paragrafi"/>
        <w:rPr>
          <w:spacing w:val="-4"/>
          <w:szCs w:val="24"/>
          <w:lang w:val="sq-AL"/>
        </w:rPr>
      </w:pPr>
      <w:r w:rsidRPr="00FF6D79">
        <w:rPr>
          <w:spacing w:val="-4"/>
          <w:szCs w:val="24"/>
          <w:lang w:val="sq-AL"/>
        </w:rPr>
        <w:t>s) investimet str</w:t>
      </w:r>
      <w:r w:rsidR="008D0EFE" w:rsidRPr="00FF6D79">
        <w:rPr>
          <w:spacing w:val="-4"/>
          <w:szCs w:val="24"/>
          <w:lang w:val="sq-AL"/>
        </w:rPr>
        <w:t>ategjike, sipas ligjit përkatës;</w:t>
      </w:r>
    </w:p>
    <w:p w14:paraId="5A63F41C" w14:textId="33C647A5" w:rsidR="008D0EFE" w:rsidRPr="00FF6D79" w:rsidRDefault="008D0EFE" w:rsidP="000F2DA7">
      <w:pPr>
        <w:pStyle w:val="Paragrafi"/>
        <w:rPr>
          <w:color w:val="000000" w:themeColor="text1"/>
          <w:spacing w:val="-4"/>
          <w:szCs w:val="24"/>
          <w:lang w:val="sq-AL"/>
        </w:rPr>
      </w:pPr>
      <w:r w:rsidRPr="00FF6D79">
        <w:rPr>
          <w:color w:val="000000" w:themeColor="text1"/>
          <w:spacing w:val="-4"/>
          <w:szCs w:val="24"/>
          <w:lang w:val="sq-AL"/>
        </w:rPr>
        <w:t>sh)</w:t>
      </w:r>
      <w:r w:rsidR="00572527" w:rsidRPr="00FF6D79">
        <w:rPr>
          <w:rFonts w:cs="Garamond"/>
          <w:color w:val="000000" w:themeColor="text1"/>
          <w:szCs w:val="24"/>
          <w:lang w:val="sq-AL"/>
        </w:rPr>
        <w:t xml:space="preserve"> Objekte në zona me përparësi zhvillimin ekonomik, industrial, kulturor dhe turistik, pavarësisht madhësisë dhe vendndodhjes.</w:t>
      </w:r>
      <w:r w:rsidRPr="00FF6D79">
        <w:rPr>
          <w:color w:val="000000" w:themeColor="text1"/>
          <w:spacing w:val="-4"/>
          <w:szCs w:val="24"/>
          <w:lang w:val="sq-AL"/>
        </w:rPr>
        <w:t> </w:t>
      </w:r>
    </w:p>
    <w:p w14:paraId="5A63F41D" w14:textId="77777777" w:rsidR="000F2DA7" w:rsidRPr="00FF6D79" w:rsidRDefault="000F2DA7" w:rsidP="000F2DA7">
      <w:pPr>
        <w:pStyle w:val="Paragrafi"/>
        <w:rPr>
          <w:spacing w:val="-4"/>
          <w:szCs w:val="24"/>
          <w:lang w:val="sq-AL"/>
        </w:rPr>
      </w:pPr>
      <w:r w:rsidRPr="00FF6D79">
        <w:rPr>
          <w:color w:val="000000" w:themeColor="text1"/>
          <w:spacing w:val="-4"/>
          <w:szCs w:val="24"/>
          <w:lang w:val="sq-AL"/>
        </w:rPr>
        <w:t xml:space="preserve">2. Elementet përbërëse të zhvillimeve </w:t>
      </w:r>
      <w:r w:rsidRPr="00FF6D79">
        <w:rPr>
          <w:spacing w:val="-4"/>
          <w:szCs w:val="24"/>
          <w:lang w:val="sq-AL"/>
        </w:rPr>
        <w:t xml:space="preserve">si në pikën 1, të këtij neni, përcaktohen në legjislacionin e posaçëm në fuqi. </w:t>
      </w:r>
    </w:p>
    <w:p w14:paraId="5A63F41E" w14:textId="6250E348" w:rsidR="008D0EFE" w:rsidRPr="00FF6D79" w:rsidRDefault="008D0EFE" w:rsidP="008D0EFE">
      <w:pPr>
        <w:pStyle w:val="Paragrafi"/>
        <w:rPr>
          <w:spacing w:val="-4"/>
          <w:szCs w:val="24"/>
          <w:lang w:val="sq-AL"/>
        </w:rPr>
      </w:pPr>
      <w:r w:rsidRPr="00FF6D79">
        <w:rPr>
          <w:spacing w:val="-4"/>
          <w:szCs w:val="24"/>
          <w:lang w:val="sq-AL"/>
        </w:rPr>
        <w:t>3. Këshilli Kombëtar i Territorit</w:t>
      </w:r>
      <w:r w:rsidR="00C53C33" w:rsidRPr="00FF6D79">
        <w:rPr>
          <w:spacing w:val="-4"/>
          <w:szCs w:val="24"/>
          <w:lang w:val="sq-AL"/>
        </w:rPr>
        <w:t xml:space="preserve"> dhe Ujit</w:t>
      </w:r>
      <w:r w:rsidRPr="00FF6D79">
        <w:rPr>
          <w:spacing w:val="-4"/>
          <w:szCs w:val="24"/>
          <w:lang w:val="sq-AL"/>
        </w:rPr>
        <w:t xml:space="preserve"> është autoriteti përgjegjës për miratimin e lejeve të ndërtimit për:</w:t>
      </w:r>
    </w:p>
    <w:p w14:paraId="5A63F41F" w14:textId="77777777" w:rsidR="008D0EFE" w:rsidRPr="00FF6D79" w:rsidRDefault="008D0EFE" w:rsidP="008D0EFE">
      <w:pPr>
        <w:pStyle w:val="Paragrafi"/>
        <w:rPr>
          <w:spacing w:val="-4"/>
          <w:szCs w:val="24"/>
          <w:lang w:val="sq-AL"/>
        </w:rPr>
      </w:pPr>
      <w:r w:rsidRPr="00FF6D79">
        <w:rPr>
          <w:spacing w:val="-4"/>
          <w:szCs w:val="24"/>
          <w:lang w:val="sq-AL"/>
        </w:rPr>
        <w:t>a) çështje, zona apo objekte të përcaktuara si të rëndësisë kombëtare;</w:t>
      </w:r>
    </w:p>
    <w:p w14:paraId="5A63F420" w14:textId="77777777" w:rsidR="008D0EFE" w:rsidRPr="00FF6D79" w:rsidRDefault="008D0EFE" w:rsidP="008D0EFE">
      <w:pPr>
        <w:pStyle w:val="Paragrafi"/>
        <w:rPr>
          <w:spacing w:val="-4"/>
          <w:szCs w:val="24"/>
          <w:lang w:val="sq-AL"/>
        </w:rPr>
      </w:pPr>
      <w:r w:rsidRPr="00FF6D79">
        <w:rPr>
          <w:spacing w:val="-4"/>
          <w:szCs w:val="24"/>
          <w:lang w:val="sq-AL"/>
        </w:rPr>
        <w:t>b) zhvillime komplekse apo rikonstruksione të tyre, sipas kategorive të përcaktuara në pikën 1, të këtij neni;</w:t>
      </w:r>
    </w:p>
    <w:p w14:paraId="531CB117" w14:textId="632857EB" w:rsidR="00975110" w:rsidRPr="00FF6D79" w:rsidRDefault="00CB34C6" w:rsidP="00CB34C6">
      <w:pPr>
        <w:pStyle w:val="ListParagraph"/>
        <w:shd w:val="clear" w:color="auto" w:fill="FFFFFF"/>
        <w:spacing w:after="0"/>
        <w:ind w:left="0" w:firstLine="288"/>
        <w:jc w:val="both"/>
        <w:textAlignment w:val="baseline"/>
        <w:rPr>
          <w:rFonts w:ascii="Garamond" w:hAnsi="Garamond"/>
          <w:sz w:val="24"/>
          <w:szCs w:val="24"/>
          <w:lang w:eastAsia="en-GB"/>
        </w:rPr>
      </w:pPr>
      <w:r w:rsidRPr="00FF6D79">
        <w:rPr>
          <w:rFonts w:ascii="Garamond" w:hAnsi="Garamond"/>
          <w:spacing w:val="-4"/>
          <w:sz w:val="24"/>
          <w:szCs w:val="24"/>
          <w:lang w:val="sq-AL"/>
        </w:rPr>
        <w:t xml:space="preserve">c) </w:t>
      </w:r>
      <w:r w:rsidRPr="00FF6D79">
        <w:rPr>
          <w:rFonts w:ascii="Garamond" w:hAnsi="Garamond"/>
          <w:sz w:val="24"/>
          <w:szCs w:val="24"/>
          <w:lang w:eastAsia="en-GB"/>
        </w:rPr>
        <w:t>o</w:t>
      </w:r>
      <w:r w:rsidR="00975110" w:rsidRPr="00FF6D79">
        <w:rPr>
          <w:rFonts w:ascii="Garamond" w:hAnsi="Garamond"/>
          <w:sz w:val="24"/>
          <w:szCs w:val="24"/>
          <w:lang w:eastAsia="en-GB"/>
        </w:rPr>
        <w:t>bjektet shtetërore apo rikonstruksione të tyre, kur ato ngrihen në pronat shtetërore të patransferuara te njësitë e qeverisjes vendore, me përjashtim të rasteve kur zhvillues dhe/ose përfitues është njësia e qeverisjes vendore. Në rastet kur zhvillues dhe/ose përfitues është njësia e qeverisjes vendore vendimmarrja është përgjegjësi e k</w:t>
      </w:r>
      <w:r w:rsidRPr="00FF6D79">
        <w:rPr>
          <w:rFonts w:ascii="Garamond" w:hAnsi="Garamond"/>
          <w:sz w:val="24"/>
          <w:szCs w:val="24"/>
          <w:lang w:eastAsia="en-GB"/>
        </w:rPr>
        <w:t>ryetarit të Bashkisë;</w:t>
      </w:r>
    </w:p>
    <w:p w14:paraId="1DAD4CEB" w14:textId="77777777" w:rsidR="00EE370F" w:rsidRPr="00FF6D79" w:rsidRDefault="00975110" w:rsidP="00EE370F">
      <w:pPr>
        <w:autoSpaceDE w:val="0"/>
        <w:autoSpaceDN w:val="0"/>
        <w:adjustRightInd w:val="0"/>
        <w:rPr>
          <w:rFonts w:ascii="Garamond" w:hAnsi="Garamond"/>
          <w:color w:val="000000"/>
          <w:sz w:val="24"/>
          <w:szCs w:val="24"/>
          <w:lang w:val="sq-AL"/>
        </w:rPr>
      </w:pPr>
      <w:r w:rsidRPr="00FF6D79">
        <w:rPr>
          <w:rFonts w:ascii="Garamond" w:eastAsia="Times New Roman" w:hAnsi="Garamond"/>
          <w:sz w:val="24"/>
          <w:szCs w:val="24"/>
          <w:lang w:val="sq-AL" w:eastAsia="en-GB"/>
        </w:rPr>
        <w:t xml:space="preserve">ç) </w:t>
      </w:r>
      <w:r w:rsidR="00EE370F" w:rsidRPr="00FF6D79">
        <w:rPr>
          <w:rFonts w:ascii="Garamond" w:hAnsi="Garamond"/>
          <w:color w:val="000000"/>
          <w:sz w:val="24"/>
          <w:szCs w:val="24"/>
          <w:lang w:val="sq-AL"/>
        </w:rPr>
        <w:t>Veprat e infrastrukturës apo/dhe objektet ndërtimore, pavarësisht kushteve dhe kritereve të zhvillimit, kur shtrihen brenda zonës së brezit bregdetar, si dhe çdo objekt mbi 6 kate, kur shtrihen jashtë kësaj zone.</w:t>
      </w:r>
    </w:p>
    <w:p w14:paraId="0C128379" w14:textId="5BE93BF0" w:rsidR="00572527" w:rsidRPr="00FF6D79" w:rsidRDefault="00572527" w:rsidP="00EE370F">
      <w:pPr>
        <w:autoSpaceDE w:val="0"/>
        <w:autoSpaceDN w:val="0"/>
        <w:adjustRightInd w:val="0"/>
        <w:spacing w:after="0"/>
        <w:rPr>
          <w:rFonts w:ascii="Garamond" w:eastAsia="Times New Roman" w:hAnsi="Garamond"/>
          <w:color w:val="000000" w:themeColor="text1"/>
          <w:sz w:val="24"/>
          <w:szCs w:val="24"/>
          <w:lang w:val="sq-AL" w:eastAsia="en-GB"/>
        </w:rPr>
      </w:pPr>
      <w:r w:rsidRPr="00FF6D79">
        <w:rPr>
          <w:rFonts w:ascii="Garamond" w:eastAsia="Times New Roman" w:hAnsi="Garamond"/>
          <w:color w:val="000000" w:themeColor="text1"/>
          <w:sz w:val="24"/>
          <w:szCs w:val="24"/>
          <w:lang w:val="sq-AL" w:eastAsia="en-GB"/>
        </w:rPr>
        <w:t>Formati TIP i këtyre rregulloreve përcaktohet në shtojcën E, që i bashkëlidhet rregullores së zhvillimit të territorit.</w:t>
      </w:r>
    </w:p>
    <w:p w14:paraId="5A63F422" w14:textId="77777777" w:rsidR="00E15247" w:rsidRPr="00FF6D79" w:rsidRDefault="00E15247" w:rsidP="00EE370F">
      <w:pPr>
        <w:pStyle w:val="Paragrafi"/>
        <w:ind w:firstLine="288"/>
        <w:rPr>
          <w:spacing w:val="-4"/>
          <w:szCs w:val="24"/>
          <w:lang w:val="sq-AL"/>
        </w:rPr>
      </w:pPr>
      <w:r w:rsidRPr="00FF6D79">
        <w:rPr>
          <w:spacing w:val="-4"/>
          <w:szCs w:val="24"/>
          <w:lang w:val="sq-AL"/>
        </w:rPr>
        <w:t>4.Për punimet që kryhen me deklaratë paraprake punimesh, sipas nenit 7 të kësaj rregulloreje, autoriteti përgjegjës është njësia përkatëse e qeverisjes vendore.</w:t>
      </w:r>
    </w:p>
    <w:p w14:paraId="34DC9E01" w14:textId="11D7AD39" w:rsidR="00171EA6" w:rsidRPr="00FF6D79" w:rsidRDefault="00171EA6" w:rsidP="00CB34C6">
      <w:pPr>
        <w:pStyle w:val="Paragrafi"/>
        <w:ind w:firstLine="288"/>
        <w:rPr>
          <w:spacing w:val="-4"/>
          <w:szCs w:val="24"/>
          <w:lang w:val="sq-AL"/>
        </w:rPr>
      </w:pPr>
      <w:r w:rsidRPr="00FF6D79">
        <w:rPr>
          <w:spacing w:val="-4"/>
          <w:szCs w:val="24"/>
          <w:lang w:val="sq-AL"/>
        </w:rPr>
        <w:t xml:space="preserve">5. Këshilli Kombëtar i Territorit </w:t>
      </w:r>
      <w:r w:rsidR="00C53C33" w:rsidRPr="00FF6D79">
        <w:rPr>
          <w:spacing w:val="-4"/>
          <w:szCs w:val="24"/>
          <w:lang w:val="sq-AL"/>
        </w:rPr>
        <w:t xml:space="preserve">dhe Ujit </w:t>
      </w:r>
      <w:r w:rsidRPr="00FF6D79">
        <w:rPr>
          <w:spacing w:val="-4"/>
          <w:szCs w:val="24"/>
          <w:lang w:val="sq-AL"/>
        </w:rPr>
        <w:t>vendos miratimin e rregulloreve të veçanta për kushtet e zhvillimit për rastet e pikave 1 e 3, të këtij neni.</w:t>
      </w:r>
    </w:p>
    <w:p w14:paraId="1A1D30BC" w14:textId="6CE36BA5" w:rsidR="0002285A" w:rsidRPr="00FF6D79" w:rsidRDefault="0002285A" w:rsidP="00CB34C6">
      <w:pPr>
        <w:pStyle w:val="Paragrafi"/>
        <w:ind w:firstLine="288"/>
        <w:rPr>
          <w:spacing w:val="-4"/>
          <w:szCs w:val="24"/>
          <w:lang w:val="sq-AL"/>
        </w:rPr>
      </w:pPr>
      <w:r w:rsidRPr="00FF6D79">
        <w:rPr>
          <w:rFonts w:cs="Calibri"/>
          <w:szCs w:val="24"/>
          <w:lang w:val="sq-AL"/>
        </w:rPr>
        <w:t>6. Në rastet e aksesit në tokat në pronësi të shtetit, që nuk janë të zëna me objekt dhe që nuk janë në administrim të institucioneve shtetërore, si dhe të patransferuara te njësitë e vetëqeverisjes vendore, leja e ndërtimit përmban edhe aksesin në këto prona, me përjashtim të pronave shtet për llojin e resursit “arë”, “ullishtë”, “pyll” dhe “kullotë”, pa pasur nevojë për një miratim nga pronari shtet.</w:t>
      </w:r>
    </w:p>
    <w:p w14:paraId="5A63F425" w14:textId="77777777" w:rsidR="000F2DA7" w:rsidRPr="00FF6D79" w:rsidRDefault="000F2DA7" w:rsidP="003B58DD">
      <w:pPr>
        <w:pStyle w:val="Paragrafi"/>
        <w:jc w:val="center"/>
        <w:rPr>
          <w:spacing w:val="-4"/>
          <w:szCs w:val="24"/>
          <w:lang w:val="sq-AL"/>
        </w:rPr>
      </w:pPr>
      <w:bookmarkStart w:id="60" w:name="_Toc409269083"/>
    </w:p>
    <w:p w14:paraId="5A63F426" w14:textId="77777777" w:rsidR="000F2DA7" w:rsidRPr="00FF6D79" w:rsidRDefault="000F2DA7" w:rsidP="000F2DA7">
      <w:pPr>
        <w:pStyle w:val="Paragrafi"/>
        <w:jc w:val="center"/>
        <w:rPr>
          <w:spacing w:val="-4"/>
          <w:szCs w:val="24"/>
          <w:lang w:val="sq-AL"/>
        </w:rPr>
      </w:pPr>
      <w:r w:rsidRPr="00FF6D79">
        <w:rPr>
          <w:spacing w:val="-4"/>
          <w:szCs w:val="24"/>
          <w:lang w:val="sq-AL"/>
        </w:rPr>
        <w:t>Neni 20</w:t>
      </w:r>
      <w:bookmarkEnd w:id="60"/>
    </w:p>
    <w:p w14:paraId="5A63F427" w14:textId="4EAD3990" w:rsidR="00E15247" w:rsidRPr="00FF6D79" w:rsidRDefault="00AC5260" w:rsidP="00E15247">
      <w:pPr>
        <w:pStyle w:val="NeniTitull"/>
        <w:rPr>
          <w:spacing w:val="-4"/>
          <w:szCs w:val="24"/>
          <w:lang w:val="sq-AL"/>
        </w:rPr>
      </w:pPr>
      <w:r w:rsidRPr="00FF6D79">
        <w:rPr>
          <w:spacing w:val="-4"/>
          <w:szCs w:val="24"/>
          <w:lang w:val="sq-AL"/>
        </w:rPr>
        <w:t>K</w:t>
      </w:r>
      <w:r w:rsidR="00581734" w:rsidRPr="00FF6D79">
        <w:rPr>
          <w:spacing w:val="-4"/>
          <w:szCs w:val="24"/>
          <w:lang w:val="sq-AL"/>
        </w:rPr>
        <w:t>ë</w:t>
      </w:r>
      <w:r w:rsidRPr="00FF6D79">
        <w:rPr>
          <w:spacing w:val="-4"/>
          <w:szCs w:val="24"/>
          <w:lang w:val="sq-AL"/>
        </w:rPr>
        <w:t>rkesa</w:t>
      </w:r>
      <w:r w:rsidR="00E15247" w:rsidRPr="00FF6D79">
        <w:rPr>
          <w:spacing w:val="-4"/>
          <w:szCs w:val="24"/>
          <w:lang w:val="sq-AL"/>
        </w:rPr>
        <w:t xml:space="preserve"> dhe procesi i shqyrtimit të kërkesave për leje nga autoriteti vendor</w:t>
      </w:r>
    </w:p>
    <w:p w14:paraId="5A63F428" w14:textId="2A7E509B" w:rsidR="00E15247" w:rsidRPr="00FF6D79" w:rsidRDefault="00E15247" w:rsidP="00E15247">
      <w:pPr>
        <w:pStyle w:val="Paragrafi"/>
        <w:jc w:val="center"/>
        <w:rPr>
          <w:b/>
          <w:i/>
          <w:szCs w:val="24"/>
          <w:lang w:val="sq-AL"/>
        </w:rPr>
      </w:pPr>
      <w:r w:rsidRPr="00FF6D79">
        <w:rPr>
          <w:i/>
          <w:szCs w:val="24"/>
          <w:lang w:val="sq-AL"/>
        </w:rPr>
        <w:t xml:space="preserve"> (Ndryshuar me VKM nr.</w:t>
      </w:r>
      <w:r w:rsidR="00734CBF" w:rsidRPr="00FF6D79">
        <w:rPr>
          <w:i/>
          <w:szCs w:val="24"/>
          <w:lang w:val="sq-AL"/>
        </w:rPr>
        <w:t xml:space="preserve"> </w:t>
      </w:r>
      <w:r w:rsidRPr="00FF6D79">
        <w:rPr>
          <w:i/>
          <w:szCs w:val="24"/>
          <w:lang w:val="sq-AL"/>
        </w:rPr>
        <w:t>271, datë 6.4.2016</w:t>
      </w:r>
      <w:r w:rsidR="008D0EFE" w:rsidRPr="00FF6D79">
        <w:rPr>
          <w:i/>
          <w:szCs w:val="24"/>
          <w:lang w:val="sq-AL"/>
        </w:rPr>
        <w:t>; shtuar fjal</w:t>
      </w:r>
      <w:r w:rsidR="00872FD2" w:rsidRPr="00FF6D79">
        <w:rPr>
          <w:i/>
          <w:szCs w:val="24"/>
          <w:lang w:val="sq-AL"/>
        </w:rPr>
        <w:t>ë</w:t>
      </w:r>
      <w:r w:rsidR="008D0EFE" w:rsidRPr="00FF6D79">
        <w:rPr>
          <w:i/>
          <w:szCs w:val="24"/>
          <w:lang w:val="sq-AL"/>
        </w:rPr>
        <w:t>, riformuluar shkronja “c”, hequr shkronja “d” n</w:t>
      </w:r>
      <w:r w:rsidR="00872FD2" w:rsidRPr="00FF6D79">
        <w:rPr>
          <w:i/>
          <w:szCs w:val="24"/>
          <w:lang w:val="sq-AL"/>
        </w:rPr>
        <w:t>ë</w:t>
      </w:r>
      <w:r w:rsidR="008D0EFE" w:rsidRPr="00FF6D79">
        <w:rPr>
          <w:i/>
          <w:szCs w:val="24"/>
          <w:lang w:val="sq-AL"/>
        </w:rPr>
        <w:t xml:space="preserve"> pik</w:t>
      </w:r>
      <w:r w:rsidR="00872FD2" w:rsidRPr="00FF6D79">
        <w:rPr>
          <w:i/>
          <w:szCs w:val="24"/>
          <w:lang w:val="sq-AL"/>
        </w:rPr>
        <w:t>ë</w:t>
      </w:r>
      <w:r w:rsidR="00A149F1" w:rsidRPr="00FF6D79">
        <w:rPr>
          <w:i/>
          <w:szCs w:val="24"/>
          <w:lang w:val="sq-AL"/>
        </w:rPr>
        <w:t>n 2, ndry</w:t>
      </w:r>
      <w:r w:rsidR="008D0EFE" w:rsidRPr="00FF6D79">
        <w:rPr>
          <w:i/>
          <w:szCs w:val="24"/>
          <w:lang w:val="sq-AL"/>
        </w:rPr>
        <w:t>shuar pika 4, riformuluar pika 5, ndryshuar pika 6 me VKM nr.</w:t>
      </w:r>
      <w:r w:rsidR="00734CBF" w:rsidRPr="00FF6D79">
        <w:rPr>
          <w:i/>
          <w:szCs w:val="24"/>
          <w:lang w:val="sq-AL"/>
        </w:rPr>
        <w:t xml:space="preserve"> </w:t>
      </w:r>
      <w:r w:rsidR="008D0EFE" w:rsidRPr="00FF6D79">
        <w:rPr>
          <w:i/>
          <w:szCs w:val="24"/>
          <w:lang w:val="sq-AL"/>
        </w:rPr>
        <w:t>231, dat</w:t>
      </w:r>
      <w:r w:rsidR="00872FD2" w:rsidRPr="00FF6D79">
        <w:rPr>
          <w:i/>
          <w:szCs w:val="24"/>
          <w:lang w:val="sq-AL"/>
        </w:rPr>
        <w:t>ë</w:t>
      </w:r>
      <w:r w:rsidR="008D0EFE" w:rsidRPr="00FF6D79">
        <w:rPr>
          <w:i/>
          <w:szCs w:val="24"/>
          <w:lang w:val="sq-AL"/>
        </w:rPr>
        <w:t xml:space="preserve"> 21.3.2017</w:t>
      </w:r>
      <w:r w:rsidR="00AC5260" w:rsidRPr="00FF6D79">
        <w:rPr>
          <w:i/>
          <w:szCs w:val="24"/>
          <w:lang w:val="sq-AL"/>
        </w:rPr>
        <w:t>; ndryshuar em</w:t>
      </w:r>
      <w:r w:rsidR="00581734" w:rsidRPr="00FF6D79">
        <w:rPr>
          <w:i/>
          <w:szCs w:val="24"/>
          <w:lang w:val="sq-AL"/>
        </w:rPr>
        <w:t>ë</w:t>
      </w:r>
      <w:r w:rsidR="00AC5260" w:rsidRPr="00FF6D79">
        <w:rPr>
          <w:i/>
          <w:szCs w:val="24"/>
          <w:lang w:val="sq-AL"/>
        </w:rPr>
        <w:t>rtim n</w:t>
      </w:r>
      <w:r w:rsidR="00581734" w:rsidRPr="00FF6D79">
        <w:rPr>
          <w:i/>
          <w:szCs w:val="24"/>
          <w:lang w:val="sq-AL"/>
        </w:rPr>
        <w:t>ë</w:t>
      </w:r>
      <w:r w:rsidR="00AC5260" w:rsidRPr="00FF6D79">
        <w:rPr>
          <w:i/>
          <w:szCs w:val="24"/>
          <w:lang w:val="sq-AL"/>
        </w:rPr>
        <w:t xml:space="preserve"> titull dhe n</w:t>
      </w:r>
      <w:r w:rsidR="00581734" w:rsidRPr="00FF6D79">
        <w:rPr>
          <w:i/>
          <w:szCs w:val="24"/>
          <w:lang w:val="sq-AL"/>
        </w:rPr>
        <w:t>ë</w:t>
      </w:r>
      <w:r w:rsidR="00AC5260" w:rsidRPr="00FF6D79">
        <w:rPr>
          <w:i/>
          <w:szCs w:val="24"/>
          <w:lang w:val="sq-AL"/>
        </w:rPr>
        <w:t xml:space="preserve"> tekst me VKM-n</w:t>
      </w:r>
      <w:r w:rsidR="00581734" w:rsidRPr="00FF6D79">
        <w:rPr>
          <w:i/>
          <w:szCs w:val="24"/>
          <w:lang w:val="sq-AL"/>
        </w:rPr>
        <w:t>ë</w:t>
      </w:r>
      <w:r w:rsidR="00AC5260" w:rsidRPr="00FF6D79">
        <w:rPr>
          <w:i/>
          <w:szCs w:val="24"/>
          <w:lang w:val="sq-AL"/>
        </w:rPr>
        <w:t xml:space="preserve"> nr.377, datë 12.6.2024</w:t>
      </w:r>
      <w:r w:rsidRPr="00FF6D79">
        <w:rPr>
          <w:i/>
          <w:szCs w:val="24"/>
          <w:lang w:val="sq-AL"/>
        </w:rPr>
        <w:t>)</w:t>
      </w:r>
    </w:p>
    <w:p w14:paraId="5A63F429" w14:textId="77777777" w:rsidR="00E15247" w:rsidRPr="00FF6D79" w:rsidRDefault="00E15247" w:rsidP="000F2DA7">
      <w:pPr>
        <w:pStyle w:val="Paragrafi"/>
        <w:jc w:val="center"/>
        <w:rPr>
          <w:b/>
          <w:spacing w:val="-4"/>
          <w:szCs w:val="24"/>
          <w:lang w:val="sq-AL"/>
        </w:rPr>
      </w:pPr>
    </w:p>
    <w:p w14:paraId="5A63F42B" w14:textId="77777777" w:rsidR="00E15247" w:rsidRPr="00FF6D79" w:rsidRDefault="00E15247" w:rsidP="00E15247">
      <w:pPr>
        <w:pStyle w:val="Hapesira7"/>
        <w:rPr>
          <w:spacing w:val="-4"/>
          <w:sz w:val="24"/>
          <w:lang w:val="sq-AL"/>
        </w:rPr>
      </w:pPr>
      <w:bookmarkStart w:id="61" w:name="_Toc409269085"/>
      <w:r w:rsidRPr="00FF6D79">
        <w:rPr>
          <w:spacing w:val="-4"/>
          <w:sz w:val="24"/>
          <w:lang w:val="sq-AL"/>
        </w:rPr>
        <w:t>1.</w:t>
      </w:r>
      <w:r w:rsidRPr="00FF6D79">
        <w:rPr>
          <w:spacing w:val="-4"/>
          <w:sz w:val="24"/>
          <w:lang w:val="sq-AL"/>
        </w:rPr>
        <w:tab/>
        <w:t xml:space="preserve"> Kërkesat për leje, sipas kësaj rregulloreje, paraqiten për shqyrtim nëpërmjet sistemit elektronik të lejeve, i cili mundëson edhe ngarkimin, lehtësisht, të dokumentacionit shoqërues të kërkesës për leje.</w:t>
      </w:r>
    </w:p>
    <w:p w14:paraId="5A63F42C" w14:textId="77777777" w:rsidR="00E15247" w:rsidRPr="00FF6D79" w:rsidRDefault="00E15247" w:rsidP="00E15247">
      <w:pPr>
        <w:pStyle w:val="Hapesira7"/>
        <w:rPr>
          <w:spacing w:val="-4"/>
          <w:sz w:val="24"/>
          <w:lang w:val="sq-AL"/>
        </w:rPr>
      </w:pPr>
      <w:r w:rsidRPr="00FF6D79">
        <w:rPr>
          <w:spacing w:val="-4"/>
          <w:sz w:val="24"/>
          <w:lang w:val="sq-AL"/>
        </w:rPr>
        <w:t>2. Autoriteti përgjegjës, brenda 5 ditëve</w:t>
      </w:r>
      <w:r w:rsidR="008D0EFE" w:rsidRPr="00FF6D79">
        <w:rPr>
          <w:spacing w:val="-4"/>
          <w:sz w:val="24"/>
          <w:lang w:val="sq-AL"/>
        </w:rPr>
        <w:t xml:space="preserve"> pune</w:t>
      </w:r>
      <w:r w:rsidRPr="00FF6D79">
        <w:rPr>
          <w:spacing w:val="-4"/>
          <w:sz w:val="24"/>
          <w:lang w:val="sq-AL"/>
        </w:rPr>
        <w:t xml:space="preserve"> nga paraqitja e tyre, shqyrton dokumentacionin e </w:t>
      </w:r>
      <w:r w:rsidRPr="00FF6D79">
        <w:rPr>
          <w:spacing w:val="-4"/>
          <w:sz w:val="24"/>
          <w:lang w:val="sq-AL"/>
        </w:rPr>
        <w:lastRenderedPageBreak/>
        <w:t>depozituar, për çështje të përmbushjes së formës dhe konformitetit të projektit me lejen e zhvillimit/dokumentet e planifikimit. Brenda këtij afati, ai shqyrton:</w:t>
      </w:r>
    </w:p>
    <w:p w14:paraId="5A63F42D" w14:textId="77777777" w:rsidR="00E15247" w:rsidRPr="00FF6D79" w:rsidRDefault="00E15247" w:rsidP="00E15247">
      <w:pPr>
        <w:pStyle w:val="Hapesira7"/>
        <w:rPr>
          <w:spacing w:val="-4"/>
          <w:sz w:val="24"/>
          <w:lang w:val="sq-AL"/>
        </w:rPr>
      </w:pPr>
      <w:r w:rsidRPr="00FF6D79">
        <w:rPr>
          <w:spacing w:val="-4"/>
          <w:sz w:val="24"/>
          <w:lang w:val="sq-AL"/>
        </w:rPr>
        <w:t xml:space="preserve">a) </w:t>
      </w:r>
      <w:r w:rsidRPr="00FF6D79">
        <w:rPr>
          <w:spacing w:val="-4"/>
          <w:sz w:val="24"/>
          <w:lang w:val="sq-AL"/>
        </w:rPr>
        <w:tab/>
        <w:t>identitetin e nënshkruesit dhe faktin nëse është personi i legjitimuar për të paraqitur kërkesën;</w:t>
      </w:r>
    </w:p>
    <w:p w14:paraId="5A63F42E" w14:textId="77777777" w:rsidR="00E15247" w:rsidRPr="00FF6D79" w:rsidRDefault="00E15247" w:rsidP="00E15247">
      <w:pPr>
        <w:pStyle w:val="Hapesira7"/>
        <w:rPr>
          <w:spacing w:val="-4"/>
          <w:sz w:val="24"/>
          <w:lang w:val="sq-AL"/>
        </w:rPr>
      </w:pPr>
      <w:r w:rsidRPr="00FF6D79">
        <w:rPr>
          <w:spacing w:val="-4"/>
          <w:sz w:val="24"/>
          <w:lang w:val="sq-AL"/>
        </w:rPr>
        <w:t xml:space="preserve">b) </w:t>
      </w:r>
      <w:r w:rsidRPr="00FF6D79">
        <w:rPr>
          <w:spacing w:val="-4"/>
          <w:sz w:val="24"/>
          <w:lang w:val="sq-AL"/>
        </w:rPr>
        <w:tab/>
        <w:t>plotësimin e plotë e të saktë të të gjitha të dhënave të detyrueshme, të kërkuara në formular;</w:t>
      </w:r>
    </w:p>
    <w:p w14:paraId="5A63F42F" w14:textId="77777777" w:rsidR="00E15247" w:rsidRPr="00FF6D79" w:rsidRDefault="00E15247" w:rsidP="00E15247">
      <w:pPr>
        <w:pStyle w:val="Hapesira7"/>
        <w:rPr>
          <w:spacing w:val="-4"/>
          <w:sz w:val="24"/>
          <w:lang w:val="sq-AL"/>
        </w:rPr>
      </w:pPr>
      <w:r w:rsidRPr="00FF6D79">
        <w:rPr>
          <w:spacing w:val="-4"/>
          <w:sz w:val="24"/>
          <w:lang w:val="sq-AL"/>
        </w:rPr>
        <w:t xml:space="preserve">c) </w:t>
      </w:r>
      <w:r w:rsidRPr="00FF6D79">
        <w:rPr>
          <w:spacing w:val="-4"/>
          <w:sz w:val="24"/>
          <w:lang w:val="sq-AL"/>
        </w:rPr>
        <w:tab/>
      </w:r>
      <w:r w:rsidR="008D0EFE" w:rsidRPr="00FF6D79">
        <w:rPr>
          <w:spacing w:val="-4"/>
          <w:sz w:val="24"/>
          <w:lang w:val="sq-AL"/>
        </w:rPr>
        <w:t xml:space="preserve">paraqitjen e të gjitha dokumenteve shoqëruese, të </w:t>
      </w:r>
      <w:r w:rsidR="00F630C2" w:rsidRPr="00FF6D79">
        <w:rPr>
          <w:spacing w:val="-4"/>
          <w:sz w:val="24"/>
          <w:lang w:val="sq-AL"/>
        </w:rPr>
        <w:t>detyrueshme sipas këtij vendimi</w:t>
      </w:r>
      <w:r w:rsidRPr="00FF6D79">
        <w:rPr>
          <w:spacing w:val="-4"/>
          <w:sz w:val="24"/>
          <w:lang w:val="sq-AL"/>
        </w:rPr>
        <w:t>;</w:t>
      </w:r>
    </w:p>
    <w:p w14:paraId="5A63F430" w14:textId="77777777" w:rsidR="00E15247" w:rsidRPr="00FF6D79" w:rsidRDefault="00E15247" w:rsidP="00E15247">
      <w:pPr>
        <w:pStyle w:val="Hapesira7"/>
        <w:rPr>
          <w:spacing w:val="-4"/>
          <w:sz w:val="24"/>
          <w:lang w:val="sq-AL"/>
        </w:rPr>
      </w:pPr>
      <w:r w:rsidRPr="00FF6D79">
        <w:rPr>
          <w:spacing w:val="-4"/>
          <w:sz w:val="24"/>
          <w:lang w:val="sq-AL"/>
        </w:rPr>
        <w:t xml:space="preserve">ç) </w:t>
      </w:r>
      <w:r w:rsidRPr="00FF6D79">
        <w:rPr>
          <w:spacing w:val="-4"/>
          <w:sz w:val="24"/>
          <w:lang w:val="sq-AL"/>
        </w:rPr>
        <w:tab/>
        <w:t>konformitetin e projektit të propozuar me lejen e zhvillimit/dokumentet e planifikimit;</w:t>
      </w:r>
    </w:p>
    <w:p w14:paraId="5A63F431" w14:textId="1F40448A" w:rsidR="00E15247" w:rsidRPr="00FF6D79" w:rsidRDefault="00E15247" w:rsidP="00E15247">
      <w:pPr>
        <w:pStyle w:val="Hapesira7"/>
        <w:rPr>
          <w:spacing w:val="-4"/>
          <w:sz w:val="24"/>
          <w:lang w:val="sq-AL"/>
        </w:rPr>
      </w:pPr>
      <w:r w:rsidRPr="00FF6D79">
        <w:rPr>
          <w:spacing w:val="-4"/>
          <w:sz w:val="24"/>
          <w:lang w:val="sq-AL"/>
        </w:rPr>
        <w:t xml:space="preserve">3. </w:t>
      </w:r>
      <w:r w:rsidRPr="00FF6D79">
        <w:rPr>
          <w:spacing w:val="-4"/>
          <w:sz w:val="24"/>
          <w:lang w:val="sq-AL"/>
        </w:rPr>
        <w:tab/>
        <w:t xml:space="preserve">Nëse projekti nuk është në përputhje me lejen e zhvillimit/dokumentet e planifikimit apo personi nuk legjitimohet për të paraqitur kërkesën, autoriteti përgjegjës merr vendim të arsyetuar për rrëzimin e kërkesës dhe njofton </w:t>
      </w:r>
      <w:r w:rsidR="00AC5260" w:rsidRPr="00FF6D79">
        <w:rPr>
          <w:spacing w:val="-4"/>
          <w:sz w:val="24"/>
          <w:lang w:val="sq-AL"/>
        </w:rPr>
        <w:t>subjektin k</w:t>
      </w:r>
      <w:r w:rsidR="00581734" w:rsidRPr="00FF6D79">
        <w:rPr>
          <w:spacing w:val="-4"/>
          <w:sz w:val="24"/>
          <w:lang w:val="sq-AL"/>
        </w:rPr>
        <w:t>ë</w:t>
      </w:r>
      <w:r w:rsidR="00AC5260" w:rsidRPr="00FF6D79">
        <w:rPr>
          <w:spacing w:val="-4"/>
          <w:sz w:val="24"/>
          <w:lang w:val="sq-AL"/>
        </w:rPr>
        <w:t>rkues</w:t>
      </w:r>
      <w:r w:rsidRPr="00FF6D79">
        <w:rPr>
          <w:spacing w:val="-4"/>
          <w:sz w:val="24"/>
          <w:lang w:val="sq-AL"/>
        </w:rPr>
        <w:t>.</w:t>
      </w:r>
    </w:p>
    <w:p w14:paraId="5A63F432" w14:textId="77777777" w:rsidR="008D0EFE" w:rsidRPr="00FF6D79" w:rsidRDefault="00E15247" w:rsidP="00E15247">
      <w:pPr>
        <w:pStyle w:val="Hapesira7"/>
        <w:rPr>
          <w:spacing w:val="-4"/>
          <w:sz w:val="24"/>
          <w:lang w:val="sq-AL"/>
        </w:rPr>
      </w:pPr>
      <w:r w:rsidRPr="00FF6D79">
        <w:rPr>
          <w:spacing w:val="-4"/>
          <w:sz w:val="24"/>
          <w:lang w:val="sq-AL"/>
        </w:rPr>
        <w:t xml:space="preserve">4. </w:t>
      </w:r>
      <w:r w:rsidRPr="00FF6D79">
        <w:rPr>
          <w:spacing w:val="-4"/>
          <w:sz w:val="24"/>
          <w:lang w:val="sq-AL"/>
        </w:rPr>
        <w:tab/>
      </w:r>
      <w:r w:rsidR="008D0EFE" w:rsidRPr="00FF6D79">
        <w:rPr>
          <w:spacing w:val="-4"/>
          <w:sz w:val="24"/>
          <w:lang w:val="sq-AL"/>
        </w:rPr>
        <w:t>Në rast se dokumentacioni nuk është i plotë, autoriteti përgjegjës njofton kërkuesin që, brenda 15 ditëve, të kryejë plotësimin e dokumentacionit. Me dërgimin e njoftimit, si më sipër, pezullohet llogaritja e afatit të shqyrtimit të kërkesës deri në plotësimin e dokumentacionit dhe/ose pagesës së tarifave nga kërkuesi. Nëse subjekti nuk plotëson dokumentacionin brenda afatit të caktuar, autoriteti përgjegjës merr vendim të arsyetuar për refuzimin e kërkesës.</w:t>
      </w:r>
    </w:p>
    <w:p w14:paraId="5A63F433" w14:textId="77777777" w:rsidR="00E15247" w:rsidRPr="00FF6D79" w:rsidRDefault="00E15247" w:rsidP="00E15247">
      <w:pPr>
        <w:pStyle w:val="Hapesira7"/>
        <w:rPr>
          <w:spacing w:val="-4"/>
          <w:sz w:val="24"/>
          <w:lang w:val="sq-AL"/>
        </w:rPr>
      </w:pPr>
      <w:r w:rsidRPr="00FF6D79">
        <w:rPr>
          <w:spacing w:val="-4"/>
          <w:sz w:val="24"/>
          <w:lang w:val="sq-AL"/>
        </w:rPr>
        <w:t xml:space="preserve">5. </w:t>
      </w:r>
      <w:r w:rsidRPr="00FF6D79">
        <w:rPr>
          <w:spacing w:val="-4"/>
          <w:sz w:val="24"/>
          <w:lang w:val="sq-AL"/>
        </w:rPr>
        <w:tab/>
      </w:r>
      <w:r w:rsidR="008D0EFE" w:rsidRPr="00FF6D79">
        <w:rPr>
          <w:spacing w:val="-4"/>
          <w:sz w:val="24"/>
          <w:lang w:val="sq-AL"/>
        </w:rPr>
        <w:t>Nëse autoriteti përgjegjës, brenda 5 ditëve pune, nuk njofton kërkuesin për mangësi në dokumentacion, dokumentacioni konsiderohet i miratuar në heshtje dhe autoriteti përgjegjës është i detyruar të vijojë me shqyrtimin e kërkesës.</w:t>
      </w:r>
    </w:p>
    <w:p w14:paraId="5A63F436" w14:textId="534CB702" w:rsidR="00E15247" w:rsidRPr="00FF6D79" w:rsidRDefault="00E15247" w:rsidP="001E0B41">
      <w:pPr>
        <w:pStyle w:val="Hapesira7"/>
        <w:rPr>
          <w:spacing w:val="-4"/>
          <w:sz w:val="24"/>
          <w:lang w:val="sq-AL"/>
        </w:rPr>
      </w:pPr>
      <w:r w:rsidRPr="00FF6D79">
        <w:rPr>
          <w:spacing w:val="-4"/>
          <w:sz w:val="24"/>
          <w:lang w:val="sq-AL"/>
        </w:rPr>
        <w:t xml:space="preserve">6. </w:t>
      </w:r>
      <w:r w:rsidRPr="00FF6D79">
        <w:rPr>
          <w:spacing w:val="-4"/>
          <w:sz w:val="24"/>
          <w:lang w:val="sq-AL"/>
        </w:rPr>
        <w:tab/>
      </w:r>
      <w:r w:rsidR="008D0EFE" w:rsidRPr="00FF6D79">
        <w:rPr>
          <w:spacing w:val="-4"/>
          <w:sz w:val="24"/>
          <w:lang w:val="sq-AL"/>
        </w:rPr>
        <w:t xml:space="preserve">Në rast se dokumentacioni është i plotë, </w:t>
      </w:r>
      <w:r w:rsidR="00AC5260" w:rsidRPr="00FF6D79">
        <w:rPr>
          <w:spacing w:val="-4"/>
          <w:sz w:val="24"/>
          <w:lang w:val="sq-AL"/>
        </w:rPr>
        <w:t>k</w:t>
      </w:r>
      <w:r w:rsidR="00581734" w:rsidRPr="00FF6D79">
        <w:rPr>
          <w:spacing w:val="-4"/>
          <w:sz w:val="24"/>
          <w:lang w:val="sq-AL"/>
        </w:rPr>
        <w:t>ë</w:t>
      </w:r>
      <w:r w:rsidR="00AC5260" w:rsidRPr="00FF6D79">
        <w:rPr>
          <w:spacing w:val="-4"/>
          <w:sz w:val="24"/>
          <w:lang w:val="sq-AL"/>
        </w:rPr>
        <w:t>rkesa</w:t>
      </w:r>
      <w:r w:rsidR="008D0EFE" w:rsidRPr="00FF6D79">
        <w:rPr>
          <w:spacing w:val="-4"/>
          <w:sz w:val="24"/>
          <w:lang w:val="sq-AL"/>
        </w:rPr>
        <w:t xml:space="preserve"> konsiderohet i pranuar për shqyrtim të mëtejshëm.</w:t>
      </w:r>
      <w:bookmarkStart w:id="62" w:name="_Toc409269087"/>
      <w:bookmarkEnd w:id="61"/>
    </w:p>
    <w:p w14:paraId="4115A96F" w14:textId="77777777" w:rsidR="001E0B41" w:rsidRPr="00FF6D79" w:rsidRDefault="001E0B41" w:rsidP="001E0B41">
      <w:pPr>
        <w:pStyle w:val="Hapesira7"/>
        <w:rPr>
          <w:spacing w:val="-4"/>
          <w:sz w:val="24"/>
          <w:lang w:val="sq-AL"/>
        </w:rPr>
      </w:pPr>
    </w:p>
    <w:p w14:paraId="5A63F437" w14:textId="77777777" w:rsidR="00E15247" w:rsidRPr="00FF6D79" w:rsidRDefault="00E15247" w:rsidP="00E15247">
      <w:pPr>
        <w:pStyle w:val="NeniNr"/>
        <w:keepNext w:val="0"/>
        <w:rPr>
          <w:spacing w:val="-4"/>
          <w:szCs w:val="24"/>
          <w:lang w:val="sq-AL"/>
        </w:rPr>
      </w:pPr>
      <w:r w:rsidRPr="00FF6D79">
        <w:rPr>
          <w:spacing w:val="-4"/>
          <w:szCs w:val="24"/>
          <w:lang w:val="sq-AL"/>
        </w:rPr>
        <w:t>Neni 21</w:t>
      </w:r>
    </w:p>
    <w:p w14:paraId="5A63F438" w14:textId="77777777" w:rsidR="00E15247" w:rsidRPr="00FF6D79" w:rsidRDefault="00E15247" w:rsidP="00E15247">
      <w:pPr>
        <w:pStyle w:val="NeniTitull"/>
        <w:rPr>
          <w:spacing w:val="-4"/>
          <w:szCs w:val="24"/>
          <w:lang w:val="sq-AL"/>
        </w:rPr>
      </w:pPr>
      <w:r w:rsidRPr="00FF6D79">
        <w:rPr>
          <w:spacing w:val="-4"/>
          <w:szCs w:val="24"/>
          <w:lang w:val="sq-AL"/>
        </w:rPr>
        <w:t>Shqyrtimi i kërkesave për leje nga autoriteti vendor</w:t>
      </w:r>
    </w:p>
    <w:p w14:paraId="5A63F439" w14:textId="622AF57E" w:rsidR="00E15247" w:rsidRPr="00FF6D79" w:rsidRDefault="00E15247" w:rsidP="00E15247">
      <w:pPr>
        <w:pStyle w:val="Paragrafi"/>
        <w:jc w:val="center"/>
        <w:rPr>
          <w:b/>
          <w:i/>
          <w:szCs w:val="24"/>
          <w:lang w:val="sq-AL"/>
        </w:rPr>
      </w:pPr>
      <w:r w:rsidRPr="00FF6D79">
        <w:rPr>
          <w:i/>
          <w:szCs w:val="24"/>
          <w:lang w:val="sq-AL"/>
        </w:rPr>
        <w:t>(Ndryshuar me VKM nr.</w:t>
      </w:r>
      <w:r w:rsidR="00734CBF" w:rsidRPr="00FF6D79">
        <w:rPr>
          <w:i/>
          <w:szCs w:val="24"/>
          <w:lang w:val="sq-AL"/>
        </w:rPr>
        <w:t xml:space="preserve"> </w:t>
      </w:r>
      <w:r w:rsidRPr="00FF6D79">
        <w:rPr>
          <w:i/>
          <w:szCs w:val="24"/>
          <w:lang w:val="sq-AL"/>
        </w:rPr>
        <w:t>271, datë 6.4.2016</w:t>
      </w:r>
      <w:r w:rsidR="008D0EFE" w:rsidRPr="00FF6D79">
        <w:rPr>
          <w:i/>
          <w:szCs w:val="24"/>
          <w:lang w:val="sq-AL"/>
        </w:rPr>
        <w:t>; riformuluar me VKM nr.</w:t>
      </w:r>
      <w:r w:rsidR="00734CBF" w:rsidRPr="00FF6D79">
        <w:rPr>
          <w:i/>
          <w:szCs w:val="24"/>
          <w:lang w:val="sq-AL"/>
        </w:rPr>
        <w:t xml:space="preserve"> </w:t>
      </w:r>
      <w:r w:rsidR="008D0EFE" w:rsidRPr="00FF6D79">
        <w:rPr>
          <w:i/>
          <w:szCs w:val="24"/>
          <w:lang w:val="sq-AL"/>
        </w:rPr>
        <w:t>231, dat</w:t>
      </w:r>
      <w:r w:rsidR="00872FD2" w:rsidRPr="00FF6D79">
        <w:rPr>
          <w:i/>
          <w:szCs w:val="24"/>
          <w:lang w:val="sq-AL"/>
        </w:rPr>
        <w:t>ë</w:t>
      </w:r>
      <w:r w:rsidR="008D0EFE" w:rsidRPr="00FF6D79">
        <w:rPr>
          <w:i/>
          <w:szCs w:val="24"/>
          <w:lang w:val="sq-AL"/>
        </w:rPr>
        <w:t xml:space="preserve"> 21.3.2017</w:t>
      </w:r>
      <w:r w:rsidR="00975110" w:rsidRPr="00FF6D79">
        <w:rPr>
          <w:i/>
          <w:szCs w:val="24"/>
          <w:lang w:val="sq-AL"/>
        </w:rPr>
        <w:t>; shtuar paragraf n</w:t>
      </w:r>
      <w:r w:rsidR="00177BA6" w:rsidRPr="00FF6D79">
        <w:rPr>
          <w:i/>
          <w:szCs w:val="24"/>
          <w:lang w:val="sq-AL"/>
        </w:rPr>
        <w:t>ë</w:t>
      </w:r>
      <w:r w:rsidR="00575F89" w:rsidRPr="00FF6D79">
        <w:rPr>
          <w:i/>
          <w:szCs w:val="24"/>
          <w:lang w:val="sq-AL"/>
        </w:rPr>
        <w:t xml:space="preserve"> </w:t>
      </w:r>
      <w:r w:rsidR="00975110" w:rsidRPr="00FF6D79">
        <w:rPr>
          <w:i/>
          <w:szCs w:val="24"/>
          <w:lang w:val="sq-AL"/>
        </w:rPr>
        <w:t xml:space="preserve">pikën 6 </w:t>
      </w:r>
      <w:r w:rsidR="00575F89" w:rsidRPr="00FF6D79">
        <w:rPr>
          <w:i/>
          <w:szCs w:val="24"/>
          <w:lang w:val="sq-AL"/>
        </w:rPr>
        <w:t xml:space="preserve">dhe ndryshuar emërtim </w:t>
      </w:r>
      <w:r w:rsidR="00975110" w:rsidRPr="00FF6D79">
        <w:rPr>
          <w:i/>
          <w:szCs w:val="24"/>
          <w:lang w:val="sq-AL"/>
        </w:rPr>
        <w:t>me VKM nr. 457 datë 29.6.2022</w:t>
      </w:r>
      <w:r w:rsidR="00AC5260" w:rsidRPr="00FF6D79">
        <w:rPr>
          <w:i/>
          <w:szCs w:val="24"/>
          <w:lang w:val="sq-AL"/>
        </w:rPr>
        <w:t>; ndryshuar em</w:t>
      </w:r>
      <w:r w:rsidR="00581734" w:rsidRPr="00FF6D79">
        <w:rPr>
          <w:i/>
          <w:szCs w:val="24"/>
          <w:lang w:val="sq-AL"/>
        </w:rPr>
        <w:t>ë</w:t>
      </w:r>
      <w:r w:rsidR="00AC5260" w:rsidRPr="00FF6D79">
        <w:rPr>
          <w:i/>
          <w:szCs w:val="24"/>
          <w:lang w:val="sq-AL"/>
        </w:rPr>
        <w:t>rtim me VKM-n</w:t>
      </w:r>
      <w:r w:rsidR="00581734" w:rsidRPr="00FF6D79">
        <w:rPr>
          <w:i/>
          <w:szCs w:val="24"/>
          <w:lang w:val="sq-AL"/>
        </w:rPr>
        <w:t>ë</w:t>
      </w:r>
      <w:r w:rsidR="00AC5260" w:rsidRPr="00FF6D79">
        <w:rPr>
          <w:i/>
          <w:szCs w:val="24"/>
          <w:lang w:val="sq-AL"/>
        </w:rPr>
        <w:t xml:space="preserve"> nr. 377, datë 12.6.2024</w:t>
      </w:r>
      <w:r w:rsidRPr="00FF6D79">
        <w:rPr>
          <w:i/>
          <w:szCs w:val="24"/>
          <w:lang w:val="sq-AL"/>
        </w:rPr>
        <w:t>)</w:t>
      </w:r>
    </w:p>
    <w:p w14:paraId="5A63F43A" w14:textId="77777777" w:rsidR="00E15247" w:rsidRPr="00FF6D79" w:rsidRDefault="00E15247" w:rsidP="00E15247">
      <w:pPr>
        <w:pStyle w:val="Hapesira7"/>
        <w:rPr>
          <w:i/>
          <w:sz w:val="24"/>
          <w:lang w:val="sq-AL"/>
        </w:rPr>
      </w:pPr>
    </w:p>
    <w:p w14:paraId="5A63F43B" w14:textId="77777777" w:rsidR="00E06DE1" w:rsidRPr="00FF6D79" w:rsidRDefault="00E06DE1" w:rsidP="00E06DE1">
      <w:pPr>
        <w:pStyle w:val="Paragrafi"/>
        <w:rPr>
          <w:spacing w:val="-4"/>
          <w:szCs w:val="24"/>
          <w:lang w:val="sq-AL"/>
        </w:rPr>
      </w:pPr>
      <w:r w:rsidRPr="00FF6D79">
        <w:rPr>
          <w:spacing w:val="-4"/>
          <w:szCs w:val="24"/>
          <w:lang w:val="sq-AL"/>
        </w:rPr>
        <w:t>1. Brenda 15 ditëve pune, nga marrja në dorëzim e kërkesës për leje ndërtimi, së bashku me dokumentacionin e plotë shoqërues të saj, autoriteti vendor përgjegjës përfundon shqyrtimin teknik të kërkesës dhe njofton kërkuesin për vendimmarrjen përkatëse, sipas nenit 22.</w:t>
      </w:r>
    </w:p>
    <w:p w14:paraId="5A63F43C" w14:textId="4142221F" w:rsidR="00E06DE1" w:rsidRPr="00FF6D79" w:rsidRDefault="00E06DE1" w:rsidP="00E06DE1">
      <w:pPr>
        <w:pStyle w:val="Paragrafi"/>
        <w:rPr>
          <w:spacing w:val="-4"/>
          <w:szCs w:val="24"/>
          <w:lang w:val="sq-AL"/>
        </w:rPr>
      </w:pPr>
      <w:r w:rsidRPr="00FF6D79">
        <w:rPr>
          <w:spacing w:val="-4"/>
          <w:szCs w:val="24"/>
          <w:lang w:val="sq-AL"/>
        </w:rPr>
        <w:t>2. Në përfundim të shqyrtimit teknik të përputhshmërisë së projektit me legjislacionin në fuqi, z</w:t>
      </w:r>
      <w:r w:rsidR="00C03F60" w:rsidRPr="00FF6D79">
        <w:rPr>
          <w:szCs w:val="24"/>
        </w:rPr>
        <w:t xml:space="preserve"> </w:t>
      </w:r>
      <w:r w:rsidR="00C03F60" w:rsidRPr="00FF6D79">
        <w:rPr>
          <w:spacing w:val="-4"/>
          <w:szCs w:val="24"/>
          <w:lang w:val="sq-AL"/>
        </w:rPr>
        <w:t>zyra/organi përgjegjës</w:t>
      </w:r>
      <w:r w:rsidRPr="00FF6D79">
        <w:rPr>
          <w:spacing w:val="-4"/>
          <w:szCs w:val="24"/>
          <w:lang w:val="sq-AL"/>
        </w:rPr>
        <w:t xml:space="preserve"> pranë autoritetit vendor, përgatit raportin e vlerësimit teknik dhe ia përcjell atë për vendimmarrje, nëpërmjet sistemit elektronik të lejeve, kryetarit të bashkisë. Raporti i vlerësimit teknik dhe rezultati i njoftohet </w:t>
      </w:r>
      <w:r w:rsidR="00AC5260" w:rsidRPr="00FF6D79">
        <w:rPr>
          <w:spacing w:val="-4"/>
          <w:szCs w:val="24"/>
          <w:lang w:val="sq-AL"/>
        </w:rPr>
        <w:t>subjektit k</w:t>
      </w:r>
      <w:r w:rsidR="00581734" w:rsidRPr="00FF6D79">
        <w:rPr>
          <w:spacing w:val="-4"/>
          <w:szCs w:val="24"/>
          <w:lang w:val="sq-AL"/>
        </w:rPr>
        <w:t>ë</w:t>
      </w:r>
      <w:r w:rsidR="00AC5260" w:rsidRPr="00FF6D79">
        <w:rPr>
          <w:spacing w:val="-4"/>
          <w:szCs w:val="24"/>
          <w:lang w:val="sq-AL"/>
        </w:rPr>
        <w:t>rkues</w:t>
      </w:r>
      <w:r w:rsidRPr="00FF6D79">
        <w:rPr>
          <w:spacing w:val="-4"/>
          <w:szCs w:val="24"/>
          <w:lang w:val="sq-AL"/>
        </w:rPr>
        <w:t>, nëpërmjet sistemit, dhe merret për bazë për qëllimet e gjenerimit të vendimit në heshtje, në mungesë përgjigjeje.</w:t>
      </w:r>
    </w:p>
    <w:p w14:paraId="5A63F43D" w14:textId="77777777" w:rsidR="00E06DE1" w:rsidRPr="00FF6D79" w:rsidRDefault="00E06DE1" w:rsidP="00E06DE1">
      <w:pPr>
        <w:pStyle w:val="Paragrafi"/>
        <w:rPr>
          <w:spacing w:val="-4"/>
          <w:szCs w:val="24"/>
          <w:lang w:val="sq-AL"/>
        </w:rPr>
      </w:pPr>
      <w:r w:rsidRPr="00FF6D79">
        <w:rPr>
          <w:spacing w:val="-4"/>
          <w:szCs w:val="24"/>
          <w:lang w:val="sq-AL"/>
        </w:rPr>
        <w:t xml:space="preserve">3. Në rast se është e nevojshme që të kryhen ndryshime në projektin e paraqitur, </w:t>
      </w:r>
      <w:r w:rsidR="00C03F60" w:rsidRPr="00FF6D79">
        <w:rPr>
          <w:spacing w:val="-4"/>
          <w:szCs w:val="24"/>
          <w:lang w:val="sq-AL"/>
        </w:rPr>
        <w:t>zyra/organi përgjegjës</w:t>
      </w:r>
      <w:r w:rsidRPr="00FF6D79">
        <w:rPr>
          <w:spacing w:val="-4"/>
          <w:szCs w:val="24"/>
          <w:lang w:val="sq-AL"/>
        </w:rPr>
        <w:t>, pranë autoritetit vendor, i dërgon njoftim kërkuesit për kryerjen e tyre, duke dhënë edhe arsyet ligjore përkatëse. Këto ndryshime duhet të kryhen nga pala e interesuar brenda 5 ditëve nga njoftimi i kërkesës dhe duhet të verifikohen nga institucionet përkatëse, që i kanë kërkuar ato, brenda 2 ditëve. Në rast se ndryshimet nuk dorëzohen brenda afatit 5-ditor ose nuk pasqyrohen saktësisht në projekt, autoriteti përgjegjës vendor merr vendim për refuzimin e kërkesës.</w:t>
      </w:r>
    </w:p>
    <w:p w14:paraId="5A63F43E" w14:textId="77777777" w:rsidR="00E06DE1" w:rsidRPr="00FF6D79" w:rsidRDefault="00E06DE1" w:rsidP="00E06DE1">
      <w:pPr>
        <w:pStyle w:val="Paragrafi"/>
        <w:rPr>
          <w:spacing w:val="-4"/>
          <w:szCs w:val="24"/>
          <w:lang w:val="sq-AL"/>
        </w:rPr>
      </w:pPr>
      <w:r w:rsidRPr="00FF6D79">
        <w:rPr>
          <w:spacing w:val="-4"/>
          <w:szCs w:val="24"/>
          <w:lang w:val="sq-AL"/>
        </w:rPr>
        <w:t>4. Kërkesa për ndryshimin e projektit fillestar pezullon llogaritjen e afatit për kryerjen e shqyrtimit teknik deri në kryerjen e ndryshimit përkatës të dokumentacionit. Ky afat mund të ndërpritet vetëm një herë dhe vetëm bazuar në një kërkesë të arsyetuar për plotësimin apo saktësimin e dokumenteve që nuk zotërohen/disponohen nga administrata publike.</w:t>
      </w:r>
    </w:p>
    <w:p w14:paraId="5A63F43F" w14:textId="77777777" w:rsidR="00E06DE1" w:rsidRPr="00FF6D79" w:rsidRDefault="00E06DE1" w:rsidP="00E06DE1">
      <w:pPr>
        <w:pStyle w:val="Paragrafi"/>
        <w:rPr>
          <w:spacing w:val="-4"/>
          <w:szCs w:val="24"/>
          <w:lang w:val="sq-AL"/>
        </w:rPr>
      </w:pPr>
      <w:r w:rsidRPr="00FF6D79">
        <w:rPr>
          <w:spacing w:val="-4"/>
          <w:szCs w:val="24"/>
          <w:lang w:val="sq-AL"/>
        </w:rPr>
        <w:t>5. Afatet e përcaktuara në këtë nen nuk zbatohen për ndërtimet sipas nenit 24, të kësaj rregulloreje.</w:t>
      </w:r>
    </w:p>
    <w:p w14:paraId="093D780C" w14:textId="1779188F" w:rsidR="00EC3D8A" w:rsidRPr="00FF6D79" w:rsidRDefault="00E06DE1" w:rsidP="00E06DE1">
      <w:pPr>
        <w:pStyle w:val="Paragrafi"/>
        <w:rPr>
          <w:rFonts w:eastAsia="Times New Roman" w:cs="Times New Roman"/>
          <w:szCs w:val="24"/>
          <w:lang w:val="sq-AL" w:eastAsia="en-GB"/>
        </w:rPr>
      </w:pPr>
      <w:r w:rsidRPr="00FF6D79">
        <w:rPr>
          <w:spacing w:val="-4"/>
          <w:szCs w:val="24"/>
          <w:lang w:val="sq-AL"/>
        </w:rPr>
        <w:t>6. Në rast se në lidhje me kërkesën për leje duhet të shprehen, paraprakisht, edhe autoritete të tjera publike, brenda kompetencave që u njeh ligji, autoriteti vendor përgjegjës ose KKT</w:t>
      </w:r>
      <w:r w:rsidR="00C53C33" w:rsidRPr="00FF6D79">
        <w:rPr>
          <w:spacing w:val="-4"/>
          <w:szCs w:val="24"/>
          <w:lang w:val="sq-AL"/>
        </w:rPr>
        <w:t>U</w:t>
      </w:r>
      <w:r w:rsidRPr="00FF6D79">
        <w:rPr>
          <w:spacing w:val="-4"/>
          <w:szCs w:val="24"/>
          <w:lang w:val="sq-AL"/>
        </w:rPr>
        <w:t xml:space="preserve">-ja, sipas fushës së kompetencës, u dërgon atyre kërkesë për mendim nëpërmjet sistemit elektronik të lejeve. Me dërgimin e </w:t>
      </w:r>
      <w:r w:rsidRPr="00FF6D79">
        <w:rPr>
          <w:spacing w:val="-4"/>
          <w:szCs w:val="24"/>
          <w:lang w:val="sq-AL"/>
        </w:rPr>
        <w:lastRenderedPageBreak/>
        <w:t xml:space="preserve">kërkesës, pezullohet llogaritja e afatit të shqyrtimit të </w:t>
      </w:r>
      <w:r w:rsidR="00AC5260" w:rsidRPr="00FF6D79">
        <w:rPr>
          <w:spacing w:val="-4"/>
          <w:szCs w:val="24"/>
          <w:lang w:val="sq-AL"/>
        </w:rPr>
        <w:t>k</w:t>
      </w:r>
      <w:r w:rsidR="00581734" w:rsidRPr="00FF6D79">
        <w:rPr>
          <w:spacing w:val="-4"/>
          <w:szCs w:val="24"/>
          <w:lang w:val="sq-AL"/>
        </w:rPr>
        <w:t>ë</w:t>
      </w:r>
      <w:r w:rsidR="00AC5260" w:rsidRPr="00FF6D79">
        <w:rPr>
          <w:spacing w:val="-4"/>
          <w:szCs w:val="24"/>
          <w:lang w:val="sq-AL"/>
        </w:rPr>
        <w:t>rkes</w:t>
      </w:r>
      <w:r w:rsidR="00581734" w:rsidRPr="00FF6D79">
        <w:rPr>
          <w:spacing w:val="-4"/>
          <w:szCs w:val="24"/>
          <w:lang w:val="sq-AL"/>
        </w:rPr>
        <w:t>ë</w:t>
      </w:r>
      <w:r w:rsidR="00AC5260" w:rsidRPr="00FF6D79">
        <w:rPr>
          <w:spacing w:val="-4"/>
          <w:szCs w:val="24"/>
          <w:lang w:val="sq-AL"/>
        </w:rPr>
        <w:t>s</w:t>
      </w:r>
      <w:r w:rsidRPr="00FF6D79">
        <w:rPr>
          <w:spacing w:val="-4"/>
          <w:szCs w:val="24"/>
          <w:lang w:val="sq-AL"/>
        </w:rPr>
        <w:t>, sipas pikës 4, të këtij neni, deri në dhënien e mendimit/miratimit përkatës. Në mungesë të përgjigjes së autoriteteve publike nëpërmjet sistemit elektronik të lejeve të ndërtimit, brenda 10 ditëve pune, kërkesa konsiderohet e miratuar në heshtje dhe autoriteti përgjegjës i zhvillimit ka detyrimin të vijojë me shqyrtimin e kërkesës për leje.</w:t>
      </w:r>
      <w:r w:rsidR="00975110" w:rsidRPr="00FF6D79">
        <w:rPr>
          <w:rFonts w:eastAsia="Times New Roman" w:cs="Times New Roman"/>
          <w:szCs w:val="24"/>
          <w:lang w:val="sq-AL" w:eastAsia="en-GB"/>
        </w:rPr>
        <w:t xml:space="preserve"> </w:t>
      </w:r>
    </w:p>
    <w:p w14:paraId="5A63F440" w14:textId="57C7C66A" w:rsidR="00E15247" w:rsidRPr="00FF6D79" w:rsidRDefault="00975110" w:rsidP="00E06DE1">
      <w:pPr>
        <w:pStyle w:val="Paragrafi"/>
        <w:rPr>
          <w:i/>
          <w:spacing w:val="-4"/>
          <w:szCs w:val="24"/>
          <w:lang w:val="sq-AL"/>
        </w:rPr>
      </w:pPr>
      <w:r w:rsidRPr="00FF6D79">
        <w:rPr>
          <w:rFonts w:eastAsia="Times New Roman" w:cs="Times New Roman"/>
          <w:szCs w:val="24"/>
          <w:lang w:val="sq-AL" w:eastAsia="en-GB"/>
        </w:rPr>
        <w:t xml:space="preserve">Përjashtimisht, në kuptim të këtij neni, informacioni, që mundësojnë drejtoritë vendore të Agjencisë Shtetërore të Kadastrës, nuk duhet të kufizohet me dhënien e dakordësisë apo miratimin e heshtur, por, në çdo rast, duhet të përmbajë statusin e pronësisë apo kartelën e pasurisë/kartelat e pasurive, si dhe hartën/hartat kadastrale për pronën/pronat e </w:t>
      </w:r>
      <w:r w:rsidR="00AC5260" w:rsidRPr="00FF6D79">
        <w:rPr>
          <w:rFonts w:eastAsia="Times New Roman" w:cs="Times New Roman"/>
          <w:szCs w:val="24"/>
          <w:lang w:val="sq-AL" w:eastAsia="en-GB"/>
        </w:rPr>
        <w:t>k</w:t>
      </w:r>
      <w:r w:rsidR="00581734" w:rsidRPr="00FF6D79">
        <w:rPr>
          <w:rFonts w:eastAsia="Times New Roman" w:cs="Times New Roman"/>
          <w:szCs w:val="24"/>
          <w:lang w:val="sq-AL" w:eastAsia="en-GB"/>
        </w:rPr>
        <w:t>ë</w:t>
      </w:r>
      <w:r w:rsidR="00AC5260" w:rsidRPr="00FF6D79">
        <w:rPr>
          <w:rFonts w:eastAsia="Times New Roman" w:cs="Times New Roman"/>
          <w:szCs w:val="24"/>
          <w:lang w:val="sq-AL" w:eastAsia="en-GB"/>
        </w:rPr>
        <w:t>rkes</w:t>
      </w:r>
      <w:r w:rsidR="00581734" w:rsidRPr="00FF6D79">
        <w:rPr>
          <w:rFonts w:eastAsia="Times New Roman" w:cs="Times New Roman"/>
          <w:szCs w:val="24"/>
          <w:lang w:val="sq-AL" w:eastAsia="en-GB"/>
        </w:rPr>
        <w:t>ë</w:t>
      </w:r>
      <w:r w:rsidR="00AC5260" w:rsidRPr="00FF6D79">
        <w:rPr>
          <w:rFonts w:eastAsia="Times New Roman" w:cs="Times New Roman"/>
          <w:szCs w:val="24"/>
          <w:lang w:val="sq-AL" w:eastAsia="en-GB"/>
        </w:rPr>
        <w:t>s</w:t>
      </w:r>
      <w:r w:rsidRPr="00FF6D79">
        <w:rPr>
          <w:rFonts w:eastAsia="Times New Roman" w:cs="Times New Roman"/>
          <w:szCs w:val="24"/>
          <w:lang w:val="sq-AL" w:eastAsia="en-GB"/>
        </w:rPr>
        <w:t>, në përputhje me legjislacionin sektorial për kadastrën.</w:t>
      </w:r>
    </w:p>
    <w:p w14:paraId="5A63F441" w14:textId="77777777" w:rsidR="00E15247" w:rsidRPr="00FF6D79" w:rsidRDefault="00E15247" w:rsidP="00E15247">
      <w:pPr>
        <w:pStyle w:val="Paragrafi"/>
        <w:jc w:val="center"/>
        <w:rPr>
          <w:spacing w:val="-4"/>
          <w:szCs w:val="24"/>
          <w:lang w:val="sq-AL"/>
        </w:rPr>
      </w:pPr>
    </w:p>
    <w:p w14:paraId="5A63F442" w14:textId="77777777" w:rsidR="000F2DA7" w:rsidRPr="00FF6D79" w:rsidRDefault="000F2DA7" w:rsidP="00E15247">
      <w:pPr>
        <w:pStyle w:val="Paragrafi"/>
        <w:jc w:val="center"/>
        <w:rPr>
          <w:spacing w:val="-4"/>
          <w:szCs w:val="24"/>
          <w:lang w:val="sq-AL"/>
        </w:rPr>
      </w:pPr>
      <w:r w:rsidRPr="00FF6D79">
        <w:rPr>
          <w:spacing w:val="-4"/>
          <w:szCs w:val="24"/>
          <w:lang w:val="sq-AL"/>
        </w:rPr>
        <w:t>Neni 22</w:t>
      </w:r>
      <w:bookmarkEnd w:id="62"/>
    </w:p>
    <w:p w14:paraId="5A63F443" w14:textId="77777777" w:rsidR="00E15247" w:rsidRPr="00FF6D79" w:rsidRDefault="00E15247" w:rsidP="00E15247">
      <w:pPr>
        <w:pStyle w:val="NeniTitull"/>
        <w:rPr>
          <w:spacing w:val="-4"/>
          <w:szCs w:val="24"/>
          <w:lang w:val="sq-AL"/>
        </w:rPr>
      </w:pPr>
      <w:r w:rsidRPr="00FF6D79">
        <w:rPr>
          <w:spacing w:val="-4"/>
          <w:szCs w:val="24"/>
          <w:lang w:val="sq-AL"/>
        </w:rPr>
        <w:t>Vendimi për lejen nga autoriteti vendor</w:t>
      </w:r>
    </w:p>
    <w:p w14:paraId="1FEF09CD" w14:textId="29BC88D1" w:rsidR="00AC5260" w:rsidRPr="00FF6D79" w:rsidRDefault="00E15247" w:rsidP="00AC5260">
      <w:pPr>
        <w:pStyle w:val="Paragrafi"/>
        <w:jc w:val="center"/>
        <w:rPr>
          <w:b/>
          <w:i/>
          <w:szCs w:val="24"/>
          <w:lang w:val="sq-AL"/>
        </w:rPr>
      </w:pPr>
      <w:r w:rsidRPr="00FF6D79">
        <w:rPr>
          <w:i/>
          <w:szCs w:val="24"/>
          <w:lang w:val="sq-AL"/>
        </w:rPr>
        <w:t>(Ndryshuar me VKM nr.</w:t>
      </w:r>
      <w:r w:rsidR="00734CBF" w:rsidRPr="00FF6D79">
        <w:rPr>
          <w:i/>
          <w:szCs w:val="24"/>
          <w:lang w:val="sq-AL"/>
        </w:rPr>
        <w:t xml:space="preserve"> </w:t>
      </w:r>
      <w:r w:rsidRPr="00FF6D79">
        <w:rPr>
          <w:i/>
          <w:szCs w:val="24"/>
          <w:lang w:val="sq-AL"/>
        </w:rPr>
        <w:t>271, datë 6.4.2016</w:t>
      </w:r>
      <w:r w:rsidR="00E06DE1" w:rsidRPr="00FF6D79">
        <w:rPr>
          <w:i/>
          <w:szCs w:val="24"/>
          <w:lang w:val="sq-AL"/>
        </w:rPr>
        <w:t>; shtuar fjal</w:t>
      </w:r>
      <w:r w:rsidR="00872FD2" w:rsidRPr="00FF6D79">
        <w:rPr>
          <w:i/>
          <w:szCs w:val="24"/>
          <w:lang w:val="sq-AL"/>
        </w:rPr>
        <w:t>ë</w:t>
      </w:r>
      <w:r w:rsidR="00E06DE1" w:rsidRPr="00FF6D79">
        <w:rPr>
          <w:i/>
          <w:szCs w:val="24"/>
          <w:lang w:val="sq-AL"/>
        </w:rPr>
        <w:t xml:space="preserve"> n</w:t>
      </w:r>
      <w:r w:rsidR="00872FD2" w:rsidRPr="00FF6D79">
        <w:rPr>
          <w:i/>
          <w:szCs w:val="24"/>
          <w:lang w:val="sq-AL"/>
        </w:rPr>
        <w:t>ë</w:t>
      </w:r>
      <w:r w:rsidR="00E06DE1" w:rsidRPr="00FF6D79">
        <w:rPr>
          <w:i/>
          <w:szCs w:val="24"/>
          <w:lang w:val="sq-AL"/>
        </w:rPr>
        <w:t xml:space="preserve"> pik</w:t>
      </w:r>
      <w:r w:rsidR="00872FD2" w:rsidRPr="00FF6D79">
        <w:rPr>
          <w:i/>
          <w:szCs w:val="24"/>
          <w:lang w:val="sq-AL"/>
        </w:rPr>
        <w:t>ë</w:t>
      </w:r>
      <w:r w:rsidR="00E06DE1" w:rsidRPr="00FF6D79">
        <w:rPr>
          <w:i/>
          <w:szCs w:val="24"/>
          <w:lang w:val="sq-AL"/>
        </w:rPr>
        <w:t>n 3 me VKM nr.</w:t>
      </w:r>
      <w:r w:rsidR="00E06DE1" w:rsidRPr="00FF6D79">
        <w:rPr>
          <w:szCs w:val="24"/>
        </w:rPr>
        <w:t xml:space="preserve"> </w:t>
      </w:r>
      <w:r w:rsidR="00E06DE1" w:rsidRPr="00FF6D79">
        <w:rPr>
          <w:i/>
          <w:szCs w:val="24"/>
          <w:lang w:val="sq-AL"/>
        </w:rPr>
        <w:t>231, dat</w:t>
      </w:r>
      <w:r w:rsidR="00872FD2" w:rsidRPr="00FF6D79">
        <w:rPr>
          <w:i/>
          <w:szCs w:val="24"/>
          <w:lang w:val="sq-AL"/>
        </w:rPr>
        <w:t>ë</w:t>
      </w:r>
      <w:r w:rsidR="00E06DE1" w:rsidRPr="00FF6D79">
        <w:rPr>
          <w:i/>
          <w:szCs w:val="24"/>
          <w:lang w:val="sq-AL"/>
        </w:rPr>
        <w:t xml:space="preserve"> 21.3.2017</w:t>
      </w:r>
      <w:r w:rsidR="00561AD3" w:rsidRPr="00FF6D79">
        <w:rPr>
          <w:i/>
          <w:szCs w:val="24"/>
          <w:lang w:val="sq-AL"/>
        </w:rPr>
        <w:t>; shtuar fjalia në pikën 2 me VKM nr. 457 datë 29.6.2022</w:t>
      </w:r>
      <w:r w:rsidR="00AC5260" w:rsidRPr="00FF6D79">
        <w:rPr>
          <w:i/>
          <w:szCs w:val="24"/>
          <w:lang w:val="sq-AL"/>
        </w:rPr>
        <w:t>; ndryshuar em</w:t>
      </w:r>
      <w:r w:rsidR="00581734" w:rsidRPr="00FF6D79">
        <w:rPr>
          <w:i/>
          <w:szCs w:val="24"/>
          <w:lang w:val="sq-AL"/>
        </w:rPr>
        <w:t>ë</w:t>
      </w:r>
      <w:r w:rsidR="00AC5260" w:rsidRPr="00FF6D79">
        <w:rPr>
          <w:i/>
          <w:szCs w:val="24"/>
          <w:lang w:val="sq-AL"/>
        </w:rPr>
        <w:t>rtim me VKM-n</w:t>
      </w:r>
      <w:r w:rsidR="00581734" w:rsidRPr="00FF6D79">
        <w:rPr>
          <w:i/>
          <w:szCs w:val="24"/>
          <w:lang w:val="sq-AL"/>
        </w:rPr>
        <w:t>ë</w:t>
      </w:r>
      <w:r w:rsidR="00AC5260" w:rsidRPr="00FF6D79">
        <w:rPr>
          <w:i/>
          <w:szCs w:val="24"/>
          <w:lang w:val="sq-AL"/>
        </w:rPr>
        <w:t xml:space="preserve"> nr. 377, datë 12.6.2024)</w:t>
      </w:r>
    </w:p>
    <w:p w14:paraId="5A63F444" w14:textId="3057B1EC" w:rsidR="00E15247" w:rsidRPr="00FF6D79" w:rsidRDefault="00E15247" w:rsidP="00E15247">
      <w:pPr>
        <w:pStyle w:val="Paragrafi"/>
        <w:jc w:val="center"/>
        <w:rPr>
          <w:b/>
          <w:i/>
          <w:szCs w:val="24"/>
          <w:lang w:val="sq-AL"/>
        </w:rPr>
      </w:pPr>
    </w:p>
    <w:p w14:paraId="5A63F446" w14:textId="719FCA91" w:rsidR="00E15247" w:rsidRPr="00FF6D79" w:rsidRDefault="00E15247" w:rsidP="00E15247">
      <w:pPr>
        <w:pStyle w:val="Paragrafi"/>
        <w:rPr>
          <w:spacing w:val="-4"/>
          <w:szCs w:val="24"/>
          <w:lang w:val="sq-AL"/>
        </w:rPr>
      </w:pPr>
      <w:bookmarkStart w:id="63" w:name="_Toc409269089"/>
      <w:r w:rsidRPr="00FF6D79">
        <w:rPr>
          <w:spacing w:val="-4"/>
          <w:szCs w:val="24"/>
          <w:lang w:val="sq-AL"/>
        </w:rPr>
        <w:t xml:space="preserve">1. Në përfundim të shqyrtimit teknik kryetari i bashkisë njofton </w:t>
      </w:r>
      <w:r w:rsidR="00AC5260" w:rsidRPr="00FF6D79">
        <w:rPr>
          <w:spacing w:val="-4"/>
          <w:szCs w:val="24"/>
          <w:lang w:val="sq-AL"/>
        </w:rPr>
        <w:t>k</w:t>
      </w:r>
      <w:r w:rsidR="00581734" w:rsidRPr="00FF6D79">
        <w:rPr>
          <w:spacing w:val="-4"/>
          <w:szCs w:val="24"/>
          <w:lang w:val="sq-AL"/>
        </w:rPr>
        <w:t>ë</w:t>
      </w:r>
      <w:r w:rsidR="00AC5260" w:rsidRPr="00FF6D79">
        <w:rPr>
          <w:spacing w:val="-4"/>
          <w:szCs w:val="24"/>
          <w:lang w:val="sq-AL"/>
        </w:rPr>
        <w:t>rkuesin</w:t>
      </w:r>
      <w:r w:rsidRPr="00FF6D79">
        <w:rPr>
          <w:spacing w:val="-4"/>
          <w:szCs w:val="24"/>
          <w:lang w:val="sq-AL"/>
        </w:rPr>
        <w:t>, nëpërmjet sistemit elektronik të lejeve, lidhur me:</w:t>
      </w:r>
    </w:p>
    <w:p w14:paraId="5A63F447" w14:textId="77777777" w:rsidR="00E15247" w:rsidRPr="00FF6D79" w:rsidRDefault="00E15247" w:rsidP="00E15247">
      <w:pPr>
        <w:pStyle w:val="Paragrafi"/>
        <w:rPr>
          <w:spacing w:val="-4"/>
          <w:szCs w:val="24"/>
          <w:lang w:val="sq-AL"/>
        </w:rPr>
      </w:pPr>
      <w:r w:rsidRPr="00FF6D79">
        <w:rPr>
          <w:spacing w:val="-4"/>
          <w:szCs w:val="24"/>
          <w:lang w:val="sq-AL"/>
        </w:rPr>
        <w:t>a) miratimin e kërkesës për leje ndërtimi dhe detyrimin për kryerjen e pagesës së taksës në infrastrukturë;</w:t>
      </w:r>
    </w:p>
    <w:p w14:paraId="5A63F448" w14:textId="77777777" w:rsidR="00E15247" w:rsidRPr="00FF6D79" w:rsidRDefault="00E15247" w:rsidP="00E15247">
      <w:pPr>
        <w:pStyle w:val="Paragrafi"/>
        <w:rPr>
          <w:spacing w:val="-4"/>
          <w:szCs w:val="24"/>
          <w:lang w:val="sq-AL"/>
        </w:rPr>
      </w:pPr>
      <w:r w:rsidRPr="00FF6D79">
        <w:rPr>
          <w:spacing w:val="-4"/>
          <w:szCs w:val="24"/>
          <w:lang w:val="sq-AL"/>
        </w:rPr>
        <w:t>b) refuzimin e lejes së ndërtimit.</w:t>
      </w:r>
    </w:p>
    <w:p w14:paraId="5A63F449" w14:textId="365E0ACA" w:rsidR="00E15247" w:rsidRPr="00FF6D79" w:rsidRDefault="00E15247" w:rsidP="00E15247">
      <w:pPr>
        <w:pStyle w:val="Paragrafi"/>
        <w:rPr>
          <w:spacing w:val="-4"/>
          <w:szCs w:val="24"/>
          <w:lang w:val="sq-AL"/>
        </w:rPr>
      </w:pPr>
      <w:r w:rsidRPr="00FF6D79">
        <w:rPr>
          <w:spacing w:val="-4"/>
          <w:szCs w:val="24"/>
          <w:lang w:val="sq-AL"/>
        </w:rPr>
        <w:t xml:space="preserve">2. Brenda 15 ditëve nga marrja e njoftimit, nëpërmjet sistemit elektronik të lejeve, për miratimin e kërkesës për leje ndërtimi, kërkuesi duhet të ngarkojë në sistem aktet që provojnë pagimin e taksës së ndikimit në infrastrukturë nga ndërtimet e reja. </w:t>
      </w:r>
      <w:r w:rsidR="00561AD3" w:rsidRPr="00FF6D79">
        <w:rPr>
          <w:rFonts w:eastAsia="Times New Roman" w:cs="Times New Roman"/>
          <w:szCs w:val="24"/>
          <w:lang w:val="sq-AL" w:eastAsia="en-GB"/>
        </w:rPr>
        <w:t>Afati për lëshimin e dokumentit të lejes së ndërtimit pezullohet deri në marrjen e konfirmimit për pagesën e taksës së ndërtimit në infrastrukturë.</w:t>
      </w:r>
    </w:p>
    <w:p w14:paraId="5A63F44A" w14:textId="038F6F06" w:rsidR="00E15247" w:rsidRPr="00FF6D79" w:rsidRDefault="00E15247" w:rsidP="00E15247">
      <w:pPr>
        <w:pStyle w:val="Paragrafi"/>
        <w:rPr>
          <w:spacing w:val="-4"/>
          <w:szCs w:val="24"/>
          <w:lang w:val="sq-AL"/>
        </w:rPr>
      </w:pPr>
      <w:r w:rsidRPr="00FF6D79">
        <w:rPr>
          <w:spacing w:val="-4"/>
          <w:szCs w:val="24"/>
          <w:lang w:val="sq-AL"/>
        </w:rPr>
        <w:t xml:space="preserve">3. Autoriteti përgjegjës, brenda 5 ditëve </w:t>
      </w:r>
      <w:r w:rsidR="00E06DE1" w:rsidRPr="00FF6D79">
        <w:rPr>
          <w:spacing w:val="-4"/>
          <w:szCs w:val="24"/>
          <w:lang w:val="sq-AL"/>
        </w:rPr>
        <w:t xml:space="preserve">pune </w:t>
      </w:r>
      <w:r w:rsidRPr="00FF6D79">
        <w:rPr>
          <w:spacing w:val="-4"/>
          <w:szCs w:val="24"/>
          <w:lang w:val="sq-AL"/>
        </w:rPr>
        <w:t xml:space="preserve">nga përmbushja e kushteve të përcaktuara në pikën 2 të këtij neni, i dërgon </w:t>
      </w:r>
      <w:r w:rsidR="00AC5260" w:rsidRPr="00FF6D79">
        <w:rPr>
          <w:spacing w:val="-4"/>
          <w:szCs w:val="24"/>
          <w:lang w:val="sq-AL"/>
        </w:rPr>
        <w:t>k</w:t>
      </w:r>
      <w:r w:rsidR="00581734" w:rsidRPr="00FF6D79">
        <w:rPr>
          <w:spacing w:val="-4"/>
          <w:szCs w:val="24"/>
          <w:lang w:val="sq-AL"/>
        </w:rPr>
        <w:t>ë</w:t>
      </w:r>
      <w:r w:rsidR="00AC5260" w:rsidRPr="00FF6D79">
        <w:rPr>
          <w:spacing w:val="-4"/>
          <w:szCs w:val="24"/>
          <w:lang w:val="sq-AL"/>
        </w:rPr>
        <w:t>rkuesit</w:t>
      </w:r>
      <w:r w:rsidRPr="00FF6D79">
        <w:rPr>
          <w:spacing w:val="-4"/>
          <w:szCs w:val="24"/>
          <w:lang w:val="sq-AL"/>
        </w:rPr>
        <w:t>, nëpërmjet sistemit elektronik, lejen e ndërtimit, të nënshkruar elektronikisht prej tij. Kërkuesi ka të drejtë që të kërkojë edhe dorëzimin fizik të lejes së ndërtimit, pranë sportelit të shërbimit me një ndalesë.</w:t>
      </w:r>
    </w:p>
    <w:p w14:paraId="5A63F44B" w14:textId="7435A805" w:rsidR="00E15247" w:rsidRPr="00FF6D79" w:rsidRDefault="00E15247" w:rsidP="00E15247">
      <w:pPr>
        <w:pStyle w:val="Paragrafi"/>
        <w:rPr>
          <w:spacing w:val="-4"/>
          <w:szCs w:val="24"/>
          <w:lang w:val="sq-AL"/>
        </w:rPr>
      </w:pPr>
      <w:r w:rsidRPr="00FF6D79">
        <w:rPr>
          <w:spacing w:val="-4"/>
          <w:szCs w:val="24"/>
          <w:lang w:val="sq-AL"/>
        </w:rPr>
        <w:t xml:space="preserve">4. Në mungesë të plotësimit të kushteve sipas pikës 2 të këtij neni, autoriteti përgjegjës i dërgon </w:t>
      </w:r>
      <w:r w:rsidR="00AC5260" w:rsidRPr="00FF6D79">
        <w:rPr>
          <w:spacing w:val="-4"/>
          <w:szCs w:val="24"/>
          <w:lang w:val="sq-AL"/>
        </w:rPr>
        <w:t>k</w:t>
      </w:r>
      <w:r w:rsidR="00581734" w:rsidRPr="00FF6D79">
        <w:rPr>
          <w:spacing w:val="-4"/>
          <w:szCs w:val="24"/>
          <w:lang w:val="sq-AL"/>
        </w:rPr>
        <w:t>ë</w:t>
      </w:r>
      <w:r w:rsidR="00AC5260" w:rsidRPr="00FF6D79">
        <w:rPr>
          <w:spacing w:val="-4"/>
          <w:szCs w:val="24"/>
          <w:lang w:val="sq-AL"/>
        </w:rPr>
        <w:t>rkuesit</w:t>
      </w:r>
      <w:r w:rsidRPr="00FF6D79">
        <w:rPr>
          <w:spacing w:val="-4"/>
          <w:szCs w:val="24"/>
          <w:lang w:val="sq-AL"/>
        </w:rPr>
        <w:t>, nëpërmjet sistemit elektronik, vendimin për refuzimin e lejes së ndërtimit.</w:t>
      </w:r>
    </w:p>
    <w:p w14:paraId="5A63F44C" w14:textId="77777777" w:rsidR="00E15247" w:rsidRPr="00FF6D79" w:rsidRDefault="00E15247" w:rsidP="00E15247">
      <w:pPr>
        <w:pStyle w:val="Paragrafi"/>
        <w:rPr>
          <w:i/>
          <w:spacing w:val="-4"/>
          <w:szCs w:val="24"/>
          <w:lang w:val="sq-AL"/>
        </w:rPr>
      </w:pPr>
    </w:p>
    <w:p w14:paraId="5A63F451" w14:textId="77777777" w:rsidR="000F2DA7" w:rsidRPr="00FF6D79" w:rsidRDefault="000F2DA7" w:rsidP="000F2DA7">
      <w:pPr>
        <w:pStyle w:val="Paragrafi"/>
        <w:jc w:val="center"/>
        <w:rPr>
          <w:spacing w:val="-4"/>
          <w:szCs w:val="24"/>
          <w:lang w:val="sq-AL"/>
        </w:rPr>
      </w:pPr>
      <w:r w:rsidRPr="00FF6D79">
        <w:rPr>
          <w:spacing w:val="-4"/>
          <w:szCs w:val="24"/>
          <w:lang w:val="sq-AL"/>
        </w:rPr>
        <w:t>Neni 23</w:t>
      </w:r>
      <w:bookmarkEnd w:id="63"/>
    </w:p>
    <w:p w14:paraId="5A63F452" w14:textId="77777777" w:rsidR="000F2DA7" w:rsidRPr="00FF6D79" w:rsidRDefault="000F2DA7" w:rsidP="000F2DA7">
      <w:pPr>
        <w:pStyle w:val="Paragrafi"/>
        <w:jc w:val="center"/>
        <w:rPr>
          <w:b/>
          <w:spacing w:val="-4"/>
          <w:szCs w:val="24"/>
          <w:lang w:val="sq-AL"/>
        </w:rPr>
      </w:pPr>
      <w:bookmarkStart w:id="64" w:name="_Toc409269090"/>
      <w:r w:rsidRPr="00FF6D79">
        <w:rPr>
          <w:b/>
          <w:spacing w:val="-4"/>
          <w:szCs w:val="24"/>
          <w:lang w:val="sq-AL"/>
        </w:rPr>
        <w:t>Përmbajtja e vendimit</w:t>
      </w:r>
      <w:bookmarkEnd w:id="64"/>
    </w:p>
    <w:p w14:paraId="5A63F453" w14:textId="515C92CE" w:rsidR="00E15247" w:rsidRPr="00FF6D79" w:rsidRDefault="00E15247" w:rsidP="00E15247">
      <w:pPr>
        <w:pStyle w:val="Paragrafi"/>
        <w:jc w:val="center"/>
        <w:rPr>
          <w:b/>
          <w:i/>
          <w:szCs w:val="24"/>
          <w:lang w:val="sq-AL"/>
        </w:rPr>
      </w:pPr>
      <w:r w:rsidRPr="00FF6D79">
        <w:rPr>
          <w:i/>
          <w:szCs w:val="24"/>
          <w:lang w:val="sq-AL"/>
        </w:rPr>
        <w:t>(Ndryshuar pika 3 me VKM nr.</w:t>
      </w:r>
      <w:r w:rsidR="00177BA6" w:rsidRPr="00FF6D79">
        <w:rPr>
          <w:i/>
          <w:szCs w:val="24"/>
          <w:lang w:val="sq-AL"/>
        </w:rPr>
        <w:t xml:space="preserve"> </w:t>
      </w:r>
      <w:r w:rsidRPr="00FF6D79">
        <w:rPr>
          <w:i/>
          <w:szCs w:val="24"/>
          <w:lang w:val="sq-AL"/>
        </w:rPr>
        <w:t>271, datë 6.4.2016</w:t>
      </w:r>
      <w:r w:rsidR="00561AD3" w:rsidRPr="00FF6D79">
        <w:rPr>
          <w:i/>
          <w:szCs w:val="24"/>
          <w:lang w:val="sq-AL"/>
        </w:rPr>
        <w:t>; zëvendësuar fjalë në pikën 1, shtuar fjalë në pikën 3 me VKM nr. 457 datë 29.6.2022</w:t>
      </w:r>
      <w:r w:rsidR="00AC5260" w:rsidRPr="00FF6D79">
        <w:rPr>
          <w:i/>
          <w:szCs w:val="24"/>
          <w:lang w:val="sq-AL"/>
        </w:rPr>
        <w:t xml:space="preserve">; </w:t>
      </w:r>
      <w:r w:rsidR="00B66E44" w:rsidRPr="00FF6D79">
        <w:rPr>
          <w:i/>
          <w:szCs w:val="24"/>
          <w:lang w:val="sq-AL"/>
        </w:rPr>
        <w:t xml:space="preserve">shtuar pika 4 dhe </w:t>
      </w:r>
      <w:r w:rsidR="00AC5260" w:rsidRPr="00FF6D79">
        <w:rPr>
          <w:i/>
          <w:szCs w:val="24"/>
          <w:lang w:val="sq-AL"/>
        </w:rPr>
        <w:t>ndryshuar em</w:t>
      </w:r>
      <w:r w:rsidR="00581734" w:rsidRPr="00FF6D79">
        <w:rPr>
          <w:i/>
          <w:szCs w:val="24"/>
          <w:lang w:val="sq-AL"/>
        </w:rPr>
        <w:t>ë</w:t>
      </w:r>
      <w:r w:rsidR="00AC5260" w:rsidRPr="00FF6D79">
        <w:rPr>
          <w:i/>
          <w:szCs w:val="24"/>
          <w:lang w:val="sq-AL"/>
        </w:rPr>
        <w:t>rtim me VKM-n</w:t>
      </w:r>
      <w:r w:rsidR="00581734" w:rsidRPr="00FF6D79">
        <w:rPr>
          <w:i/>
          <w:szCs w:val="24"/>
          <w:lang w:val="sq-AL"/>
        </w:rPr>
        <w:t>ë</w:t>
      </w:r>
      <w:r w:rsidR="00AC5260" w:rsidRPr="00FF6D79">
        <w:rPr>
          <w:i/>
          <w:szCs w:val="24"/>
          <w:lang w:val="sq-AL"/>
        </w:rPr>
        <w:t xml:space="preserve"> nr. 377, datë 12.6.2024)</w:t>
      </w:r>
      <w:r w:rsidRPr="00FF6D79">
        <w:rPr>
          <w:i/>
          <w:szCs w:val="24"/>
          <w:lang w:val="sq-AL"/>
        </w:rPr>
        <w:t>)</w:t>
      </w:r>
    </w:p>
    <w:p w14:paraId="5A63F454" w14:textId="77777777" w:rsidR="000F2DA7" w:rsidRPr="00FF6D79" w:rsidRDefault="000F2DA7" w:rsidP="000F2DA7">
      <w:pPr>
        <w:pStyle w:val="Hapesira7"/>
        <w:rPr>
          <w:spacing w:val="-4"/>
          <w:sz w:val="24"/>
          <w:lang w:val="sq-AL"/>
        </w:rPr>
      </w:pPr>
    </w:p>
    <w:p w14:paraId="5A63F455" w14:textId="6E8BFC37" w:rsidR="000F2DA7" w:rsidRPr="00FF6D79" w:rsidRDefault="000F2DA7" w:rsidP="000F2DA7">
      <w:pPr>
        <w:pStyle w:val="Paragrafi"/>
        <w:rPr>
          <w:spacing w:val="-4"/>
          <w:szCs w:val="24"/>
          <w:lang w:val="sq-AL"/>
        </w:rPr>
      </w:pPr>
      <w:r w:rsidRPr="00FF6D79">
        <w:rPr>
          <w:spacing w:val="-4"/>
          <w:szCs w:val="24"/>
          <w:lang w:val="sq-AL"/>
        </w:rPr>
        <w:t xml:space="preserve">1. Vendimi i miratimit të kërkesës për leje ndërtimi </w:t>
      </w:r>
      <w:r w:rsidR="00561AD3" w:rsidRPr="00FF6D79">
        <w:rPr>
          <w:rFonts w:eastAsia="Times New Roman" w:cs="Times New Roman"/>
          <w:szCs w:val="24"/>
          <w:lang w:val="sq-AL" w:eastAsia="en-GB"/>
        </w:rPr>
        <w:t>shoqërohet me</w:t>
      </w:r>
      <w:r w:rsidR="00561AD3" w:rsidRPr="00FF6D79">
        <w:rPr>
          <w:spacing w:val="-4"/>
          <w:szCs w:val="24"/>
          <w:lang w:val="sq-AL"/>
        </w:rPr>
        <w:t xml:space="preserve"> </w:t>
      </w:r>
      <w:r w:rsidRPr="00FF6D79">
        <w:rPr>
          <w:spacing w:val="-4"/>
          <w:szCs w:val="24"/>
          <w:lang w:val="sq-AL"/>
        </w:rPr>
        <w:t>vlerën e taksës që duhet paguar sipas legjislacionit në fuqi.</w:t>
      </w:r>
      <w:r w:rsidR="00561AD3" w:rsidRPr="00FF6D79">
        <w:rPr>
          <w:rFonts w:eastAsia="Times New Roman" w:cs="Times New Roman"/>
          <w:szCs w:val="24"/>
          <w:lang w:val="sq-AL" w:eastAsia="en-GB"/>
        </w:rPr>
        <w:t xml:space="preserve"> </w:t>
      </w:r>
    </w:p>
    <w:p w14:paraId="5A63F456" w14:textId="77777777" w:rsidR="000F2DA7" w:rsidRPr="00FF6D79" w:rsidRDefault="000F2DA7" w:rsidP="000F2DA7">
      <w:pPr>
        <w:pStyle w:val="Paragrafi"/>
        <w:rPr>
          <w:spacing w:val="-4"/>
          <w:szCs w:val="24"/>
          <w:lang w:val="sq-AL"/>
        </w:rPr>
      </w:pPr>
      <w:r w:rsidRPr="00FF6D79">
        <w:rPr>
          <w:spacing w:val="-4"/>
          <w:szCs w:val="24"/>
          <w:lang w:val="sq-AL"/>
        </w:rPr>
        <w:t>2. Vendimi i refuzimit të kërkesës për leje ndërtimi përmban të gjitha shkaqet e refuzimit.</w:t>
      </w:r>
    </w:p>
    <w:p w14:paraId="5A63F457" w14:textId="73EF519B" w:rsidR="000F2DA7" w:rsidRPr="00FF6D79" w:rsidRDefault="000F2DA7" w:rsidP="00E15247">
      <w:pPr>
        <w:pStyle w:val="Paragrafi"/>
        <w:rPr>
          <w:spacing w:val="-4"/>
          <w:szCs w:val="24"/>
          <w:lang w:val="sq-AL"/>
        </w:rPr>
      </w:pPr>
      <w:r w:rsidRPr="00FF6D79">
        <w:rPr>
          <w:spacing w:val="-4"/>
          <w:szCs w:val="24"/>
          <w:lang w:val="sq-AL"/>
        </w:rPr>
        <w:t xml:space="preserve">3. </w:t>
      </w:r>
      <w:bookmarkStart w:id="65" w:name="_Toc409269091"/>
      <w:r w:rsidR="00E15247" w:rsidRPr="00FF6D79">
        <w:rPr>
          <w:spacing w:val="-4"/>
          <w:szCs w:val="24"/>
          <w:lang w:val="sq-AL"/>
        </w:rPr>
        <w:t>Riparaqitja e kërkesës për leje ndërtimi, pas mospranimit ose refuzimit të</w:t>
      </w:r>
      <w:r w:rsidR="00561AD3" w:rsidRPr="00FF6D79">
        <w:rPr>
          <w:spacing w:val="-4"/>
          <w:szCs w:val="24"/>
          <w:lang w:val="sq-AL"/>
        </w:rPr>
        <w:t xml:space="preserve"> saj, trajtohet si kërkesë e re pa detyrimin e ripagesës së tarifës së </w:t>
      </w:r>
      <w:r w:rsidR="00AC5260" w:rsidRPr="00FF6D79">
        <w:rPr>
          <w:spacing w:val="-4"/>
          <w:szCs w:val="24"/>
          <w:lang w:val="sq-AL"/>
        </w:rPr>
        <w:t>k</w:t>
      </w:r>
      <w:r w:rsidR="00581734" w:rsidRPr="00FF6D79">
        <w:rPr>
          <w:spacing w:val="-4"/>
          <w:szCs w:val="24"/>
          <w:lang w:val="sq-AL"/>
        </w:rPr>
        <w:t>ë</w:t>
      </w:r>
      <w:r w:rsidR="00AC5260" w:rsidRPr="00FF6D79">
        <w:rPr>
          <w:spacing w:val="-4"/>
          <w:szCs w:val="24"/>
          <w:lang w:val="sq-AL"/>
        </w:rPr>
        <w:t>rkes</w:t>
      </w:r>
      <w:r w:rsidR="00581734" w:rsidRPr="00FF6D79">
        <w:rPr>
          <w:spacing w:val="-4"/>
          <w:szCs w:val="24"/>
          <w:lang w:val="sq-AL"/>
        </w:rPr>
        <w:t>ë</w:t>
      </w:r>
      <w:r w:rsidR="00AC5260" w:rsidRPr="00FF6D79">
        <w:rPr>
          <w:spacing w:val="-4"/>
          <w:szCs w:val="24"/>
          <w:lang w:val="sq-AL"/>
        </w:rPr>
        <w:t>s</w:t>
      </w:r>
      <w:r w:rsidR="00561AD3" w:rsidRPr="00FF6D79">
        <w:rPr>
          <w:spacing w:val="-4"/>
          <w:szCs w:val="24"/>
          <w:lang w:val="sq-AL"/>
        </w:rPr>
        <w:t>.</w:t>
      </w:r>
    </w:p>
    <w:p w14:paraId="3F1A8CB0" w14:textId="51C72DBD" w:rsidR="00B66E44" w:rsidRPr="00FF6D79" w:rsidRDefault="00B66E44" w:rsidP="00E15247">
      <w:pPr>
        <w:pStyle w:val="Paragrafi"/>
        <w:rPr>
          <w:spacing w:val="-4"/>
          <w:szCs w:val="24"/>
          <w:lang w:val="sq-AL"/>
        </w:rPr>
      </w:pPr>
      <w:r w:rsidRPr="00FF6D79">
        <w:rPr>
          <w:rFonts w:cs="Garamond"/>
          <w:szCs w:val="24"/>
          <w:lang w:val="sq-AL"/>
        </w:rPr>
        <w:t>4. Riparaqitja e kërkesës për leje ndërtimi të re, si rezultat i ndryshimit të kushteve të zhvillimit, për lejet që nuk kanë filluar punimet shoqërohet me rillogaritje të taksës së ndikimit në infrastrukturë. Nëse rillogaritja e kësaj takse sjell ndryshim të vlerës së taksës së paguar, zvogëlim ose zmadhim të saj, zhvilluesi ose autoriteti vendor detyrohen të paguajnë diferencën.</w:t>
      </w:r>
    </w:p>
    <w:p w14:paraId="5A63F458" w14:textId="77777777" w:rsidR="00E15247" w:rsidRPr="00FF6D79" w:rsidRDefault="00E15247" w:rsidP="000F2DA7">
      <w:pPr>
        <w:pStyle w:val="Paragrafi"/>
        <w:jc w:val="center"/>
        <w:rPr>
          <w:spacing w:val="-4"/>
          <w:szCs w:val="24"/>
          <w:lang w:val="sq-AL"/>
        </w:rPr>
      </w:pPr>
    </w:p>
    <w:p w14:paraId="5A63F459" w14:textId="77777777" w:rsidR="000F2DA7" w:rsidRPr="00FF6D79" w:rsidRDefault="000F2DA7" w:rsidP="000F2DA7">
      <w:pPr>
        <w:pStyle w:val="Paragrafi"/>
        <w:jc w:val="center"/>
        <w:rPr>
          <w:spacing w:val="-4"/>
          <w:szCs w:val="24"/>
          <w:lang w:val="sq-AL"/>
        </w:rPr>
      </w:pPr>
      <w:r w:rsidRPr="00FF6D79">
        <w:rPr>
          <w:spacing w:val="-4"/>
          <w:szCs w:val="24"/>
          <w:lang w:val="sq-AL"/>
        </w:rPr>
        <w:t>Neni 24</w:t>
      </w:r>
      <w:bookmarkEnd w:id="65"/>
    </w:p>
    <w:p w14:paraId="5A63F45A" w14:textId="77777777" w:rsidR="000F2DA7" w:rsidRPr="00FF6D79" w:rsidRDefault="000F2DA7" w:rsidP="000F2DA7">
      <w:pPr>
        <w:pStyle w:val="Paragrafi"/>
        <w:jc w:val="center"/>
        <w:rPr>
          <w:b/>
          <w:spacing w:val="-4"/>
          <w:szCs w:val="24"/>
          <w:lang w:val="sq-AL"/>
        </w:rPr>
      </w:pPr>
      <w:bookmarkStart w:id="66" w:name="_Toc409269092"/>
      <w:r w:rsidRPr="00FF6D79">
        <w:rPr>
          <w:b/>
          <w:spacing w:val="-4"/>
          <w:szCs w:val="24"/>
          <w:lang w:val="sq-AL"/>
        </w:rPr>
        <w:t>Procedura e përshpejtuar</w:t>
      </w:r>
      <w:bookmarkEnd w:id="66"/>
    </w:p>
    <w:p w14:paraId="5A63F45B" w14:textId="4031538D" w:rsidR="00E15247" w:rsidRPr="00FF6D79" w:rsidRDefault="00E15247" w:rsidP="00E15247">
      <w:pPr>
        <w:pStyle w:val="Paragrafi"/>
        <w:jc w:val="center"/>
        <w:rPr>
          <w:b/>
          <w:i/>
          <w:szCs w:val="24"/>
          <w:lang w:val="sq-AL"/>
        </w:rPr>
      </w:pPr>
      <w:r w:rsidRPr="00FF6D79">
        <w:rPr>
          <w:i/>
          <w:szCs w:val="24"/>
          <w:lang w:val="sq-AL"/>
        </w:rPr>
        <w:lastRenderedPageBreak/>
        <w:t>(Ndryshuar n</w:t>
      </w:r>
      <w:r w:rsidR="006D2F88" w:rsidRPr="00FF6D79">
        <w:rPr>
          <w:i/>
          <w:szCs w:val="24"/>
          <w:lang w:val="sq-AL"/>
        </w:rPr>
        <w:t>ë</w:t>
      </w:r>
      <w:r w:rsidRPr="00FF6D79">
        <w:rPr>
          <w:i/>
          <w:szCs w:val="24"/>
          <w:lang w:val="sq-AL"/>
        </w:rPr>
        <w:t>nparagrafi “i” n</w:t>
      </w:r>
      <w:r w:rsidR="006D2F88" w:rsidRPr="00FF6D79">
        <w:rPr>
          <w:i/>
          <w:szCs w:val="24"/>
          <w:lang w:val="sq-AL"/>
        </w:rPr>
        <w:t>ë</w:t>
      </w:r>
      <w:r w:rsidRPr="00FF6D79">
        <w:rPr>
          <w:i/>
          <w:szCs w:val="24"/>
          <w:lang w:val="sq-AL"/>
        </w:rPr>
        <w:t xml:space="preserve"> shkronj</w:t>
      </w:r>
      <w:r w:rsidR="006D2F88" w:rsidRPr="00FF6D79">
        <w:rPr>
          <w:i/>
          <w:szCs w:val="24"/>
          <w:lang w:val="sq-AL"/>
        </w:rPr>
        <w:t>ë</w:t>
      </w:r>
      <w:r w:rsidRPr="00FF6D79">
        <w:rPr>
          <w:i/>
          <w:szCs w:val="24"/>
          <w:lang w:val="sq-AL"/>
        </w:rPr>
        <w:t>n “c” t</w:t>
      </w:r>
      <w:r w:rsidR="006D2F88" w:rsidRPr="00FF6D79">
        <w:rPr>
          <w:i/>
          <w:szCs w:val="24"/>
          <w:lang w:val="sq-AL"/>
        </w:rPr>
        <w:t>ë</w:t>
      </w:r>
      <w:r w:rsidRPr="00FF6D79">
        <w:rPr>
          <w:i/>
          <w:szCs w:val="24"/>
          <w:lang w:val="sq-AL"/>
        </w:rPr>
        <w:t xml:space="preserve"> pik</w:t>
      </w:r>
      <w:r w:rsidR="006D2F88" w:rsidRPr="00FF6D79">
        <w:rPr>
          <w:i/>
          <w:szCs w:val="24"/>
          <w:lang w:val="sq-AL"/>
        </w:rPr>
        <w:t>ë</w:t>
      </w:r>
      <w:r w:rsidR="00A149F1" w:rsidRPr="00FF6D79">
        <w:rPr>
          <w:i/>
          <w:szCs w:val="24"/>
          <w:lang w:val="sq-AL"/>
        </w:rPr>
        <w:t>s 1; shtuar sh</w:t>
      </w:r>
      <w:r w:rsidRPr="00FF6D79">
        <w:rPr>
          <w:i/>
          <w:szCs w:val="24"/>
          <w:lang w:val="sq-AL"/>
        </w:rPr>
        <w:t>kronja “ç”</w:t>
      </w:r>
      <w:r w:rsidR="003D47B3" w:rsidRPr="00FF6D79">
        <w:rPr>
          <w:i/>
          <w:szCs w:val="24"/>
          <w:lang w:val="sq-AL"/>
        </w:rPr>
        <w:t xml:space="preserve"> n</w:t>
      </w:r>
      <w:r w:rsidR="006D2F88" w:rsidRPr="00FF6D79">
        <w:rPr>
          <w:i/>
          <w:szCs w:val="24"/>
          <w:lang w:val="sq-AL"/>
        </w:rPr>
        <w:t>ë</w:t>
      </w:r>
      <w:r w:rsidR="003D47B3" w:rsidRPr="00FF6D79">
        <w:rPr>
          <w:i/>
          <w:szCs w:val="24"/>
          <w:lang w:val="sq-AL"/>
        </w:rPr>
        <w:t xml:space="preserve"> pik</w:t>
      </w:r>
      <w:r w:rsidR="006D2F88" w:rsidRPr="00FF6D79">
        <w:rPr>
          <w:i/>
          <w:szCs w:val="24"/>
          <w:lang w:val="sq-AL"/>
        </w:rPr>
        <w:t>ë</w:t>
      </w:r>
      <w:r w:rsidR="003D47B3" w:rsidRPr="00FF6D79">
        <w:rPr>
          <w:i/>
          <w:szCs w:val="24"/>
          <w:lang w:val="sq-AL"/>
        </w:rPr>
        <w:t>n 1; shtuar pika 3</w:t>
      </w:r>
      <w:r w:rsidRPr="00FF6D79">
        <w:rPr>
          <w:i/>
          <w:szCs w:val="24"/>
          <w:lang w:val="sq-AL"/>
        </w:rPr>
        <w:t xml:space="preserve"> me VKM nr.271, datë 6.4.2016</w:t>
      </w:r>
      <w:r w:rsidR="00E06DE1" w:rsidRPr="00FF6D79">
        <w:rPr>
          <w:i/>
          <w:szCs w:val="24"/>
          <w:lang w:val="sq-AL"/>
        </w:rPr>
        <w:t>; ndryshuar me VKM 231, dat</w:t>
      </w:r>
      <w:r w:rsidR="00872FD2" w:rsidRPr="00FF6D79">
        <w:rPr>
          <w:i/>
          <w:szCs w:val="24"/>
          <w:lang w:val="sq-AL"/>
        </w:rPr>
        <w:t>ë</w:t>
      </w:r>
      <w:r w:rsidR="00E06DE1" w:rsidRPr="00FF6D79">
        <w:rPr>
          <w:i/>
          <w:szCs w:val="24"/>
          <w:lang w:val="sq-AL"/>
        </w:rPr>
        <w:t xml:space="preserve"> 21.3.2017</w:t>
      </w:r>
      <w:r w:rsidR="00171EA6" w:rsidRPr="00FF6D79">
        <w:rPr>
          <w:i/>
          <w:szCs w:val="24"/>
          <w:lang w:val="sq-AL"/>
        </w:rPr>
        <w:t>, ndryshuar afati në pikën 1 dhe shtuar pika 1/1 me vendimin nr. 693, datë 2.10.2019</w:t>
      </w:r>
      <w:r w:rsidR="00741A1A" w:rsidRPr="00FF6D79">
        <w:rPr>
          <w:i/>
          <w:szCs w:val="24"/>
          <w:lang w:val="sq-AL"/>
        </w:rPr>
        <w:t>; ndryshuar pika 1/1 me VKM nr. 796, datë 11.12.2019</w:t>
      </w:r>
      <w:r w:rsidR="00572527" w:rsidRPr="00FF6D79">
        <w:rPr>
          <w:i/>
          <w:szCs w:val="24"/>
          <w:lang w:val="sq-AL"/>
        </w:rPr>
        <w:t xml:space="preserve">; shtuar pika 3 </w:t>
      </w:r>
      <w:r w:rsidR="00AC5260" w:rsidRPr="00FF6D79">
        <w:rPr>
          <w:i/>
          <w:szCs w:val="24"/>
          <w:lang w:val="sq-AL"/>
        </w:rPr>
        <w:t>dhe ndryshuar em</w:t>
      </w:r>
      <w:r w:rsidR="00581734" w:rsidRPr="00FF6D79">
        <w:rPr>
          <w:i/>
          <w:szCs w:val="24"/>
          <w:lang w:val="sq-AL"/>
        </w:rPr>
        <w:t>ë</w:t>
      </w:r>
      <w:r w:rsidR="00AC5260" w:rsidRPr="00FF6D79">
        <w:rPr>
          <w:i/>
          <w:szCs w:val="24"/>
          <w:lang w:val="sq-AL"/>
        </w:rPr>
        <w:t xml:space="preserve">rtim </w:t>
      </w:r>
      <w:r w:rsidR="00572527" w:rsidRPr="00FF6D79">
        <w:rPr>
          <w:i/>
          <w:szCs w:val="24"/>
          <w:lang w:val="sq-AL"/>
        </w:rPr>
        <w:t>me VKM-në nr.377, datë 12.6.2024</w:t>
      </w:r>
      <w:r w:rsidRPr="00FF6D79">
        <w:rPr>
          <w:i/>
          <w:szCs w:val="24"/>
          <w:lang w:val="sq-AL"/>
        </w:rPr>
        <w:t>)</w:t>
      </w:r>
    </w:p>
    <w:p w14:paraId="5A63F45D" w14:textId="77777777" w:rsidR="000F2DA7" w:rsidRPr="00FF6D79" w:rsidRDefault="000F2DA7" w:rsidP="000F2DA7">
      <w:pPr>
        <w:pStyle w:val="Hapesira7"/>
        <w:rPr>
          <w:spacing w:val="-4"/>
          <w:sz w:val="24"/>
          <w:lang w:val="sq-AL"/>
        </w:rPr>
      </w:pPr>
    </w:p>
    <w:p w14:paraId="5A63F45E" w14:textId="1DFDE50C" w:rsidR="00E06DE1" w:rsidRPr="00FF6D79" w:rsidRDefault="00E06DE1" w:rsidP="00E06DE1">
      <w:pPr>
        <w:pStyle w:val="Hapesira7"/>
        <w:rPr>
          <w:spacing w:val="-4"/>
          <w:sz w:val="24"/>
          <w:lang w:val="sq-AL"/>
        </w:rPr>
      </w:pPr>
      <w:bookmarkStart w:id="67" w:name="_Toc409269093"/>
      <w:r w:rsidRPr="00FF6D79">
        <w:rPr>
          <w:spacing w:val="-4"/>
          <w:sz w:val="24"/>
          <w:lang w:val="sq-AL"/>
        </w:rPr>
        <w:t xml:space="preserve">1. Autoriteti përgjegjës vendos, </w:t>
      </w:r>
      <w:r w:rsidR="007221AD" w:rsidRPr="00FF6D79">
        <w:rPr>
          <w:spacing w:val="-4"/>
          <w:sz w:val="24"/>
          <w:lang w:val="sq-AL"/>
        </w:rPr>
        <w:t>brenda 20 ditëve</w:t>
      </w:r>
      <w:r w:rsidRPr="00FF6D79">
        <w:rPr>
          <w:spacing w:val="-4"/>
          <w:sz w:val="24"/>
          <w:lang w:val="sq-AL"/>
        </w:rPr>
        <w:t xml:space="preserve"> pune nga data e dorëzimit të </w:t>
      </w:r>
      <w:r w:rsidR="00AC5260" w:rsidRPr="00FF6D79">
        <w:rPr>
          <w:spacing w:val="-4"/>
          <w:sz w:val="24"/>
          <w:lang w:val="sq-AL"/>
        </w:rPr>
        <w:t>k</w:t>
      </w:r>
      <w:r w:rsidR="00581734" w:rsidRPr="00FF6D79">
        <w:rPr>
          <w:spacing w:val="-4"/>
          <w:sz w:val="24"/>
          <w:lang w:val="sq-AL"/>
        </w:rPr>
        <w:t>ë</w:t>
      </w:r>
      <w:r w:rsidR="00AC5260" w:rsidRPr="00FF6D79">
        <w:rPr>
          <w:spacing w:val="-4"/>
          <w:sz w:val="24"/>
          <w:lang w:val="sq-AL"/>
        </w:rPr>
        <w:t>rkes</w:t>
      </w:r>
      <w:r w:rsidR="00581734" w:rsidRPr="00FF6D79">
        <w:rPr>
          <w:spacing w:val="-4"/>
          <w:sz w:val="24"/>
          <w:lang w:val="sq-AL"/>
        </w:rPr>
        <w:t>ë</w:t>
      </w:r>
      <w:r w:rsidR="00AC5260" w:rsidRPr="00FF6D79">
        <w:rPr>
          <w:spacing w:val="-4"/>
          <w:sz w:val="24"/>
          <w:lang w:val="sq-AL"/>
        </w:rPr>
        <w:t>s</w:t>
      </w:r>
      <w:r w:rsidRPr="00FF6D79">
        <w:rPr>
          <w:spacing w:val="-4"/>
          <w:sz w:val="24"/>
          <w:lang w:val="sq-AL"/>
        </w:rPr>
        <w:t xml:space="preserve"> për leje ndërtimi me procedurë të përshpejtuar, për rastet:</w:t>
      </w:r>
    </w:p>
    <w:p w14:paraId="5A63F45F" w14:textId="77777777" w:rsidR="00E06DE1" w:rsidRPr="00FF6D79" w:rsidRDefault="00E06DE1" w:rsidP="00E06DE1">
      <w:pPr>
        <w:pStyle w:val="Hapesira7"/>
        <w:rPr>
          <w:spacing w:val="-4"/>
          <w:sz w:val="24"/>
          <w:lang w:val="sq-AL"/>
        </w:rPr>
      </w:pPr>
      <w:r w:rsidRPr="00FF6D79">
        <w:rPr>
          <w:spacing w:val="-4"/>
          <w:sz w:val="24"/>
          <w:lang w:val="sq-AL"/>
        </w:rPr>
        <w:t>a) e punimeve që kanë vëllim të kufizuar ndërtimi ose impakt të ulët në territor, si:</w:t>
      </w:r>
    </w:p>
    <w:p w14:paraId="5A63F460" w14:textId="77777777" w:rsidR="00E06DE1" w:rsidRPr="00FF6D79" w:rsidRDefault="00E06DE1" w:rsidP="00E06DE1">
      <w:pPr>
        <w:pStyle w:val="Hapesira7"/>
        <w:rPr>
          <w:spacing w:val="-4"/>
          <w:sz w:val="24"/>
          <w:lang w:val="sq-AL"/>
        </w:rPr>
      </w:pPr>
      <w:r w:rsidRPr="00FF6D79">
        <w:rPr>
          <w:spacing w:val="-4"/>
          <w:sz w:val="24"/>
          <w:lang w:val="sq-AL"/>
        </w:rPr>
        <w:t>i) shkallë;</w:t>
      </w:r>
    </w:p>
    <w:p w14:paraId="5A63F461" w14:textId="77777777" w:rsidR="00E06DE1" w:rsidRPr="00FF6D79" w:rsidRDefault="00E06DE1" w:rsidP="00E06DE1">
      <w:pPr>
        <w:pStyle w:val="Hapesira7"/>
        <w:rPr>
          <w:spacing w:val="-4"/>
          <w:sz w:val="24"/>
          <w:lang w:val="sq-AL"/>
        </w:rPr>
      </w:pPr>
      <w:r w:rsidRPr="00FF6D79">
        <w:rPr>
          <w:spacing w:val="-4"/>
          <w:sz w:val="24"/>
          <w:lang w:val="sq-AL"/>
        </w:rPr>
        <w:t>ii) rrethime;</w:t>
      </w:r>
    </w:p>
    <w:p w14:paraId="5A63F462" w14:textId="77777777" w:rsidR="00E06DE1" w:rsidRPr="00FF6D79" w:rsidRDefault="00E06DE1" w:rsidP="00E06DE1">
      <w:pPr>
        <w:pStyle w:val="Hapesira7"/>
        <w:rPr>
          <w:spacing w:val="-4"/>
          <w:sz w:val="24"/>
          <w:lang w:val="sq-AL"/>
        </w:rPr>
      </w:pPr>
      <w:r w:rsidRPr="00FF6D79">
        <w:rPr>
          <w:spacing w:val="-4"/>
          <w:sz w:val="24"/>
          <w:lang w:val="sq-AL"/>
        </w:rPr>
        <w:t>iii) struktura me materiale të lehta e të çmontueshme;</w:t>
      </w:r>
    </w:p>
    <w:p w14:paraId="5A63F463" w14:textId="77777777" w:rsidR="00E06DE1" w:rsidRPr="00FF6D79" w:rsidRDefault="00E06DE1" w:rsidP="00E06DE1">
      <w:pPr>
        <w:pStyle w:val="Hapesira7"/>
        <w:rPr>
          <w:spacing w:val="-4"/>
          <w:sz w:val="24"/>
          <w:lang w:val="sq-AL"/>
        </w:rPr>
      </w:pPr>
      <w:r w:rsidRPr="00FF6D79">
        <w:rPr>
          <w:spacing w:val="-4"/>
          <w:sz w:val="24"/>
          <w:lang w:val="sq-AL"/>
        </w:rPr>
        <w:t>iv) ndryshime fasade etj.</w:t>
      </w:r>
    </w:p>
    <w:p w14:paraId="5A63F464" w14:textId="567F1E40" w:rsidR="00E06DE1" w:rsidRPr="00FF6D79" w:rsidRDefault="00A149F1" w:rsidP="00E06DE1">
      <w:pPr>
        <w:pStyle w:val="Hapesira7"/>
        <w:rPr>
          <w:spacing w:val="-4"/>
          <w:sz w:val="24"/>
          <w:lang w:val="sq-AL"/>
        </w:rPr>
      </w:pPr>
      <w:r w:rsidRPr="00FF6D79">
        <w:rPr>
          <w:spacing w:val="-4"/>
          <w:sz w:val="24"/>
          <w:lang w:val="sq-AL"/>
        </w:rPr>
        <w:t xml:space="preserve">b) </w:t>
      </w:r>
      <w:r w:rsidR="00E06DE1" w:rsidRPr="00FF6D79">
        <w:rPr>
          <w:spacing w:val="-4"/>
          <w:sz w:val="24"/>
          <w:lang w:val="sq-AL"/>
        </w:rPr>
        <w:t xml:space="preserve">kur </w:t>
      </w:r>
      <w:r w:rsidR="00AC5260" w:rsidRPr="00FF6D79">
        <w:rPr>
          <w:spacing w:val="-4"/>
          <w:sz w:val="24"/>
          <w:lang w:val="sq-AL"/>
        </w:rPr>
        <w:t>k</w:t>
      </w:r>
      <w:r w:rsidR="00581734" w:rsidRPr="00FF6D79">
        <w:rPr>
          <w:spacing w:val="-4"/>
          <w:sz w:val="24"/>
          <w:lang w:val="sq-AL"/>
        </w:rPr>
        <w:t>ë</w:t>
      </w:r>
      <w:r w:rsidR="00AC5260" w:rsidRPr="00FF6D79">
        <w:rPr>
          <w:spacing w:val="-4"/>
          <w:sz w:val="24"/>
          <w:lang w:val="sq-AL"/>
        </w:rPr>
        <w:t>rkuesi</w:t>
      </w:r>
      <w:r w:rsidR="00E06DE1" w:rsidRPr="00FF6D79">
        <w:rPr>
          <w:spacing w:val="-4"/>
          <w:sz w:val="24"/>
          <w:lang w:val="sq-AL"/>
        </w:rPr>
        <w:t xml:space="preserve"> paguan tarifë </w:t>
      </w:r>
      <w:r w:rsidR="00AC5260" w:rsidRPr="00FF6D79">
        <w:rPr>
          <w:spacing w:val="-4"/>
          <w:sz w:val="24"/>
          <w:lang w:val="sq-AL"/>
        </w:rPr>
        <w:t>k</w:t>
      </w:r>
      <w:r w:rsidR="00581734" w:rsidRPr="00FF6D79">
        <w:rPr>
          <w:spacing w:val="-4"/>
          <w:sz w:val="24"/>
          <w:lang w:val="sq-AL"/>
        </w:rPr>
        <w:t>ë</w:t>
      </w:r>
      <w:r w:rsidR="00AC5260" w:rsidRPr="00FF6D79">
        <w:rPr>
          <w:spacing w:val="-4"/>
          <w:sz w:val="24"/>
          <w:lang w:val="sq-AL"/>
        </w:rPr>
        <w:t>rkese</w:t>
      </w:r>
      <w:r w:rsidR="00E06DE1" w:rsidRPr="00FF6D79">
        <w:rPr>
          <w:spacing w:val="-4"/>
          <w:sz w:val="24"/>
          <w:lang w:val="sq-AL"/>
        </w:rPr>
        <w:t xml:space="preserve"> të barabartë me dhjetëfishin e tarifës së parashikuar për leje ndërtimi.</w:t>
      </w:r>
    </w:p>
    <w:p w14:paraId="25C127C9" w14:textId="682B2233" w:rsidR="00741A1A" w:rsidRPr="00FF6D79" w:rsidRDefault="00741A1A" w:rsidP="00741A1A">
      <w:pPr>
        <w:pStyle w:val="Hapesira7"/>
        <w:rPr>
          <w:spacing w:val="-4"/>
          <w:sz w:val="24"/>
          <w:lang w:val="sq-AL"/>
        </w:rPr>
      </w:pPr>
      <w:r w:rsidRPr="00FF6D79">
        <w:rPr>
          <w:spacing w:val="-4"/>
          <w:sz w:val="24"/>
          <w:lang w:val="sq-AL"/>
        </w:rPr>
        <w:t xml:space="preserve">1/1. Autoriteti vendor vendos, me procedurë të përshpejtuar, brenda 5 (pesë) ditëve pune nga data e paraqitjes së </w:t>
      </w:r>
      <w:r w:rsidR="00AC5260" w:rsidRPr="00FF6D79">
        <w:rPr>
          <w:spacing w:val="-4"/>
          <w:sz w:val="24"/>
          <w:lang w:val="sq-AL"/>
        </w:rPr>
        <w:t>k</w:t>
      </w:r>
      <w:r w:rsidR="00581734" w:rsidRPr="00FF6D79">
        <w:rPr>
          <w:spacing w:val="-4"/>
          <w:sz w:val="24"/>
          <w:lang w:val="sq-AL"/>
        </w:rPr>
        <w:t>ë</w:t>
      </w:r>
      <w:r w:rsidR="00AC5260" w:rsidRPr="00FF6D79">
        <w:rPr>
          <w:spacing w:val="-4"/>
          <w:sz w:val="24"/>
          <w:lang w:val="sq-AL"/>
        </w:rPr>
        <w:t>rkes</w:t>
      </w:r>
      <w:r w:rsidR="00581734" w:rsidRPr="00FF6D79">
        <w:rPr>
          <w:spacing w:val="-4"/>
          <w:sz w:val="24"/>
          <w:lang w:val="sq-AL"/>
        </w:rPr>
        <w:t>ë</w:t>
      </w:r>
      <w:r w:rsidR="00AC5260" w:rsidRPr="00FF6D79">
        <w:rPr>
          <w:spacing w:val="-4"/>
          <w:sz w:val="24"/>
          <w:lang w:val="sq-AL"/>
        </w:rPr>
        <w:t>s</w:t>
      </w:r>
      <w:r w:rsidRPr="00FF6D79">
        <w:rPr>
          <w:spacing w:val="-4"/>
          <w:sz w:val="24"/>
          <w:lang w:val="sq-AL"/>
        </w:rPr>
        <w:t xml:space="preserve"> në sistemin e-leje, për pajisjen me leje ndërtimi, për ndërtimin, riparimin apo restaurimin e objekteve të dëmtuara, si pasojë e fatkeqësive natyrore dhe emergjencave civile. </w:t>
      </w:r>
    </w:p>
    <w:p w14:paraId="7E200715" w14:textId="77777777" w:rsidR="00741A1A" w:rsidRPr="00FF6D79" w:rsidRDefault="00741A1A" w:rsidP="00741A1A">
      <w:pPr>
        <w:pStyle w:val="Hapesira7"/>
        <w:rPr>
          <w:spacing w:val="-4"/>
          <w:sz w:val="24"/>
          <w:lang w:val="sq-AL"/>
        </w:rPr>
      </w:pPr>
      <w:r w:rsidRPr="00FF6D79">
        <w:rPr>
          <w:spacing w:val="-4"/>
          <w:sz w:val="24"/>
          <w:lang w:val="sq-AL"/>
        </w:rPr>
        <w:t>Përjashtimisht, vetëm për këto raste, autoriteti përgjegjës për miratimin e lejeve të ndërtimit për ndërtimin, riparimin apo restaurimin e objekteve të dëmtuara, si pasojë e fatkeqësive natyrore dhe emergjencave civile, është kryetari i bashkisë brenda territorit administrativ të bashkisë ku kërkohet leja me procedurë të përshpejtuar, dhe:</w:t>
      </w:r>
    </w:p>
    <w:p w14:paraId="2DBCB242" w14:textId="7F93D926" w:rsidR="00741A1A" w:rsidRPr="00FF6D79" w:rsidRDefault="00741A1A" w:rsidP="00741A1A">
      <w:pPr>
        <w:pStyle w:val="Hapesira7"/>
        <w:rPr>
          <w:spacing w:val="-4"/>
          <w:sz w:val="24"/>
          <w:lang w:val="sq-AL"/>
        </w:rPr>
      </w:pPr>
      <w:r w:rsidRPr="00FF6D79">
        <w:rPr>
          <w:spacing w:val="-4"/>
          <w:sz w:val="24"/>
          <w:lang w:val="sq-AL"/>
        </w:rPr>
        <w:t xml:space="preserve">a) </w:t>
      </w:r>
      <w:r w:rsidR="00AC5260" w:rsidRPr="00FF6D79">
        <w:rPr>
          <w:spacing w:val="-4"/>
          <w:sz w:val="24"/>
          <w:lang w:val="sq-AL"/>
        </w:rPr>
        <w:t>k</w:t>
      </w:r>
      <w:r w:rsidR="00581734" w:rsidRPr="00FF6D79">
        <w:rPr>
          <w:spacing w:val="-4"/>
          <w:sz w:val="24"/>
          <w:lang w:val="sq-AL"/>
        </w:rPr>
        <w:t>ë</w:t>
      </w:r>
      <w:r w:rsidR="00AC5260" w:rsidRPr="00FF6D79">
        <w:rPr>
          <w:spacing w:val="-4"/>
          <w:sz w:val="24"/>
          <w:lang w:val="sq-AL"/>
        </w:rPr>
        <w:t>rkesat</w:t>
      </w:r>
      <w:r w:rsidRPr="00FF6D79">
        <w:rPr>
          <w:spacing w:val="-4"/>
          <w:sz w:val="24"/>
          <w:lang w:val="sq-AL"/>
        </w:rPr>
        <w:t xml:space="preserve"> paraqiten për shqyrtim dhe miratim nëpërmjet sistemit elektronik të lejeve nga ana e Institutit të Ndërtimit, bashkisë përkatëse apo projektuesve të licencuar; </w:t>
      </w:r>
    </w:p>
    <w:p w14:paraId="3B0F4ABE" w14:textId="6FCD9210" w:rsidR="00741A1A" w:rsidRPr="00FF6D79" w:rsidRDefault="00741A1A" w:rsidP="00741A1A">
      <w:pPr>
        <w:pStyle w:val="Hapesira7"/>
        <w:rPr>
          <w:spacing w:val="-4"/>
          <w:sz w:val="24"/>
          <w:lang w:val="sq-AL"/>
        </w:rPr>
      </w:pPr>
      <w:r w:rsidRPr="00FF6D79">
        <w:rPr>
          <w:spacing w:val="-4"/>
          <w:sz w:val="24"/>
          <w:lang w:val="sq-AL"/>
        </w:rPr>
        <w:t xml:space="preserve">b) dokumentacioni i vetëm që duhet të dorëzohet nga </w:t>
      </w:r>
      <w:r w:rsidR="00AC5260" w:rsidRPr="00FF6D79">
        <w:rPr>
          <w:spacing w:val="-4"/>
          <w:sz w:val="24"/>
          <w:lang w:val="sq-AL"/>
        </w:rPr>
        <w:t>k</w:t>
      </w:r>
      <w:r w:rsidR="00581734" w:rsidRPr="00FF6D79">
        <w:rPr>
          <w:spacing w:val="-4"/>
          <w:sz w:val="24"/>
          <w:lang w:val="sq-AL"/>
        </w:rPr>
        <w:t>ë</w:t>
      </w:r>
      <w:r w:rsidR="00AC5260" w:rsidRPr="00FF6D79">
        <w:rPr>
          <w:spacing w:val="-4"/>
          <w:sz w:val="24"/>
          <w:lang w:val="sq-AL"/>
        </w:rPr>
        <w:t>rkuesi</w:t>
      </w:r>
      <w:r w:rsidRPr="00FF6D79">
        <w:rPr>
          <w:spacing w:val="-4"/>
          <w:sz w:val="24"/>
          <w:lang w:val="sq-AL"/>
        </w:rPr>
        <w:t xml:space="preserve"> është:</w:t>
      </w:r>
    </w:p>
    <w:p w14:paraId="54B340C6" w14:textId="77777777" w:rsidR="00741A1A" w:rsidRPr="00FF6D79" w:rsidRDefault="00741A1A" w:rsidP="00741A1A">
      <w:pPr>
        <w:pStyle w:val="Hapesira7"/>
        <w:rPr>
          <w:spacing w:val="-4"/>
          <w:sz w:val="24"/>
          <w:lang w:val="sq-AL"/>
        </w:rPr>
      </w:pPr>
      <w:r w:rsidRPr="00FF6D79">
        <w:rPr>
          <w:spacing w:val="-4"/>
          <w:sz w:val="24"/>
          <w:lang w:val="sq-AL"/>
        </w:rPr>
        <w:t xml:space="preserve">i. akti i konstatimit për objektin e dëmtuar, i hartuar nga strukturat përkatëse të ngarkuara nga legjislacioni në fuqi; </w:t>
      </w:r>
    </w:p>
    <w:p w14:paraId="7B3DA5A5" w14:textId="7BC8DF64" w:rsidR="007221AD" w:rsidRPr="00FF6D79" w:rsidRDefault="00741A1A" w:rsidP="00741A1A">
      <w:pPr>
        <w:pStyle w:val="Hapesira7"/>
        <w:rPr>
          <w:spacing w:val="-4"/>
          <w:sz w:val="24"/>
          <w:lang w:val="sq-AL"/>
        </w:rPr>
      </w:pPr>
      <w:r w:rsidRPr="00FF6D79">
        <w:rPr>
          <w:spacing w:val="-4"/>
          <w:sz w:val="24"/>
          <w:lang w:val="sq-AL"/>
        </w:rPr>
        <w:t>ii. projekti teknik/konstruktiv i hartuar nga Instituti i Ndërtimit, bashkia përkatëse apo projektuesit e licencuar.</w:t>
      </w:r>
    </w:p>
    <w:p w14:paraId="5A63F465" w14:textId="42610B7B" w:rsidR="000F2DA7" w:rsidRPr="00FF6D79" w:rsidRDefault="00E06DE1" w:rsidP="00E06DE1">
      <w:pPr>
        <w:pStyle w:val="Hapesira7"/>
        <w:rPr>
          <w:spacing w:val="-4"/>
          <w:sz w:val="24"/>
          <w:lang w:val="sq-AL"/>
        </w:rPr>
      </w:pPr>
      <w:r w:rsidRPr="00FF6D79">
        <w:rPr>
          <w:spacing w:val="-4"/>
          <w:sz w:val="24"/>
          <w:lang w:val="sq-AL"/>
        </w:rPr>
        <w:t>2. Autoriteti vendor, në rregulloren vendore të kontrollit të zhvillimit, mund të përcaktojë raste të tjera shtesë që i nënshtrohen procedurës së përshpejtuar, bazuar në kriteret e shkronjës “a”, të pikës 1, të këtij neni.</w:t>
      </w:r>
    </w:p>
    <w:p w14:paraId="20023BB0" w14:textId="1EAA565E" w:rsidR="00572527" w:rsidRPr="00FF6D79" w:rsidRDefault="00572527" w:rsidP="00E06DE1">
      <w:pPr>
        <w:pStyle w:val="Hapesira7"/>
        <w:rPr>
          <w:color w:val="000000" w:themeColor="text1"/>
          <w:spacing w:val="-4"/>
          <w:sz w:val="24"/>
          <w:lang w:val="sq-AL"/>
        </w:rPr>
      </w:pPr>
      <w:r w:rsidRPr="00FF6D79">
        <w:rPr>
          <w:color w:val="000000" w:themeColor="text1"/>
          <w:spacing w:val="-4"/>
          <w:sz w:val="24"/>
          <w:lang w:val="sq-AL"/>
        </w:rPr>
        <w:t>3. Për rastet e parashikuara në nenin 49, të ligjit, sekretariati teknik i KKTU-së zbaton procedurën e përshpejtuar, duke respektuar afatet dhe duke ndjekur secilën fazë, sipas përcaktimeve në sistemin e-leje, si dhe vendos për kërkesën për leje, brenda 60 ditëve pune nga data e ngarkimit në sistem.</w:t>
      </w:r>
    </w:p>
    <w:p w14:paraId="5A63F466" w14:textId="77777777" w:rsidR="00E06DE1" w:rsidRPr="00FF6D79" w:rsidRDefault="00E06DE1" w:rsidP="000F2DA7">
      <w:pPr>
        <w:pStyle w:val="Paragrafi"/>
        <w:jc w:val="center"/>
        <w:rPr>
          <w:color w:val="000000" w:themeColor="text1"/>
          <w:spacing w:val="-4"/>
          <w:szCs w:val="24"/>
          <w:lang w:val="sq-AL"/>
        </w:rPr>
      </w:pPr>
    </w:p>
    <w:bookmarkEnd w:id="67"/>
    <w:p w14:paraId="4DD88353" w14:textId="276C5475" w:rsidR="00572527" w:rsidRPr="00FF6D79" w:rsidRDefault="00572527" w:rsidP="00572527">
      <w:pPr>
        <w:spacing w:after="0" w:line="240" w:lineRule="auto"/>
        <w:jc w:val="center"/>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Neni 25</w:t>
      </w:r>
    </w:p>
    <w:p w14:paraId="0632D2FC" w14:textId="01F0D9AF" w:rsidR="00572527" w:rsidRPr="00FF6D79" w:rsidRDefault="00572527" w:rsidP="00572527">
      <w:pPr>
        <w:spacing w:after="0" w:line="240" w:lineRule="auto"/>
        <w:jc w:val="center"/>
        <w:rPr>
          <w:rFonts w:ascii="Garamond" w:eastAsia="Times New Roman" w:hAnsi="Garamond" w:cs="Garamond"/>
          <w:b/>
          <w:color w:val="000000" w:themeColor="text1"/>
          <w:sz w:val="24"/>
          <w:szCs w:val="24"/>
          <w:lang w:val="sq-AL" w:eastAsia="en-GB"/>
        </w:rPr>
      </w:pPr>
      <w:r w:rsidRPr="00FF6D79">
        <w:rPr>
          <w:rFonts w:ascii="Garamond" w:eastAsia="Times New Roman" w:hAnsi="Garamond" w:cs="Garamond"/>
          <w:b/>
          <w:color w:val="000000" w:themeColor="text1"/>
          <w:sz w:val="24"/>
          <w:szCs w:val="24"/>
          <w:lang w:val="sq-AL" w:eastAsia="en-GB"/>
        </w:rPr>
        <w:t>Shqyrtimi i kërkesave për leje ndërtimi që miratohen nga KKTU-ja</w:t>
      </w:r>
    </w:p>
    <w:p w14:paraId="647CF2E0" w14:textId="7464CC85" w:rsidR="00550DFB" w:rsidRPr="00FF6D79" w:rsidRDefault="00572527" w:rsidP="00550DFB">
      <w:pPr>
        <w:pStyle w:val="Paragrafi"/>
        <w:jc w:val="center"/>
        <w:rPr>
          <w:b/>
          <w:spacing w:val="-4"/>
          <w:szCs w:val="24"/>
          <w:lang w:val="sq-AL"/>
        </w:rPr>
      </w:pPr>
      <w:r w:rsidRPr="00FF6D79">
        <w:rPr>
          <w:rFonts w:eastAsia="Times New Roman" w:cs="Garamond"/>
          <w:i/>
          <w:color w:val="000000" w:themeColor="text1"/>
          <w:szCs w:val="24"/>
          <w:lang w:val="sq-AL" w:eastAsia="en-GB"/>
        </w:rPr>
        <w:t>(Ndryshuar me VKM-në nr. 377, datë 12.6.2024</w:t>
      </w:r>
      <w:r w:rsidR="00550DFB" w:rsidRPr="00FF6D79">
        <w:rPr>
          <w:rFonts w:eastAsia="Times New Roman" w:cs="Garamond"/>
          <w:i/>
          <w:color w:val="000000" w:themeColor="text1"/>
          <w:szCs w:val="24"/>
          <w:lang w:val="sq-AL" w:eastAsia="en-GB"/>
        </w:rPr>
        <w:t xml:space="preserve">; shtuar pika 10/1 e </w:t>
      </w:r>
      <w:r w:rsidR="00550DFB" w:rsidRPr="00FF6D79">
        <w:rPr>
          <w:i/>
          <w:spacing w:val="-4"/>
          <w:szCs w:val="24"/>
          <w:lang w:val="sq-AL"/>
        </w:rPr>
        <w:t>ndryshuar pika 11 me VKM nr. 418, dat</w:t>
      </w:r>
      <w:r w:rsidR="00FB62C3" w:rsidRPr="00FF6D79">
        <w:rPr>
          <w:i/>
          <w:spacing w:val="-4"/>
          <w:szCs w:val="24"/>
          <w:lang w:val="sq-AL"/>
        </w:rPr>
        <w:t>ë</w:t>
      </w:r>
      <w:r w:rsidR="00550DFB" w:rsidRPr="00FF6D79">
        <w:rPr>
          <w:i/>
          <w:spacing w:val="-4"/>
          <w:szCs w:val="24"/>
          <w:lang w:val="sq-AL"/>
        </w:rPr>
        <w:t xml:space="preserve"> 23.7.2025)</w:t>
      </w:r>
    </w:p>
    <w:p w14:paraId="66D4BA21" w14:textId="77777777" w:rsidR="00572527" w:rsidRPr="00FF6D79" w:rsidRDefault="00572527" w:rsidP="00572527">
      <w:pPr>
        <w:spacing w:after="0" w:line="240" w:lineRule="auto"/>
        <w:jc w:val="center"/>
        <w:rPr>
          <w:rFonts w:ascii="Garamond" w:eastAsia="Times New Roman" w:hAnsi="Garamond" w:cs="Garamond"/>
          <w:b/>
          <w:bCs/>
          <w:color w:val="000000" w:themeColor="text1"/>
          <w:sz w:val="24"/>
          <w:szCs w:val="24"/>
          <w:lang w:val="sq-AL" w:eastAsia="en-GB"/>
        </w:rPr>
      </w:pPr>
    </w:p>
    <w:p w14:paraId="09F560C1" w14:textId="77777777" w:rsidR="00572527" w:rsidRPr="00FF6D79"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1. Kërkesa për leje ndërtimi paraqitet për shqyrtim nëpërmjet sistemit elektronik të lejeve, i cili mundëson edhe ngarkimin lehtësisht të dokumentacionit shoqërues të kërkesës për leje ndërtimi, si dhe për miratimet/autorizimet apo lejet dytësore të nevojshme për marrjen e lejes së ndërtimit.</w:t>
      </w:r>
    </w:p>
    <w:p w14:paraId="258D7AA5" w14:textId="77777777" w:rsidR="00572527" w:rsidRPr="00FF6D79"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 xml:space="preserve">2. Sekretariati i KKTU-së bashkërendon procesin me të gjitha autoritetet përgjegjëse për miratimet/autorizimet apo lejet dytësore të nevojshme për marrjen e lejes së ndërtimit nëpërmjet sistemit elektronik të lejeve. Sekretariati i KKTU-së, pas koordinimit me të gjitha autoritetet përgjegjëse, shqyrton kërkesat për leje ndërtimi nga ana formale, brenda 5 ditëve pune nga data e paraqitjes së tyre. </w:t>
      </w:r>
      <w:bookmarkStart w:id="68" w:name="_GoBack"/>
      <w:bookmarkEnd w:id="68"/>
    </w:p>
    <w:p w14:paraId="3FA6DE10" w14:textId="77777777" w:rsidR="00572527" w:rsidRPr="00FF6D79"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lastRenderedPageBreak/>
        <w:t>3. Nëse dokumentacioni nuk është i plotë, pas koordinimit me të gjitha autoritetet përgjegjëse, sekretariati i KKTU-së njofton kërkuesin që, nëpërmjet sistemit elektronik të lejeve, brenda të njëjtit afat, të kryejë plotësimin e dokumentacionit. Me dërgimin e njoftimeve si më sipër, nuk llogaritet afati i shqyrtimit të kërkesës deri në plotësimin e dokumentacionit dhe/ose pagesës së tarifave nga kërkuesi. Nëse subjekti nuk plotëson dokumentacionin, sekretariati i KKTU-së merr vendim të arsyetuar për mospranimin e kërkesës dhe njofton kërkuesin nëpërmjet sistemit elektronik të lejeve.</w:t>
      </w:r>
    </w:p>
    <w:p w14:paraId="7FA1E8A5" w14:textId="77777777" w:rsidR="00572527" w:rsidRPr="00FF6D79"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4. Në rast se dokumentacioni është i plotë, pas koordinimit me të gjitha autoritetet përgjgjegjëse, kërkesa konsiderohet e pranuar për shqyrtim të mëtejshëm.</w:t>
      </w:r>
    </w:p>
    <w:p w14:paraId="0167042C" w14:textId="77777777" w:rsidR="00572527" w:rsidRPr="00FF6D79"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5. Pas pranimit të kërkesës për shqyrtim, sekretariati i KKTU-së kryen shqyrtimin teknik të kërkesës për leje ndërtimi, brenda 30 ditëve pune nga plotësimi nga ana formale.</w:t>
      </w:r>
    </w:p>
    <w:p w14:paraId="6817B3C5" w14:textId="77777777" w:rsidR="00572527" w:rsidRPr="00FF6D79"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6. Sekretariati i KKTU-së bashkërendon punën, nëpërmjet sistemit elektronik të lejeve, me të gjitha autoritetet përgjegjëse, të cilat duhet të shprehen brenda 10 ditëve pune në lidhje me kërkesën. Ai merr dhe administron, nëpërmjet sistemit elektronik të lejeve të ndërtimit, të gjitha opinionet dhe aktet e pëlqimit/miratimit që mund të jenë të nevojshme, sipas rastit. Në mungesë të përgjigjes brenda afatit 10-ditor, pëlqimi apo miratimi konsiderohet i dhënë dhe sekretariati mund të vijojë shqyrtimin e kërkesës për leje. Në rast se është e nevojshme vendimmarrja e këshillave kolegjialë apo miratimi i lejeve dytësore në kuadër të lejes së ndërtimit, afati për dhënien e miratimit përcaktohet në sistemin elektronik të lejeve, sipas legjislacionit sektorial.</w:t>
      </w:r>
    </w:p>
    <w:p w14:paraId="705877B6" w14:textId="77777777" w:rsidR="00572527" w:rsidRPr="00FF6D79" w:rsidRDefault="00572527" w:rsidP="00572527">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Përjashtimisht, në kuptim të këtij neni, informacioni, që mundësojnë drejtoritë vendore të Agjencisë Shtetërore të Kadastrës duhet të përmbajë statusin e pronësisë apo kartelën/at e pasurisë/ve, si dhe hartën/at kadastrale për pronën/at e kërkesës apo vërtetimet e pronësisë të shoqëruara nga planet e rilevimit për zonat kadastrale të cilat nuk i janë nënshtruar regjistrimit fillestar, në përputhje me legjislacionin sektorial për kadastrën.</w:t>
      </w:r>
    </w:p>
    <w:p w14:paraId="0CF5830C" w14:textId="77777777" w:rsidR="00572527" w:rsidRPr="00FF6D79" w:rsidRDefault="00572527" w:rsidP="00572527">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Në rast se gjatë koordinimit me Agjencinë Shtetërore të Kadastrës apo drejtoritë vendore të saj, këto të fundit nuk mund të ofrojnë informacionin e kërkuar brenda afatit të përcaktuar në pikën 6, të këtij neni, ASHK-ja apo drejtoritë vendore, sipas rastit, informojnë autoritetin përgjegjës për problematikat dhe afati për dhënien e informacionit zgjatet me 15 ditë. Zgjatja e këtij afati nuk duhet të kalojë afatet e përcaktuara sipas këtij neni.</w:t>
      </w:r>
    </w:p>
    <w:p w14:paraId="41B115A3" w14:textId="77777777" w:rsidR="00572527" w:rsidRPr="00FF6D79"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7. Ministria përgjegjëse e linjës dhe institucionet përkatëse të varësisë shqyrtojnë përputhshmërinë me politikat, strategjitë dhe legjislacionin sektorial, si dhe kriteret teknike të veçanta për objektin përkatës, brenda 10 ditëve pune nga marrja e njoftimit/kërkesës nga sekretariati i KKTU-së. Në mungesë të përgjigjes brenda afatit 10-ditor, pëlqimi apo miratimi konsiderohet i dhënë dhe sekretariati mund të vijojë shqyrtimin e kërkesës për leje.</w:t>
      </w:r>
    </w:p>
    <w:p w14:paraId="4197E37C" w14:textId="77777777" w:rsidR="00572527" w:rsidRPr="00FF6D79"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8. Në rast se sekretariati vlerëson se është e nevojshme që të kryhen ndryshime në projektin fillestar, ai ka të drejtë që t’i kërkojë subjektit kërkues kryerjen e tyre, duke dhënë edhe arsyet përse i vlerëson të nevojshme. Këto ndryshime duhet të kryhen nga pala e interesuar, brenda 15 ditëve nga njoftimi i kërkesës. Në rast se ndryshimet nuk dorëzohen brenda afatit 15-ditor ose nuk reflektohen saktësisht në projekt, sekretariati i njofton kërkuesit refuzimin e kërkesës. Kërkesa për ndryshimin e projektit fillestar ndërpret afatin për kryerjen e shqyrtimit teknik deri në kryerjen e ndryshimit përkatës të dokumentacionit.</w:t>
      </w:r>
    </w:p>
    <w:p w14:paraId="7AFEDAA5" w14:textId="77777777" w:rsidR="00572527" w:rsidRPr="00FF6D79"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9. KKTU-ja, pas prezantimit të projektpropozimit, vendos, për:</w:t>
      </w:r>
    </w:p>
    <w:p w14:paraId="1E16DA8A" w14:textId="77777777" w:rsidR="00572527" w:rsidRPr="00FF6D79" w:rsidRDefault="00572527" w:rsidP="00572527">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a) miratimin e lejes së ndërtimit;</w:t>
      </w:r>
    </w:p>
    <w:p w14:paraId="6DCA9781" w14:textId="77777777" w:rsidR="00572527" w:rsidRPr="00FF6D79" w:rsidRDefault="00572527" w:rsidP="00572527">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b) refuzimin e lejes së ndërtimit;</w:t>
      </w:r>
    </w:p>
    <w:p w14:paraId="1023129F" w14:textId="77777777" w:rsidR="00572527" w:rsidRPr="00FF6D79" w:rsidRDefault="00572527" w:rsidP="00572527">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c) miratimin me kusht.</w:t>
      </w:r>
    </w:p>
    <w:p w14:paraId="2C8E20D3" w14:textId="133BA93D" w:rsidR="00572527" w:rsidRPr="00FF6D79"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10. Vendimi i KKTU-së i njoftohet kërkuesit nga sekretariati i KKTU-së, jo më vonë se 5 ditë pune nga data e konfirmimit të vendimit.</w:t>
      </w:r>
    </w:p>
    <w:p w14:paraId="72D8404E" w14:textId="11CA534F" w:rsidR="00550DFB" w:rsidRPr="00FF6D79" w:rsidRDefault="00550DFB" w:rsidP="00550DFB">
      <w:pPr>
        <w:autoSpaceDE w:val="0"/>
        <w:autoSpaceDN w:val="0"/>
        <w:adjustRightInd w:val="0"/>
        <w:spacing w:after="0" w:line="240" w:lineRule="auto"/>
        <w:rPr>
          <w:rFonts w:ascii="Garamond" w:eastAsia="Times New Roman" w:hAnsi="Garamond" w:cs="Garamond"/>
          <w:color w:val="000000" w:themeColor="text1"/>
          <w:sz w:val="24"/>
          <w:szCs w:val="24"/>
          <w:lang w:val="sq-AL" w:eastAsia="en-GB"/>
        </w:rPr>
      </w:pPr>
      <w:r w:rsidRPr="00FF6D79">
        <w:rPr>
          <w:rFonts w:ascii="Garamond" w:hAnsi="Garamond"/>
          <w:color w:val="000000"/>
          <w:sz w:val="24"/>
          <w:szCs w:val="24"/>
          <w:lang w:val="sq-AL"/>
        </w:rPr>
        <w:lastRenderedPageBreak/>
        <w:t>10/1. Pas konfirmimit të vendimit të KKTU-së njoftohet kërkuesi nga sekretariati i KKTU-së për të kryer pagesën e tarifës për shqyrtimin e kërkesës për leje ndërtimi, brenda 90 (nëntëdhjetë) ditëve nga lëshimi i faturës së arkëtimit nga sekretariati.</w:t>
      </w:r>
    </w:p>
    <w:p w14:paraId="638E07EE" w14:textId="41BC9C17" w:rsidR="00572527" w:rsidRPr="00FF6D79"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11.</w:t>
      </w:r>
      <w:r w:rsidR="00550DFB" w:rsidRPr="00FF6D79">
        <w:rPr>
          <w:rFonts w:ascii="Garamond" w:hAnsi="Garamond"/>
          <w:sz w:val="24"/>
          <w:szCs w:val="24"/>
        </w:rPr>
        <w:t xml:space="preserve"> </w:t>
      </w:r>
      <w:r w:rsidR="00550DFB" w:rsidRPr="00FF6D79">
        <w:rPr>
          <w:rFonts w:ascii="Garamond" w:eastAsia="Times New Roman" w:hAnsi="Garamond" w:cs="Garamond"/>
          <w:color w:val="000000" w:themeColor="text1"/>
          <w:sz w:val="24"/>
          <w:szCs w:val="24"/>
          <w:lang w:val="sq-AL" w:eastAsia="en-GB"/>
        </w:rPr>
        <w:t>Pasi paguhet tarifa për shqyrtimin e kërkesës për leje ndërtimi, nëpërmjet sistemit elektronik të lejes, kërkuesi duhet të ngarkojë dokumentin që provon pagimin e taksës së ndikimit në infrastrukturë nga ndërtimet e reja, si dhe plotësimin e kushteve të përcaktuara në vendim, në rastin e vendimit të miratimit me kusht, brenda 90 (nëntëdhjetë) ditëve nga marrja e njoftimit për pagesën e taksës dhe plotësimit të kushteve në sistemin e-Leje.</w:t>
      </w:r>
    </w:p>
    <w:p w14:paraId="5AD32806" w14:textId="3F6902BB" w:rsidR="00572527" w:rsidRPr="00FF6D79" w:rsidRDefault="00572527" w:rsidP="00550DFB">
      <w:pPr>
        <w:tabs>
          <w:tab w:val="left" w:pos="765"/>
        </w:tabs>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12. Sekretariati i KKTU-së, brenda 30 ditëve pune nga miratimi i lejes së ndërtimit dhe pas marrjes së konfirmimit për plotësimin e kushteve të pikës 11, të këtij neni, lëshon dhe i dërgon kërkuesit dokumentin e lejes së ndërtimit, të shoqëruar nga vendimi i KKTU-së për lejen e ndërtimit dhe miratimet apo lejet dytësore sipas legjislacionit sektorial, nëpërmjet sistemit elektronik të lejeve. Kërkuesi ka të drejtë që të kërkojë edhe dorëzimin fizik të lejes së ndërtimit, pranë sekretariatit të KKTU-së.</w:t>
      </w:r>
    </w:p>
    <w:p w14:paraId="71B363F7" w14:textId="77777777" w:rsidR="00572527" w:rsidRPr="00FF6D79"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13. Sekretariati lëshon dokumentin e refuzimit të lejes së ndërtimit, në rast se subjekti kërkues, brenda 90 ditëve, nga marrja e njoftimit për miratimin e lejes së ndërtimit:</w:t>
      </w:r>
    </w:p>
    <w:p w14:paraId="0A0EE941" w14:textId="77777777" w:rsidR="00572527" w:rsidRPr="00FF6D79" w:rsidRDefault="00572527" w:rsidP="00572527">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a) nuk përmbush kushtet e përcaktuara në vendimin e KKTU-së, sipas pikës 11, të këtij neni;</w:t>
      </w:r>
    </w:p>
    <w:p w14:paraId="79171317" w14:textId="77777777" w:rsidR="00572527" w:rsidRPr="00FF6D79" w:rsidRDefault="00572527" w:rsidP="00572527">
      <w:pPr>
        <w:spacing w:after="0" w:line="240" w:lineRule="auto"/>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 xml:space="preserve">b) nuk plotëson dokumentacionin e munguar, sipas kërkesës së ngarkuar nëpërmjet sistemit </w:t>
      </w:r>
      <w:r w:rsidRPr="00FF6D79">
        <w:rPr>
          <w:rFonts w:ascii="Garamond" w:eastAsia="Times New Roman" w:hAnsi="Garamond" w:cs="Garamond"/>
          <w:i/>
          <w:iCs/>
          <w:color w:val="000000" w:themeColor="text1"/>
          <w:sz w:val="24"/>
          <w:szCs w:val="24"/>
          <w:lang w:val="sq-AL" w:eastAsia="en-GB"/>
        </w:rPr>
        <w:t>e-leje.</w:t>
      </w:r>
    </w:p>
    <w:p w14:paraId="05444734" w14:textId="2FCB4D0E" w:rsidR="00572527" w:rsidRPr="00FF6D79" w:rsidRDefault="00572527" w:rsidP="00572527">
      <w:pPr>
        <w:spacing w:after="0" w:line="240" w:lineRule="auto"/>
        <w:contextualSpacing/>
        <w:rPr>
          <w:rFonts w:ascii="Garamond" w:eastAsia="Times New Roman" w:hAnsi="Garamond" w:cs="Garamond"/>
          <w:color w:val="000000" w:themeColor="text1"/>
          <w:sz w:val="24"/>
          <w:szCs w:val="24"/>
          <w:lang w:val="sq-AL" w:eastAsia="en-GB"/>
        </w:rPr>
      </w:pPr>
      <w:r w:rsidRPr="00FF6D79">
        <w:rPr>
          <w:rFonts w:ascii="Garamond" w:eastAsia="Times New Roman" w:hAnsi="Garamond" w:cs="Garamond"/>
          <w:color w:val="000000" w:themeColor="text1"/>
          <w:sz w:val="24"/>
          <w:szCs w:val="24"/>
          <w:lang w:val="sq-AL" w:eastAsia="en-GB"/>
        </w:rPr>
        <w:t xml:space="preserve">14. KKTU-ja përcakton rregullat dhe mënyrën e bashkëpunimit për mbledhjen dhe shpërndarjen e tarifave të </w:t>
      </w:r>
      <w:r w:rsidR="00AC5260" w:rsidRPr="00FF6D79">
        <w:rPr>
          <w:rFonts w:ascii="Garamond" w:eastAsia="Times New Roman" w:hAnsi="Garamond" w:cs="Garamond"/>
          <w:color w:val="000000" w:themeColor="text1"/>
          <w:sz w:val="24"/>
          <w:szCs w:val="24"/>
          <w:lang w:val="sq-AL" w:eastAsia="en-GB"/>
        </w:rPr>
        <w:t>k</w:t>
      </w:r>
      <w:r w:rsidR="00581734" w:rsidRPr="00FF6D79">
        <w:rPr>
          <w:rFonts w:ascii="Garamond" w:eastAsia="Times New Roman" w:hAnsi="Garamond" w:cs="Garamond"/>
          <w:color w:val="000000" w:themeColor="text1"/>
          <w:sz w:val="24"/>
          <w:szCs w:val="24"/>
          <w:lang w:val="sq-AL" w:eastAsia="en-GB"/>
        </w:rPr>
        <w:t>ë</w:t>
      </w:r>
      <w:r w:rsidR="00AC5260" w:rsidRPr="00FF6D79">
        <w:rPr>
          <w:rFonts w:ascii="Garamond" w:eastAsia="Times New Roman" w:hAnsi="Garamond" w:cs="Garamond"/>
          <w:color w:val="000000" w:themeColor="text1"/>
          <w:sz w:val="24"/>
          <w:szCs w:val="24"/>
          <w:lang w:val="sq-AL" w:eastAsia="en-GB"/>
        </w:rPr>
        <w:t>rkes</w:t>
      </w:r>
      <w:r w:rsidR="00581734" w:rsidRPr="00FF6D79">
        <w:rPr>
          <w:rFonts w:ascii="Garamond" w:eastAsia="Times New Roman" w:hAnsi="Garamond" w:cs="Garamond"/>
          <w:color w:val="000000" w:themeColor="text1"/>
          <w:sz w:val="24"/>
          <w:szCs w:val="24"/>
          <w:lang w:val="sq-AL" w:eastAsia="en-GB"/>
        </w:rPr>
        <w:t>ë</w:t>
      </w:r>
      <w:r w:rsidR="00AC5260" w:rsidRPr="00FF6D79">
        <w:rPr>
          <w:rFonts w:ascii="Garamond" w:eastAsia="Times New Roman" w:hAnsi="Garamond" w:cs="Garamond"/>
          <w:color w:val="000000" w:themeColor="text1"/>
          <w:sz w:val="24"/>
          <w:szCs w:val="24"/>
          <w:lang w:val="sq-AL" w:eastAsia="en-GB"/>
        </w:rPr>
        <w:t>s</w:t>
      </w:r>
      <w:r w:rsidRPr="00FF6D79">
        <w:rPr>
          <w:rFonts w:ascii="Garamond" w:eastAsia="Times New Roman" w:hAnsi="Garamond" w:cs="Garamond"/>
          <w:color w:val="000000" w:themeColor="text1"/>
          <w:sz w:val="24"/>
          <w:szCs w:val="24"/>
          <w:lang w:val="sq-AL" w:eastAsia="en-GB"/>
        </w:rPr>
        <w:t>, në kuadër të shërbimit me një ndalesë, ndërmjet sekretariatit të KKTU-së dhe autoriteteve që duhet të shprehen në lidhje me kërkesën.</w:t>
      </w:r>
    </w:p>
    <w:p w14:paraId="5A63F47B" w14:textId="77ABE76A" w:rsidR="003D47B3" w:rsidRPr="00FF6D79" w:rsidRDefault="003D47B3" w:rsidP="003D47B3">
      <w:pPr>
        <w:pStyle w:val="Paragrafi"/>
        <w:rPr>
          <w:i/>
          <w:color w:val="FF0000"/>
          <w:szCs w:val="24"/>
          <w:lang w:val="sq-AL"/>
        </w:rPr>
      </w:pPr>
    </w:p>
    <w:p w14:paraId="5A63F47C" w14:textId="77777777" w:rsidR="000F2DA7" w:rsidRPr="00FF6D79" w:rsidRDefault="000F2DA7" w:rsidP="000F2DA7">
      <w:pPr>
        <w:pStyle w:val="Paragrafi"/>
        <w:jc w:val="center"/>
        <w:rPr>
          <w:szCs w:val="24"/>
          <w:lang w:val="sq-AL"/>
        </w:rPr>
      </w:pPr>
      <w:bookmarkStart w:id="69" w:name="_Toc409269095"/>
      <w:r w:rsidRPr="00FF6D79">
        <w:rPr>
          <w:szCs w:val="24"/>
          <w:lang w:val="sq-AL"/>
        </w:rPr>
        <w:t>Neni 26</w:t>
      </w:r>
      <w:bookmarkEnd w:id="69"/>
    </w:p>
    <w:p w14:paraId="5A63F47D" w14:textId="77777777" w:rsidR="000F2DA7" w:rsidRPr="00FF6D79" w:rsidRDefault="000F2DA7" w:rsidP="000F2DA7">
      <w:pPr>
        <w:pStyle w:val="Paragrafi"/>
        <w:jc w:val="center"/>
        <w:rPr>
          <w:b/>
          <w:szCs w:val="24"/>
          <w:lang w:val="sq-AL"/>
        </w:rPr>
      </w:pPr>
      <w:bookmarkStart w:id="70" w:name="_Toc409269096"/>
      <w:r w:rsidRPr="00FF6D79">
        <w:rPr>
          <w:b/>
          <w:szCs w:val="24"/>
          <w:lang w:val="sq-AL"/>
        </w:rPr>
        <w:t>Rregulla të përbashkëta për kërkesat për leje</w:t>
      </w:r>
      <w:bookmarkEnd w:id="70"/>
    </w:p>
    <w:p w14:paraId="5A63F47E" w14:textId="4A5426EA" w:rsidR="003D47B3" w:rsidRPr="00FF6D79" w:rsidRDefault="003D47B3" w:rsidP="000F2DA7">
      <w:pPr>
        <w:pStyle w:val="Paragrafi"/>
        <w:jc w:val="center"/>
        <w:rPr>
          <w:b/>
          <w:szCs w:val="24"/>
          <w:lang w:val="sq-AL"/>
        </w:rPr>
      </w:pPr>
      <w:r w:rsidRPr="00FF6D79">
        <w:rPr>
          <w:i/>
          <w:spacing w:val="-4"/>
          <w:szCs w:val="24"/>
          <w:lang w:val="sq-AL"/>
        </w:rPr>
        <w:t>(Ndryshuar pika 1 dhe</w:t>
      </w:r>
      <w:r w:rsidR="00177BA6" w:rsidRPr="00FF6D79">
        <w:rPr>
          <w:i/>
          <w:spacing w:val="-4"/>
          <w:szCs w:val="24"/>
          <w:lang w:val="sq-AL"/>
        </w:rPr>
        <w:t xml:space="preserve"> </w:t>
      </w:r>
      <w:r w:rsidRPr="00FF6D79">
        <w:rPr>
          <w:i/>
          <w:spacing w:val="-4"/>
          <w:szCs w:val="24"/>
          <w:lang w:val="sq-AL"/>
        </w:rPr>
        <w:t xml:space="preserve">2; shtuar pika 5 dhe 6 me </w:t>
      </w:r>
      <w:r w:rsidRPr="00FF6D79">
        <w:rPr>
          <w:i/>
          <w:szCs w:val="24"/>
          <w:lang w:val="sq-AL"/>
        </w:rPr>
        <w:t>VKM nr.</w:t>
      </w:r>
      <w:r w:rsidR="00177BA6" w:rsidRPr="00FF6D79">
        <w:rPr>
          <w:i/>
          <w:szCs w:val="24"/>
          <w:lang w:val="sq-AL"/>
        </w:rPr>
        <w:t xml:space="preserve"> </w:t>
      </w:r>
      <w:r w:rsidRPr="00FF6D79">
        <w:rPr>
          <w:i/>
          <w:szCs w:val="24"/>
          <w:lang w:val="sq-AL"/>
        </w:rPr>
        <w:t>271, datë 6.4.2016</w:t>
      </w:r>
      <w:r w:rsidR="00392D44" w:rsidRPr="00FF6D79">
        <w:rPr>
          <w:i/>
          <w:szCs w:val="24"/>
          <w:lang w:val="sq-AL"/>
        </w:rPr>
        <w:t>; ndryshuar pika 1, z</w:t>
      </w:r>
      <w:r w:rsidR="00872FD2" w:rsidRPr="00FF6D79">
        <w:rPr>
          <w:i/>
          <w:szCs w:val="24"/>
          <w:lang w:val="sq-AL"/>
        </w:rPr>
        <w:t>ë</w:t>
      </w:r>
      <w:r w:rsidR="00392D44" w:rsidRPr="00FF6D79">
        <w:rPr>
          <w:i/>
          <w:szCs w:val="24"/>
          <w:lang w:val="sq-AL"/>
        </w:rPr>
        <w:t>vend</w:t>
      </w:r>
      <w:r w:rsidR="00872FD2" w:rsidRPr="00FF6D79">
        <w:rPr>
          <w:i/>
          <w:szCs w:val="24"/>
          <w:lang w:val="sq-AL"/>
        </w:rPr>
        <w:t>ë</w:t>
      </w:r>
      <w:r w:rsidR="00392D44" w:rsidRPr="00FF6D79">
        <w:rPr>
          <w:i/>
          <w:szCs w:val="24"/>
          <w:lang w:val="sq-AL"/>
        </w:rPr>
        <w:t>suar fjal</w:t>
      </w:r>
      <w:r w:rsidR="00872FD2" w:rsidRPr="00FF6D79">
        <w:rPr>
          <w:i/>
          <w:szCs w:val="24"/>
          <w:lang w:val="sq-AL"/>
        </w:rPr>
        <w:t>ë</w:t>
      </w:r>
      <w:r w:rsidR="00392D44" w:rsidRPr="00FF6D79">
        <w:rPr>
          <w:i/>
          <w:szCs w:val="24"/>
          <w:lang w:val="sq-AL"/>
        </w:rPr>
        <w:t xml:space="preserve"> n</w:t>
      </w:r>
      <w:r w:rsidR="00872FD2" w:rsidRPr="00FF6D79">
        <w:rPr>
          <w:i/>
          <w:szCs w:val="24"/>
          <w:lang w:val="sq-AL"/>
        </w:rPr>
        <w:t>ë</w:t>
      </w:r>
      <w:r w:rsidR="00392D44" w:rsidRPr="00FF6D79">
        <w:rPr>
          <w:i/>
          <w:szCs w:val="24"/>
          <w:lang w:val="sq-AL"/>
        </w:rPr>
        <w:t xml:space="preserve"> pik</w:t>
      </w:r>
      <w:r w:rsidR="00872FD2" w:rsidRPr="00FF6D79">
        <w:rPr>
          <w:i/>
          <w:szCs w:val="24"/>
          <w:lang w:val="sq-AL"/>
        </w:rPr>
        <w:t>ë</w:t>
      </w:r>
      <w:r w:rsidR="00392D44" w:rsidRPr="00FF6D79">
        <w:rPr>
          <w:i/>
          <w:szCs w:val="24"/>
          <w:lang w:val="sq-AL"/>
        </w:rPr>
        <w:t>n 3, shfuqizuar pika 4 me  VKM nr.</w:t>
      </w:r>
      <w:r w:rsidR="00177BA6" w:rsidRPr="00FF6D79">
        <w:rPr>
          <w:i/>
          <w:szCs w:val="24"/>
          <w:lang w:val="sq-AL"/>
        </w:rPr>
        <w:t xml:space="preserve"> </w:t>
      </w:r>
      <w:r w:rsidR="00392D44" w:rsidRPr="00FF6D79">
        <w:rPr>
          <w:i/>
          <w:szCs w:val="24"/>
          <w:lang w:val="sq-AL"/>
        </w:rPr>
        <w:t>231, dat</w:t>
      </w:r>
      <w:r w:rsidR="00872FD2" w:rsidRPr="00FF6D79">
        <w:rPr>
          <w:i/>
          <w:szCs w:val="24"/>
          <w:lang w:val="sq-AL"/>
        </w:rPr>
        <w:t>ë</w:t>
      </w:r>
      <w:r w:rsidR="00392D44" w:rsidRPr="00FF6D79">
        <w:rPr>
          <w:i/>
          <w:szCs w:val="24"/>
          <w:lang w:val="sq-AL"/>
        </w:rPr>
        <w:t xml:space="preserve"> 21.3.2017</w:t>
      </w:r>
      <w:r w:rsidR="00561AD3" w:rsidRPr="00FF6D79">
        <w:rPr>
          <w:i/>
          <w:szCs w:val="24"/>
          <w:lang w:val="sq-AL"/>
        </w:rPr>
        <w:t>; shtuar fjalë në pikën 6 me VKM nr. 457, datë 29.6.2022</w:t>
      </w:r>
      <w:r w:rsidR="00AC5260" w:rsidRPr="00FF6D79">
        <w:rPr>
          <w:i/>
          <w:szCs w:val="24"/>
          <w:lang w:val="sq-AL"/>
        </w:rPr>
        <w:t>; ndryshuar em</w:t>
      </w:r>
      <w:r w:rsidR="00581734" w:rsidRPr="00FF6D79">
        <w:rPr>
          <w:i/>
          <w:szCs w:val="24"/>
          <w:lang w:val="sq-AL"/>
        </w:rPr>
        <w:t>ë</w:t>
      </w:r>
      <w:r w:rsidR="00AC5260" w:rsidRPr="00FF6D79">
        <w:rPr>
          <w:i/>
          <w:szCs w:val="24"/>
          <w:lang w:val="sq-AL"/>
        </w:rPr>
        <w:t>rtim me VKM-n</w:t>
      </w:r>
      <w:r w:rsidR="00581734" w:rsidRPr="00FF6D79">
        <w:rPr>
          <w:i/>
          <w:szCs w:val="24"/>
          <w:lang w:val="sq-AL"/>
        </w:rPr>
        <w:t>ë</w:t>
      </w:r>
      <w:r w:rsidR="00AC5260" w:rsidRPr="00FF6D79">
        <w:rPr>
          <w:i/>
          <w:szCs w:val="24"/>
          <w:lang w:val="sq-AL"/>
        </w:rPr>
        <w:t xml:space="preserve"> nr. 377, datë 12.6.2024)</w:t>
      </w:r>
      <w:r w:rsidRPr="00FF6D79">
        <w:rPr>
          <w:i/>
          <w:szCs w:val="24"/>
          <w:lang w:val="sq-AL"/>
        </w:rPr>
        <w:t>)</w:t>
      </w:r>
    </w:p>
    <w:p w14:paraId="5A63F47F" w14:textId="77777777" w:rsidR="000F2DA7" w:rsidRPr="00FF6D79" w:rsidRDefault="000F2DA7" w:rsidP="000F2DA7">
      <w:pPr>
        <w:pStyle w:val="Hapesira7"/>
        <w:rPr>
          <w:sz w:val="24"/>
          <w:lang w:val="sq-AL"/>
        </w:rPr>
      </w:pPr>
    </w:p>
    <w:p w14:paraId="5A63F480" w14:textId="77777777" w:rsidR="003D47B3" w:rsidRPr="00FF6D79" w:rsidRDefault="000F2DA7" w:rsidP="000F2DA7">
      <w:pPr>
        <w:pStyle w:val="Paragrafi"/>
        <w:rPr>
          <w:spacing w:val="-4"/>
          <w:szCs w:val="24"/>
          <w:lang w:val="sq-AL"/>
        </w:rPr>
      </w:pPr>
      <w:r w:rsidRPr="00FF6D79">
        <w:rPr>
          <w:szCs w:val="24"/>
          <w:lang w:val="sq-AL"/>
        </w:rPr>
        <w:t xml:space="preserve">1. </w:t>
      </w:r>
      <w:r w:rsidR="00392D44" w:rsidRPr="00FF6D79">
        <w:rPr>
          <w:spacing w:val="-4"/>
          <w:szCs w:val="24"/>
          <w:lang w:val="sq-AL"/>
        </w:rPr>
        <w:t>Kërkesat për leje shqyrtohen nëpërmjet sistemit elektronik të lejeve</w:t>
      </w:r>
      <w:r w:rsidR="003D47B3" w:rsidRPr="00FF6D79">
        <w:rPr>
          <w:spacing w:val="-4"/>
          <w:szCs w:val="24"/>
          <w:lang w:val="sq-AL"/>
        </w:rPr>
        <w:t>.</w:t>
      </w:r>
    </w:p>
    <w:p w14:paraId="5A63F481" w14:textId="77777777" w:rsidR="000F2DA7" w:rsidRPr="00FF6D79" w:rsidRDefault="000F2DA7" w:rsidP="000F2DA7">
      <w:pPr>
        <w:pStyle w:val="Paragrafi"/>
        <w:rPr>
          <w:szCs w:val="24"/>
          <w:lang w:val="sq-AL"/>
        </w:rPr>
      </w:pPr>
      <w:r w:rsidRPr="00FF6D79">
        <w:rPr>
          <w:szCs w:val="24"/>
          <w:lang w:val="sq-AL"/>
        </w:rPr>
        <w:t xml:space="preserve">2. </w:t>
      </w:r>
      <w:r w:rsidR="003D47B3" w:rsidRPr="00FF6D79">
        <w:rPr>
          <w:spacing w:val="-4"/>
          <w:szCs w:val="24"/>
          <w:lang w:val="sq-AL"/>
        </w:rPr>
        <w:t>Kërkesa për leje paraqitet në formatin e përcaktuar në sistemin elektronik të lejeve, që plotësohet nga kërkuesi dhe shoqërohet nga dokumentacioni i kërkuar, sipas kësaj rregulloreje.</w:t>
      </w:r>
    </w:p>
    <w:p w14:paraId="5A63F482" w14:textId="77777777" w:rsidR="000F2DA7" w:rsidRPr="00FF6D79" w:rsidRDefault="000F2DA7" w:rsidP="000F2DA7">
      <w:pPr>
        <w:pStyle w:val="Paragrafi"/>
        <w:rPr>
          <w:szCs w:val="24"/>
          <w:lang w:val="sq-AL"/>
        </w:rPr>
      </w:pPr>
      <w:r w:rsidRPr="00FF6D79">
        <w:rPr>
          <w:szCs w:val="24"/>
          <w:lang w:val="sq-AL"/>
        </w:rPr>
        <w:t>3. Formulari tip përmban të paktën këto të dhëna:</w:t>
      </w:r>
    </w:p>
    <w:p w14:paraId="5A63F483" w14:textId="77777777" w:rsidR="000F2DA7" w:rsidRPr="00FF6D79" w:rsidRDefault="000F2DA7" w:rsidP="000F2DA7">
      <w:pPr>
        <w:pStyle w:val="Paragrafi"/>
        <w:rPr>
          <w:szCs w:val="24"/>
          <w:lang w:val="sq-AL"/>
        </w:rPr>
      </w:pPr>
      <w:r w:rsidRPr="00FF6D79">
        <w:rPr>
          <w:szCs w:val="24"/>
          <w:lang w:val="sq-AL"/>
        </w:rPr>
        <w:t xml:space="preserve">a)  Emrin/emërtimin e pronarit të </w:t>
      </w:r>
      <w:r w:rsidR="00392D44" w:rsidRPr="00FF6D79">
        <w:rPr>
          <w:szCs w:val="24"/>
          <w:lang w:val="sq-AL"/>
        </w:rPr>
        <w:t>pasurisë</w:t>
      </w:r>
      <w:r w:rsidRPr="00FF6D79">
        <w:rPr>
          <w:szCs w:val="24"/>
          <w:lang w:val="sq-AL"/>
        </w:rPr>
        <w:t>;</w:t>
      </w:r>
    </w:p>
    <w:p w14:paraId="5A63F484" w14:textId="77777777" w:rsidR="000F2DA7" w:rsidRPr="00FF6D79" w:rsidRDefault="000F2DA7" w:rsidP="000F2DA7">
      <w:pPr>
        <w:pStyle w:val="Paragrafi"/>
        <w:rPr>
          <w:szCs w:val="24"/>
          <w:lang w:val="sq-AL"/>
        </w:rPr>
      </w:pPr>
      <w:r w:rsidRPr="00FF6D79">
        <w:rPr>
          <w:szCs w:val="24"/>
          <w:lang w:val="sq-AL"/>
        </w:rPr>
        <w:t>b) Emrin/emërtimin e zhvilluesit/investitorit;</w:t>
      </w:r>
    </w:p>
    <w:p w14:paraId="5A63F485" w14:textId="77777777" w:rsidR="000F2DA7" w:rsidRPr="00FF6D79" w:rsidRDefault="000F2DA7" w:rsidP="000F2DA7">
      <w:pPr>
        <w:pStyle w:val="Paragrafi"/>
        <w:rPr>
          <w:szCs w:val="24"/>
          <w:lang w:val="sq-AL"/>
        </w:rPr>
      </w:pPr>
      <w:r w:rsidRPr="00FF6D79">
        <w:rPr>
          <w:szCs w:val="24"/>
          <w:lang w:val="sq-AL"/>
        </w:rPr>
        <w:t>c)  Të dhënat identifikuese të pronës;</w:t>
      </w:r>
    </w:p>
    <w:p w14:paraId="5A63F486" w14:textId="77777777" w:rsidR="000F2DA7" w:rsidRPr="00FF6D79" w:rsidRDefault="000F2DA7" w:rsidP="000F2DA7">
      <w:pPr>
        <w:pStyle w:val="Paragrafi"/>
        <w:rPr>
          <w:szCs w:val="24"/>
          <w:lang w:val="sq-AL"/>
        </w:rPr>
      </w:pPr>
      <w:r w:rsidRPr="00FF6D79">
        <w:rPr>
          <w:szCs w:val="24"/>
          <w:lang w:val="sq-AL"/>
        </w:rPr>
        <w:t>ç)  Adresën, përfshirë adresën elektronike, për komunikim;</w:t>
      </w:r>
    </w:p>
    <w:p w14:paraId="5A63F487" w14:textId="77777777" w:rsidR="000F2DA7" w:rsidRPr="00FF6D79" w:rsidRDefault="000F2DA7" w:rsidP="000F2DA7">
      <w:pPr>
        <w:pStyle w:val="Paragrafi"/>
        <w:rPr>
          <w:szCs w:val="24"/>
          <w:lang w:val="sq-AL"/>
        </w:rPr>
      </w:pPr>
      <w:r w:rsidRPr="00FF6D79">
        <w:rPr>
          <w:szCs w:val="24"/>
          <w:lang w:val="sq-AL"/>
        </w:rPr>
        <w:t>d) Të dhëna rreth licencave, autorizimeve dhe lejeve të marra nga subjekti për ushtrimin e veprimtarisë, bazuar në legjislacionin sektorial përkatës;</w:t>
      </w:r>
    </w:p>
    <w:p w14:paraId="5A63F488" w14:textId="77777777" w:rsidR="000F2DA7" w:rsidRPr="00FF6D79" w:rsidRDefault="000F2DA7" w:rsidP="000F2DA7">
      <w:pPr>
        <w:pStyle w:val="Paragrafi"/>
        <w:rPr>
          <w:szCs w:val="24"/>
          <w:lang w:val="sq-AL"/>
        </w:rPr>
      </w:pPr>
      <w:r w:rsidRPr="00FF6D79">
        <w:rPr>
          <w:szCs w:val="24"/>
          <w:lang w:val="sq-AL"/>
        </w:rPr>
        <w:t xml:space="preserve"> dh) Listën e dokumenteve shoqëruese që duhen paraqitur.</w:t>
      </w:r>
    </w:p>
    <w:p w14:paraId="5A63F489" w14:textId="77777777" w:rsidR="000F2DA7" w:rsidRPr="00FF6D79" w:rsidRDefault="000F2DA7" w:rsidP="000F2DA7">
      <w:pPr>
        <w:pStyle w:val="Paragrafi"/>
        <w:rPr>
          <w:szCs w:val="24"/>
          <w:lang w:val="sq-AL"/>
        </w:rPr>
      </w:pPr>
      <w:r w:rsidRPr="00FF6D79">
        <w:rPr>
          <w:szCs w:val="24"/>
          <w:lang w:val="sq-AL"/>
        </w:rPr>
        <w:t xml:space="preserve">4. </w:t>
      </w:r>
      <w:r w:rsidR="00392D44" w:rsidRPr="00FF6D79">
        <w:rPr>
          <w:szCs w:val="24"/>
          <w:lang w:val="sq-AL"/>
        </w:rPr>
        <w:t>Shfuqizuar.</w:t>
      </w:r>
    </w:p>
    <w:p w14:paraId="5A63F48A" w14:textId="70B8B440" w:rsidR="003D47B3" w:rsidRPr="00FF6D79" w:rsidRDefault="003D47B3" w:rsidP="003D47B3">
      <w:pPr>
        <w:pStyle w:val="Paragrafi"/>
        <w:rPr>
          <w:spacing w:val="-4"/>
          <w:szCs w:val="24"/>
          <w:lang w:val="sq-AL"/>
        </w:rPr>
      </w:pPr>
      <w:r w:rsidRPr="00FF6D79">
        <w:rPr>
          <w:spacing w:val="-4"/>
          <w:szCs w:val="24"/>
          <w:lang w:val="sq-AL"/>
        </w:rPr>
        <w:t xml:space="preserve">5. Gjithë dokumentacioni që dorëzohet nga </w:t>
      </w:r>
      <w:r w:rsidR="00AC5260" w:rsidRPr="00FF6D79">
        <w:rPr>
          <w:spacing w:val="-4"/>
          <w:szCs w:val="24"/>
          <w:lang w:val="sq-AL"/>
        </w:rPr>
        <w:t>k</w:t>
      </w:r>
      <w:r w:rsidR="00581734" w:rsidRPr="00FF6D79">
        <w:rPr>
          <w:spacing w:val="-4"/>
          <w:szCs w:val="24"/>
          <w:lang w:val="sq-AL"/>
        </w:rPr>
        <w:t>ë</w:t>
      </w:r>
      <w:r w:rsidR="00AC5260" w:rsidRPr="00FF6D79">
        <w:rPr>
          <w:spacing w:val="-4"/>
          <w:szCs w:val="24"/>
          <w:lang w:val="sq-AL"/>
        </w:rPr>
        <w:t>rkuesi</w:t>
      </w:r>
      <w:r w:rsidRPr="00FF6D79">
        <w:rPr>
          <w:spacing w:val="-4"/>
          <w:szCs w:val="24"/>
          <w:lang w:val="sq-AL"/>
        </w:rPr>
        <w:t>, për kërkesat nëpërmjet sistemit elektronik të lejeve, duhet të jetë i nënshkruar me firmë elektronike nga personat përkatës.</w:t>
      </w:r>
    </w:p>
    <w:p w14:paraId="5A63F492" w14:textId="2D0E638E" w:rsidR="00392D44" w:rsidRPr="00FF6D79" w:rsidRDefault="003D47B3" w:rsidP="007221AD">
      <w:pPr>
        <w:pStyle w:val="Paragrafi"/>
        <w:rPr>
          <w:szCs w:val="24"/>
          <w:lang w:val="sq-AL"/>
        </w:rPr>
      </w:pPr>
      <w:r w:rsidRPr="00FF6D79">
        <w:rPr>
          <w:spacing w:val="-4"/>
          <w:szCs w:val="24"/>
          <w:lang w:val="sq-AL"/>
        </w:rPr>
        <w:t xml:space="preserve">6. Neni 20, për shqyrtimin e kërkesave për çështje të formës, gjen zbatim për të gjitha kërkesat për leje, sipas neneve 9, 11, </w:t>
      </w:r>
      <w:r w:rsidR="00561AD3" w:rsidRPr="00FF6D79">
        <w:rPr>
          <w:spacing w:val="-4"/>
          <w:szCs w:val="24"/>
          <w:lang w:val="sq-AL"/>
        </w:rPr>
        <w:t xml:space="preserve">11/1, </w:t>
      </w:r>
      <w:r w:rsidRPr="00FF6D79">
        <w:rPr>
          <w:spacing w:val="-4"/>
          <w:szCs w:val="24"/>
          <w:lang w:val="sq-AL"/>
        </w:rPr>
        <w:t>12, 17 e 18, të kësaj rregulloreje.</w:t>
      </w:r>
      <w:bookmarkStart w:id="71" w:name="_Toc409269108"/>
    </w:p>
    <w:p w14:paraId="5A63F493" w14:textId="77777777" w:rsidR="00392D44" w:rsidRPr="00FF6D79" w:rsidRDefault="00392D44" w:rsidP="003B58DD">
      <w:pPr>
        <w:pStyle w:val="Hapesira7"/>
        <w:rPr>
          <w:i/>
          <w:sz w:val="24"/>
          <w:lang w:val="sq-AL"/>
        </w:rPr>
      </w:pPr>
    </w:p>
    <w:p w14:paraId="5A63F494" w14:textId="77777777" w:rsidR="003D47B3" w:rsidRPr="00FF6D79" w:rsidRDefault="003D47B3" w:rsidP="003D47B3">
      <w:pPr>
        <w:pStyle w:val="NeniNr"/>
        <w:keepNext w:val="0"/>
        <w:rPr>
          <w:i/>
          <w:spacing w:val="-4"/>
          <w:szCs w:val="24"/>
          <w:lang w:val="sq-AL"/>
        </w:rPr>
      </w:pPr>
      <w:r w:rsidRPr="00FF6D79">
        <w:rPr>
          <w:i/>
          <w:spacing w:val="-4"/>
          <w:szCs w:val="24"/>
          <w:lang w:val="sq-AL"/>
        </w:rPr>
        <w:t>Neni 26/1</w:t>
      </w:r>
    </w:p>
    <w:p w14:paraId="5A63F495" w14:textId="77777777" w:rsidR="003D47B3" w:rsidRPr="00FF6D79" w:rsidRDefault="003D47B3" w:rsidP="003D47B3">
      <w:pPr>
        <w:pStyle w:val="NeniTitull"/>
        <w:rPr>
          <w:i/>
          <w:spacing w:val="-4"/>
          <w:szCs w:val="24"/>
          <w:lang w:val="sq-AL"/>
        </w:rPr>
      </w:pPr>
      <w:r w:rsidRPr="00FF6D79">
        <w:rPr>
          <w:i/>
          <w:spacing w:val="-4"/>
          <w:szCs w:val="24"/>
          <w:lang w:val="sq-AL"/>
        </w:rPr>
        <w:lastRenderedPageBreak/>
        <w:t>Miratimi në heshtje</w:t>
      </w:r>
    </w:p>
    <w:p w14:paraId="5A63F496" w14:textId="39DF5FDA" w:rsidR="003D47B3" w:rsidRPr="00FF6D79" w:rsidRDefault="003D47B3" w:rsidP="00872FD2">
      <w:pPr>
        <w:jc w:val="center"/>
        <w:rPr>
          <w:rFonts w:ascii="Garamond" w:hAnsi="Garamond"/>
          <w:i/>
          <w:sz w:val="24"/>
          <w:szCs w:val="24"/>
          <w:lang w:val="sq-AL"/>
        </w:rPr>
      </w:pPr>
      <w:r w:rsidRPr="00FF6D79">
        <w:rPr>
          <w:rFonts w:ascii="Garamond" w:hAnsi="Garamond"/>
          <w:i/>
          <w:spacing w:val="-4"/>
          <w:sz w:val="24"/>
          <w:szCs w:val="24"/>
          <w:lang w:val="sq-AL"/>
        </w:rPr>
        <w:t xml:space="preserve">(Shtuar me </w:t>
      </w:r>
      <w:r w:rsidR="00872FD2" w:rsidRPr="00FF6D79">
        <w:rPr>
          <w:rFonts w:ascii="Garamond" w:hAnsi="Garamond"/>
          <w:i/>
          <w:sz w:val="24"/>
          <w:szCs w:val="24"/>
          <w:lang w:val="sq-AL"/>
        </w:rPr>
        <w:t>VKM nr.</w:t>
      </w:r>
      <w:r w:rsidR="00177BA6" w:rsidRPr="00FF6D79">
        <w:rPr>
          <w:rFonts w:ascii="Garamond" w:hAnsi="Garamond"/>
          <w:i/>
          <w:sz w:val="24"/>
          <w:szCs w:val="24"/>
          <w:lang w:val="sq-AL"/>
        </w:rPr>
        <w:t xml:space="preserve"> </w:t>
      </w:r>
      <w:r w:rsidR="00872FD2" w:rsidRPr="00FF6D79">
        <w:rPr>
          <w:rFonts w:ascii="Garamond" w:hAnsi="Garamond"/>
          <w:i/>
          <w:sz w:val="24"/>
          <w:szCs w:val="24"/>
          <w:lang w:val="sq-AL"/>
        </w:rPr>
        <w:t>271, datë 6.4.2016</w:t>
      </w:r>
      <w:r w:rsidR="00561AD3" w:rsidRPr="00FF6D79">
        <w:rPr>
          <w:rFonts w:ascii="Garamond" w:hAnsi="Garamond"/>
          <w:i/>
          <w:sz w:val="24"/>
          <w:szCs w:val="24"/>
          <w:lang w:val="sq-AL"/>
        </w:rPr>
        <w:t>; ndryshuar pika 2 me VKM nr. 457, datë 29.6.2022</w:t>
      </w:r>
      <w:r w:rsidR="00B31382" w:rsidRPr="00FF6D79">
        <w:rPr>
          <w:rFonts w:ascii="Garamond" w:hAnsi="Garamond"/>
          <w:i/>
          <w:sz w:val="24"/>
          <w:szCs w:val="24"/>
          <w:lang w:val="sq-AL"/>
        </w:rPr>
        <w:t>; ndryshuar em</w:t>
      </w:r>
      <w:r w:rsidR="00581734" w:rsidRPr="00FF6D79">
        <w:rPr>
          <w:rFonts w:ascii="Garamond" w:hAnsi="Garamond"/>
          <w:i/>
          <w:sz w:val="24"/>
          <w:szCs w:val="24"/>
          <w:lang w:val="sq-AL"/>
        </w:rPr>
        <w:t>ë</w:t>
      </w:r>
      <w:r w:rsidR="00B31382" w:rsidRPr="00FF6D79">
        <w:rPr>
          <w:rFonts w:ascii="Garamond" w:hAnsi="Garamond"/>
          <w:i/>
          <w:sz w:val="24"/>
          <w:szCs w:val="24"/>
          <w:lang w:val="sq-AL"/>
        </w:rPr>
        <w:t>rtim me VKM-n</w:t>
      </w:r>
      <w:r w:rsidR="00581734" w:rsidRPr="00FF6D79">
        <w:rPr>
          <w:rFonts w:ascii="Garamond" w:hAnsi="Garamond"/>
          <w:i/>
          <w:sz w:val="24"/>
          <w:szCs w:val="24"/>
          <w:lang w:val="sq-AL"/>
        </w:rPr>
        <w:t>ë</w:t>
      </w:r>
      <w:r w:rsidR="00B31382" w:rsidRPr="00FF6D79">
        <w:rPr>
          <w:rFonts w:ascii="Garamond" w:hAnsi="Garamond"/>
          <w:i/>
          <w:sz w:val="24"/>
          <w:szCs w:val="24"/>
          <w:lang w:val="sq-AL"/>
        </w:rPr>
        <w:t xml:space="preserve"> nr. 377, datë 12.6.2024)</w:t>
      </w:r>
      <w:r w:rsidR="00872FD2" w:rsidRPr="00FF6D79">
        <w:rPr>
          <w:rFonts w:ascii="Garamond" w:hAnsi="Garamond"/>
          <w:i/>
          <w:sz w:val="24"/>
          <w:szCs w:val="24"/>
          <w:lang w:val="sq-AL"/>
        </w:rPr>
        <w:t>)</w:t>
      </w:r>
    </w:p>
    <w:p w14:paraId="5A63F497" w14:textId="77777777" w:rsidR="003D47B3" w:rsidRPr="00FF6D79" w:rsidRDefault="003D47B3" w:rsidP="003D47B3">
      <w:pPr>
        <w:pStyle w:val="Paragrafi"/>
        <w:rPr>
          <w:spacing w:val="-4"/>
          <w:szCs w:val="24"/>
          <w:lang w:val="sq-AL"/>
        </w:rPr>
      </w:pPr>
      <w:r w:rsidRPr="00FF6D79">
        <w:rPr>
          <w:spacing w:val="-4"/>
          <w:szCs w:val="24"/>
          <w:lang w:val="sq-AL"/>
        </w:rPr>
        <w:t xml:space="preserve">1. </w:t>
      </w:r>
      <w:r w:rsidRPr="00FF6D79">
        <w:rPr>
          <w:spacing w:val="-4"/>
          <w:szCs w:val="24"/>
          <w:lang w:val="sq-AL"/>
        </w:rPr>
        <w:tab/>
        <w:t>Sistemi elektronik i lejeve përllogarit dhe sinjalizon organin apo strukturën përgjegjëse për përfundimin e afatit, të paktën 24 orë përpara përfundimit të tij.</w:t>
      </w:r>
    </w:p>
    <w:p w14:paraId="5A63F498" w14:textId="77D7078F" w:rsidR="003D47B3" w:rsidRPr="00FF6D79" w:rsidRDefault="003D47B3" w:rsidP="003D47B3">
      <w:pPr>
        <w:pStyle w:val="Paragrafi"/>
        <w:rPr>
          <w:spacing w:val="-4"/>
          <w:szCs w:val="24"/>
          <w:lang w:val="sq-AL"/>
        </w:rPr>
      </w:pPr>
      <w:r w:rsidRPr="00FF6D79">
        <w:rPr>
          <w:spacing w:val="-4"/>
          <w:szCs w:val="24"/>
          <w:lang w:val="sq-AL"/>
        </w:rPr>
        <w:t xml:space="preserve">2. </w:t>
      </w:r>
      <w:r w:rsidR="00561AD3" w:rsidRPr="00FF6D79">
        <w:rPr>
          <w:spacing w:val="-4"/>
          <w:szCs w:val="24"/>
          <w:lang w:val="sq-AL"/>
        </w:rPr>
        <w:t xml:space="preserve">Me kalimin e afatit 60-ditor nga dërgimi elektronikisht i kërkesës për leje, kërkesa konsiderohet automatikisht e miratuar në heshtje, me përjashtim të rasteve kur, sipas legjislacionit në fuqi, nuk aplikohet parimi i miratimit në heshtje. Sistemi elektronik i lejeve gjeneron dhe i dërgon automatikisht </w:t>
      </w:r>
      <w:r w:rsidR="00B31382" w:rsidRPr="00FF6D79">
        <w:rPr>
          <w:spacing w:val="-4"/>
          <w:szCs w:val="24"/>
          <w:lang w:val="sq-AL"/>
        </w:rPr>
        <w:t>k</w:t>
      </w:r>
      <w:r w:rsidR="00581734" w:rsidRPr="00FF6D79">
        <w:rPr>
          <w:spacing w:val="-4"/>
          <w:szCs w:val="24"/>
          <w:lang w:val="sq-AL"/>
        </w:rPr>
        <w:t>ë</w:t>
      </w:r>
      <w:r w:rsidR="00B31382" w:rsidRPr="00FF6D79">
        <w:rPr>
          <w:spacing w:val="-4"/>
          <w:szCs w:val="24"/>
          <w:lang w:val="sq-AL"/>
        </w:rPr>
        <w:t>rkuesit</w:t>
      </w:r>
      <w:r w:rsidR="00561AD3" w:rsidRPr="00FF6D79">
        <w:rPr>
          <w:spacing w:val="-4"/>
          <w:szCs w:val="24"/>
          <w:lang w:val="sq-AL"/>
        </w:rPr>
        <w:t xml:space="preserve"> aktin, i cili përmban të dhënat e kërkesës, datën e paraqitjes së saj si dhe faktin që organi publik nuk ka njoftuar përgjigjen e tij brenda afatit të përcaktuar. Akti i miratimit në heshtje botohet automatikisht nga sistemi elektronik i lejeve. Akti i miratimit në heshtje, sipas kërkesës së paraqitur, përbën, së bashku me mandatin e pagesës së taksës së ndikimit në infrastrukturë, të vetmet dokumente të nevojshme për fillimin e punimeve. Afati 60-ditor i përmendur në këtë pikë u referohet ekskluzivisht procedurave që zhvillohen nga autoritetet vendore.</w:t>
      </w:r>
    </w:p>
    <w:p w14:paraId="5A63F499" w14:textId="79BE6AFE" w:rsidR="003D47B3" w:rsidRPr="00FF6D79" w:rsidRDefault="003D47B3" w:rsidP="00EC3D8A">
      <w:pPr>
        <w:pStyle w:val="Paragrafi"/>
        <w:rPr>
          <w:spacing w:val="-4"/>
          <w:szCs w:val="24"/>
          <w:lang w:val="sq-AL"/>
        </w:rPr>
      </w:pPr>
      <w:r w:rsidRPr="00FF6D79">
        <w:rPr>
          <w:spacing w:val="-4"/>
          <w:szCs w:val="24"/>
          <w:lang w:val="sq-AL"/>
        </w:rPr>
        <w:t xml:space="preserve">3. </w:t>
      </w:r>
      <w:r w:rsidRPr="00FF6D79">
        <w:rPr>
          <w:spacing w:val="-4"/>
          <w:szCs w:val="24"/>
          <w:lang w:val="sq-AL"/>
        </w:rPr>
        <w:tab/>
        <w:t>Miratimi në heshtje dhe rregullat e përcaktuara në pikën 1 të këtij neni, aplikohen edhe në rastin e kërkesave që struktura përgjegjëse paraqet tek autoritetet publike të specializuara, që duhet të shprehen në lidhje me</w:t>
      </w:r>
      <w:r w:rsidR="00B31382" w:rsidRPr="00FF6D79">
        <w:rPr>
          <w:spacing w:val="-4"/>
          <w:szCs w:val="24"/>
          <w:lang w:val="sq-AL"/>
        </w:rPr>
        <w:t xml:space="preserve"> k</w:t>
      </w:r>
      <w:r w:rsidR="00581734" w:rsidRPr="00FF6D79">
        <w:rPr>
          <w:spacing w:val="-4"/>
          <w:szCs w:val="24"/>
          <w:lang w:val="sq-AL"/>
        </w:rPr>
        <w:t>ë</w:t>
      </w:r>
      <w:r w:rsidR="00B31382" w:rsidRPr="00FF6D79">
        <w:rPr>
          <w:spacing w:val="-4"/>
          <w:szCs w:val="24"/>
          <w:lang w:val="sq-AL"/>
        </w:rPr>
        <w:t>rkes</w:t>
      </w:r>
      <w:r w:rsidR="00581734" w:rsidRPr="00FF6D79">
        <w:rPr>
          <w:spacing w:val="-4"/>
          <w:szCs w:val="24"/>
          <w:lang w:val="sq-AL"/>
        </w:rPr>
        <w:t>ë</w:t>
      </w:r>
      <w:r w:rsidR="00B31382" w:rsidRPr="00FF6D79">
        <w:rPr>
          <w:spacing w:val="-4"/>
          <w:szCs w:val="24"/>
          <w:lang w:val="sq-AL"/>
        </w:rPr>
        <w:t>n</w:t>
      </w:r>
      <w:r w:rsidRPr="00FF6D79">
        <w:rPr>
          <w:spacing w:val="-4"/>
          <w:szCs w:val="24"/>
          <w:lang w:val="sq-AL"/>
        </w:rPr>
        <w:t xml:space="preserve">. Opinionet dhe aktet që janë të nevojshme, </w:t>
      </w:r>
      <w:r w:rsidR="00EC3D8A" w:rsidRPr="00FF6D79">
        <w:rPr>
          <w:spacing w:val="-4"/>
          <w:szCs w:val="24"/>
          <w:lang w:val="sq-AL"/>
        </w:rPr>
        <w:t xml:space="preserve">sipas legjislacionit sektorial, </w:t>
      </w:r>
      <w:r w:rsidRPr="00FF6D79">
        <w:rPr>
          <w:spacing w:val="-4"/>
          <w:szCs w:val="24"/>
          <w:lang w:val="sq-AL"/>
        </w:rPr>
        <w:t>konsiderohen të dhëna apo miratuara, nëse përfundon afati brenda të cilit ato duhet të shprehen.</w:t>
      </w:r>
    </w:p>
    <w:p w14:paraId="5A63F49A" w14:textId="77777777" w:rsidR="003D47B3" w:rsidRPr="00FF6D79" w:rsidRDefault="003D47B3" w:rsidP="003D47B3">
      <w:pPr>
        <w:pStyle w:val="Paragrafi"/>
        <w:jc w:val="center"/>
        <w:rPr>
          <w:i/>
          <w:szCs w:val="24"/>
          <w:lang w:val="sq-AL"/>
        </w:rPr>
      </w:pPr>
    </w:p>
    <w:p w14:paraId="5A63F49B" w14:textId="77777777" w:rsidR="000F2DA7" w:rsidRPr="00FF6D79" w:rsidRDefault="000F2DA7" w:rsidP="000F2DA7">
      <w:pPr>
        <w:pStyle w:val="Paragrafi"/>
        <w:jc w:val="center"/>
        <w:rPr>
          <w:szCs w:val="24"/>
          <w:lang w:val="sq-AL"/>
        </w:rPr>
      </w:pPr>
      <w:r w:rsidRPr="00FF6D79">
        <w:rPr>
          <w:szCs w:val="24"/>
          <w:lang w:val="sq-AL"/>
        </w:rPr>
        <w:t>KREU III</w:t>
      </w:r>
      <w:bookmarkEnd w:id="71"/>
    </w:p>
    <w:p w14:paraId="5A63F49C" w14:textId="77777777" w:rsidR="000F2DA7" w:rsidRPr="00FF6D79" w:rsidRDefault="000F2DA7" w:rsidP="000F2DA7">
      <w:pPr>
        <w:pStyle w:val="Paragrafi"/>
        <w:jc w:val="center"/>
        <w:rPr>
          <w:szCs w:val="24"/>
          <w:lang w:val="sq-AL"/>
        </w:rPr>
      </w:pPr>
      <w:bookmarkStart w:id="72" w:name="_Toc409269109"/>
      <w:r w:rsidRPr="00FF6D79">
        <w:rPr>
          <w:szCs w:val="24"/>
          <w:lang w:val="sq-AL"/>
        </w:rPr>
        <w:t>PËRDORIMI I NDËRTESAVE</w:t>
      </w:r>
      <w:bookmarkEnd w:id="72"/>
    </w:p>
    <w:p w14:paraId="5A63F49D" w14:textId="77777777" w:rsidR="000F2DA7" w:rsidRPr="00FF6D79" w:rsidRDefault="000F2DA7" w:rsidP="000F2DA7">
      <w:pPr>
        <w:pStyle w:val="Paragrafi"/>
        <w:jc w:val="center"/>
        <w:rPr>
          <w:szCs w:val="24"/>
          <w:lang w:val="sq-AL"/>
        </w:rPr>
      </w:pPr>
      <w:bookmarkStart w:id="73" w:name="_Toc409269110"/>
    </w:p>
    <w:p w14:paraId="5A63F49E" w14:textId="77777777" w:rsidR="000F2DA7" w:rsidRPr="00FF6D79" w:rsidRDefault="000F2DA7" w:rsidP="000F2DA7">
      <w:pPr>
        <w:pStyle w:val="Paragrafi"/>
        <w:jc w:val="center"/>
        <w:rPr>
          <w:szCs w:val="24"/>
          <w:lang w:val="sq-AL"/>
        </w:rPr>
      </w:pPr>
      <w:r w:rsidRPr="00FF6D79">
        <w:rPr>
          <w:szCs w:val="24"/>
          <w:lang w:val="sq-AL"/>
        </w:rPr>
        <w:t xml:space="preserve">Neni </w:t>
      </w:r>
      <w:bookmarkEnd w:id="73"/>
      <w:r w:rsidRPr="00FF6D79">
        <w:rPr>
          <w:szCs w:val="24"/>
          <w:lang w:val="sq-AL"/>
        </w:rPr>
        <w:t>27</w:t>
      </w:r>
    </w:p>
    <w:p w14:paraId="5A63F49F" w14:textId="77777777" w:rsidR="000F2DA7" w:rsidRPr="00FF6D79" w:rsidRDefault="000F2DA7" w:rsidP="000F2DA7">
      <w:pPr>
        <w:pStyle w:val="Paragrafi"/>
        <w:jc w:val="center"/>
        <w:rPr>
          <w:b/>
          <w:szCs w:val="24"/>
          <w:lang w:val="sq-AL"/>
        </w:rPr>
      </w:pPr>
      <w:bookmarkStart w:id="74" w:name="_Toc409269111"/>
      <w:r w:rsidRPr="00FF6D79">
        <w:rPr>
          <w:b/>
          <w:szCs w:val="24"/>
          <w:lang w:val="sq-AL"/>
        </w:rPr>
        <w:t>Certifikata e përdorimit</w:t>
      </w:r>
      <w:bookmarkEnd w:id="74"/>
    </w:p>
    <w:p w14:paraId="5A63F4A0" w14:textId="166378B0" w:rsidR="000F2DA7" w:rsidRPr="00FF6D79" w:rsidRDefault="003D47B3" w:rsidP="00436465">
      <w:pPr>
        <w:jc w:val="center"/>
        <w:rPr>
          <w:rFonts w:ascii="Garamond" w:hAnsi="Garamond"/>
          <w:i/>
          <w:sz w:val="24"/>
          <w:szCs w:val="24"/>
          <w:lang w:val="sq-AL"/>
        </w:rPr>
      </w:pPr>
      <w:r w:rsidRPr="00FF6D79">
        <w:rPr>
          <w:rFonts w:ascii="Garamond" w:hAnsi="Garamond"/>
          <w:i/>
          <w:spacing w:val="-4"/>
          <w:sz w:val="24"/>
          <w:szCs w:val="24"/>
          <w:lang w:val="sq-AL"/>
        </w:rPr>
        <w:t xml:space="preserve">(Ndryshuar  me </w:t>
      </w:r>
      <w:r w:rsidRPr="00FF6D79">
        <w:rPr>
          <w:rFonts w:ascii="Garamond" w:hAnsi="Garamond"/>
          <w:i/>
          <w:sz w:val="24"/>
          <w:szCs w:val="24"/>
          <w:lang w:val="sq-AL"/>
        </w:rPr>
        <w:t>VKM nr.</w:t>
      </w:r>
      <w:r w:rsidR="00177BA6" w:rsidRPr="00FF6D79">
        <w:rPr>
          <w:rFonts w:ascii="Garamond" w:hAnsi="Garamond"/>
          <w:i/>
          <w:sz w:val="24"/>
          <w:szCs w:val="24"/>
          <w:lang w:val="sq-AL"/>
        </w:rPr>
        <w:t xml:space="preserve"> </w:t>
      </w:r>
      <w:r w:rsidRPr="00FF6D79">
        <w:rPr>
          <w:rFonts w:ascii="Garamond" w:hAnsi="Garamond"/>
          <w:i/>
          <w:sz w:val="24"/>
          <w:szCs w:val="24"/>
          <w:lang w:val="sq-AL"/>
        </w:rPr>
        <w:t>271, datë 6.4.2016</w:t>
      </w:r>
      <w:r w:rsidR="00392D44" w:rsidRPr="00FF6D79">
        <w:rPr>
          <w:rFonts w:ascii="Garamond" w:hAnsi="Garamond"/>
          <w:i/>
          <w:sz w:val="24"/>
          <w:szCs w:val="24"/>
          <w:lang w:val="sq-AL"/>
        </w:rPr>
        <w:t>; riformualuar me VKM nr.</w:t>
      </w:r>
      <w:r w:rsidR="00177BA6" w:rsidRPr="00FF6D79">
        <w:rPr>
          <w:rFonts w:ascii="Garamond" w:hAnsi="Garamond"/>
          <w:i/>
          <w:sz w:val="24"/>
          <w:szCs w:val="24"/>
          <w:lang w:val="sq-AL"/>
        </w:rPr>
        <w:t xml:space="preserve"> </w:t>
      </w:r>
      <w:r w:rsidR="00392D44" w:rsidRPr="00FF6D79">
        <w:rPr>
          <w:rFonts w:ascii="Garamond" w:hAnsi="Garamond"/>
          <w:i/>
          <w:sz w:val="24"/>
          <w:szCs w:val="24"/>
          <w:lang w:val="sq-AL"/>
        </w:rPr>
        <w:t>231, dat</w:t>
      </w:r>
      <w:r w:rsidR="00872FD2" w:rsidRPr="00FF6D79">
        <w:rPr>
          <w:rFonts w:ascii="Garamond" w:hAnsi="Garamond"/>
          <w:i/>
          <w:sz w:val="24"/>
          <w:szCs w:val="24"/>
          <w:lang w:val="sq-AL"/>
        </w:rPr>
        <w:t>ë</w:t>
      </w:r>
      <w:r w:rsidR="00392D44" w:rsidRPr="00FF6D79">
        <w:rPr>
          <w:rFonts w:ascii="Garamond" w:hAnsi="Garamond"/>
          <w:i/>
          <w:sz w:val="24"/>
          <w:szCs w:val="24"/>
          <w:lang w:val="sq-AL"/>
        </w:rPr>
        <w:t xml:space="preserve"> 21.3.2017</w:t>
      </w:r>
      <w:r w:rsidR="009923B4" w:rsidRPr="00FF6D79">
        <w:rPr>
          <w:rFonts w:ascii="Garamond" w:hAnsi="Garamond"/>
          <w:i/>
          <w:sz w:val="24"/>
          <w:szCs w:val="24"/>
          <w:lang w:val="sq-AL"/>
        </w:rPr>
        <w:t>; shtuar fjalia n</w:t>
      </w:r>
      <w:r w:rsidR="00872FD2" w:rsidRPr="00FF6D79">
        <w:rPr>
          <w:rFonts w:ascii="Garamond" w:hAnsi="Garamond"/>
          <w:i/>
          <w:sz w:val="24"/>
          <w:szCs w:val="24"/>
          <w:lang w:val="sq-AL"/>
        </w:rPr>
        <w:t>ë</w:t>
      </w:r>
      <w:r w:rsidR="009923B4" w:rsidRPr="00FF6D79">
        <w:rPr>
          <w:rFonts w:ascii="Garamond" w:hAnsi="Garamond"/>
          <w:i/>
          <w:sz w:val="24"/>
          <w:szCs w:val="24"/>
          <w:lang w:val="sq-AL"/>
        </w:rPr>
        <w:t xml:space="preserve"> pik</w:t>
      </w:r>
      <w:r w:rsidR="00872FD2" w:rsidRPr="00FF6D79">
        <w:rPr>
          <w:rFonts w:ascii="Garamond" w:hAnsi="Garamond"/>
          <w:i/>
          <w:sz w:val="24"/>
          <w:szCs w:val="24"/>
          <w:lang w:val="sq-AL"/>
        </w:rPr>
        <w:t>ë</w:t>
      </w:r>
      <w:r w:rsidR="009923B4" w:rsidRPr="00FF6D79">
        <w:rPr>
          <w:rFonts w:ascii="Garamond" w:hAnsi="Garamond"/>
          <w:i/>
          <w:sz w:val="24"/>
          <w:szCs w:val="24"/>
          <w:lang w:val="sq-AL"/>
        </w:rPr>
        <w:t>n 1 me VKM nr.355, dat</w:t>
      </w:r>
      <w:r w:rsidR="00872FD2" w:rsidRPr="00FF6D79">
        <w:rPr>
          <w:rFonts w:ascii="Garamond" w:hAnsi="Garamond"/>
          <w:i/>
          <w:sz w:val="24"/>
          <w:szCs w:val="24"/>
          <w:lang w:val="sq-AL"/>
        </w:rPr>
        <w:t>ë</w:t>
      </w:r>
      <w:r w:rsidR="009923B4" w:rsidRPr="00FF6D79">
        <w:rPr>
          <w:rFonts w:ascii="Garamond" w:hAnsi="Garamond"/>
          <w:i/>
          <w:sz w:val="24"/>
          <w:szCs w:val="24"/>
          <w:lang w:val="sq-AL"/>
        </w:rPr>
        <w:t xml:space="preserve"> 19.4.2017</w:t>
      </w:r>
      <w:r w:rsidR="006516D2" w:rsidRPr="00FF6D79">
        <w:rPr>
          <w:rFonts w:ascii="Garamond" w:hAnsi="Garamond"/>
          <w:i/>
          <w:sz w:val="24"/>
          <w:szCs w:val="24"/>
          <w:lang w:val="sq-AL"/>
        </w:rPr>
        <w:t>; shtuar fjalë në fjalinë e dytë të pikës 1, zëvendësuar fjalë në pikën 2, ndryshuar pika 3 dhe 6, ndryshuar fjalia e parë dhe shkronja “a”</w:t>
      </w:r>
      <w:r w:rsidR="00575F89" w:rsidRPr="00FF6D79">
        <w:rPr>
          <w:rFonts w:ascii="Garamond" w:hAnsi="Garamond"/>
          <w:i/>
          <w:sz w:val="24"/>
          <w:szCs w:val="24"/>
          <w:lang w:val="sq-AL"/>
        </w:rPr>
        <w:t xml:space="preserve"> </w:t>
      </w:r>
      <w:r w:rsidR="006516D2" w:rsidRPr="00FF6D79">
        <w:rPr>
          <w:rFonts w:ascii="Garamond" w:hAnsi="Garamond"/>
          <w:i/>
          <w:sz w:val="24"/>
          <w:szCs w:val="24"/>
          <w:lang w:val="sq-AL"/>
        </w:rPr>
        <w:t>e pikës 7</w:t>
      </w:r>
      <w:r w:rsidR="00575F89" w:rsidRPr="00FF6D79">
        <w:rPr>
          <w:rFonts w:ascii="Garamond" w:hAnsi="Garamond"/>
          <w:sz w:val="24"/>
          <w:szCs w:val="24"/>
        </w:rPr>
        <w:t xml:space="preserve"> </w:t>
      </w:r>
      <w:r w:rsidR="006516D2" w:rsidRPr="00FF6D79">
        <w:rPr>
          <w:rFonts w:ascii="Garamond" w:hAnsi="Garamond"/>
          <w:i/>
          <w:sz w:val="24"/>
          <w:szCs w:val="24"/>
          <w:lang w:val="sq-AL"/>
        </w:rPr>
        <w:t>me VKM nr. 457, datë 29.6.2022</w:t>
      </w:r>
      <w:r w:rsidR="00575F89" w:rsidRPr="00FF6D79">
        <w:rPr>
          <w:rFonts w:ascii="Garamond" w:hAnsi="Garamond"/>
          <w:i/>
          <w:sz w:val="24"/>
          <w:szCs w:val="24"/>
          <w:lang w:val="sq-AL"/>
        </w:rPr>
        <w:t>; ndryshuar emërtim me VKM-në nr.377, datë 12.6.2024</w:t>
      </w:r>
      <w:r w:rsidR="00436465" w:rsidRPr="00FF6D79">
        <w:rPr>
          <w:rFonts w:ascii="Garamond" w:hAnsi="Garamond"/>
          <w:i/>
          <w:sz w:val="24"/>
          <w:szCs w:val="24"/>
          <w:lang w:val="sq-AL"/>
        </w:rPr>
        <w:t xml:space="preserve">; </w:t>
      </w:r>
      <w:r w:rsidR="0026228C" w:rsidRPr="00FF6D79">
        <w:rPr>
          <w:rFonts w:ascii="Garamond" w:hAnsi="Garamond"/>
          <w:i/>
          <w:sz w:val="24"/>
          <w:szCs w:val="24"/>
          <w:lang w:val="sq-AL"/>
        </w:rPr>
        <w:t>ndryshuar fjalia e par</w:t>
      </w:r>
      <w:r w:rsidR="00FB62C3" w:rsidRPr="00FF6D79">
        <w:rPr>
          <w:rFonts w:ascii="Garamond" w:hAnsi="Garamond"/>
          <w:i/>
          <w:sz w:val="24"/>
          <w:szCs w:val="24"/>
          <w:lang w:val="sq-AL"/>
        </w:rPr>
        <w:t>ë</w:t>
      </w:r>
      <w:r w:rsidR="0026228C" w:rsidRPr="00FF6D79">
        <w:rPr>
          <w:rFonts w:ascii="Garamond" w:hAnsi="Garamond"/>
          <w:i/>
          <w:sz w:val="24"/>
          <w:szCs w:val="24"/>
          <w:lang w:val="sq-AL"/>
        </w:rPr>
        <w:t xml:space="preserve"> e pik</w:t>
      </w:r>
      <w:r w:rsidR="00FB62C3" w:rsidRPr="00FF6D79">
        <w:rPr>
          <w:rFonts w:ascii="Garamond" w:hAnsi="Garamond"/>
          <w:i/>
          <w:sz w:val="24"/>
          <w:szCs w:val="24"/>
          <w:lang w:val="sq-AL"/>
        </w:rPr>
        <w:t>ë</w:t>
      </w:r>
      <w:r w:rsidR="0026228C" w:rsidRPr="00FF6D79">
        <w:rPr>
          <w:rFonts w:ascii="Garamond" w:hAnsi="Garamond"/>
          <w:i/>
          <w:sz w:val="24"/>
          <w:szCs w:val="24"/>
          <w:lang w:val="sq-AL"/>
        </w:rPr>
        <w:t>s 1</w:t>
      </w:r>
      <w:r w:rsidR="00B87D31" w:rsidRPr="00FF6D79">
        <w:rPr>
          <w:rFonts w:ascii="Garamond" w:hAnsi="Garamond"/>
          <w:i/>
          <w:sz w:val="24"/>
          <w:szCs w:val="24"/>
          <w:lang w:val="sq-AL"/>
        </w:rPr>
        <w:t xml:space="preserve"> dhe shtuar pika </w:t>
      </w:r>
      <w:r w:rsidR="00FF6D79">
        <w:rPr>
          <w:rFonts w:ascii="Garamond" w:hAnsi="Garamond"/>
          <w:i/>
          <w:sz w:val="24"/>
          <w:szCs w:val="24"/>
          <w:lang w:val="sq-AL"/>
        </w:rPr>
        <w:t>9</w:t>
      </w:r>
      <w:r w:rsidR="00436465" w:rsidRPr="00FF6D79">
        <w:rPr>
          <w:rFonts w:ascii="Garamond" w:hAnsi="Garamond"/>
          <w:i/>
          <w:sz w:val="24"/>
          <w:szCs w:val="24"/>
          <w:lang w:val="sq-AL"/>
        </w:rPr>
        <w:t xml:space="preserve"> me VKM nr. 418, dat</w:t>
      </w:r>
      <w:r w:rsidR="00FB62C3" w:rsidRPr="00FF6D79">
        <w:rPr>
          <w:rFonts w:ascii="Garamond" w:hAnsi="Garamond"/>
          <w:i/>
          <w:sz w:val="24"/>
          <w:szCs w:val="24"/>
          <w:lang w:val="sq-AL"/>
        </w:rPr>
        <w:t>ë</w:t>
      </w:r>
      <w:r w:rsidR="00436465" w:rsidRPr="00FF6D79">
        <w:rPr>
          <w:rFonts w:ascii="Garamond" w:hAnsi="Garamond"/>
          <w:i/>
          <w:sz w:val="24"/>
          <w:szCs w:val="24"/>
          <w:lang w:val="sq-AL"/>
        </w:rPr>
        <w:t xml:space="preserve"> 23.7.2025)</w:t>
      </w:r>
    </w:p>
    <w:p w14:paraId="5A63F4A1" w14:textId="61CC22CC" w:rsidR="00392D44" w:rsidRPr="00FF6D79" w:rsidRDefault="00392D44" w:rsidP="00436465">
      <w:pPr>
        <w:autoSpaceDE w:val="0"/>
        <w:autoSpaceDN w:val="0"/>
        <w:adjustRightInd w:val="0"/>
        <w:rPr>
          <w:rFonts w:ascii="Garamond" w:hAnsi="Garamond"/>
          <w:spacing w:val="-4"/>
          <w:sz w:val="24"/>
          <w:szCs w:val="24"/>
          <w:lang w:val="sq-AL"/>
        </w:rPr>
      </w:pPr>
      <w:r w:rsidRPr="00FF6D79">
        <w:rPr>
          <w:rFonts w:ascii="Garamond" w:hAnsi="Garamond"/>
          <w:i/>
          <w:spacing w:val="-4"/>
          <w:sz w:val="24"/>
          <w:szCs w:val="24"/>
          <w:lang w:val="sq-AL"/>
        </w:rPr>
        <w:t>1</w:t>
      </w:r>
      <w:r w:rsidRPr="00FF6D79">
        <w:rPr>
          <w:rFonts w:ascii="Garamond" w:hAnsi="Garamond"/>
          <w:spacing w:val="-4"/>
          <w:sz w:val="24"/>
          <w:szCs w:val="24"/>
          <w:lang w:val="sq-AL"/>
        </w:rPr>
        <w:t xml:space="preserve">. </w:t>
      </w:r>
      <w:r w:rsidR="00436465" w:rsidRPr="00FF6D79">
        <w:rPr>
          <w:rFonts w:ascii="Garamond" w:hAnsi="Garamond"/>
          <w:color w:val="000000"/>
          <w:sz w:val="24"/>
          <w:szCs w:val="24"/>
          <w:lang w:val="sq-AL"/>
        </w:rPr>
        <w:t xml:space="preserve">Në përfundim të procesit të zhvillimit, kërkuesi paraqet kërkesën për t’u pajisur me certifikatë përdorimi, së bashku me procesverbalin e kolaudimit dhe dokumentacionin shoqërues, përfshirë deklaratën teknike se objekti është ndërtuar në përputhje me projektin dhe kushtet teknike në fuqi, pranë autoritetit të zhvillimit që ka miratuar lejen e ndërtimit. </w:t>
      </w:r>
      <w:r w:rsidR="009923B4" w:rsidRPr="00FF6D79">
        <w:rPr>
          <w:rFonts w:ascii="Garamond" w:hAnsi="Garamond"/>
          <w:spacing w:val="-4"/>
          <w:sz w:val="24"/>
          <w:szCs w:val="24"/>
          <w:lang w:val="sq-AL"/>
        </w:rPr>
        <w:t>Ndryshimi i sipërfaqes ndërtimore të përgjithshme</w:t>
      </w:r>
      <w:r w:rsidR="006516D2" w:rsidRPr="00FF6D79">
        <w:rPr>
          <w:rFonts w:ascii="Garamond" w:hAnsi="Garamond"/>
          <w:spacing w:val="-4"/>
          <w:sz w:val="24"/>
          <w:szCs w:val="24"/>
          <w:lang w:val="sq-AL"/>
        </w:rPr>
        <w:t xml:space="preserve">, </w:t>
      </w:r>
      <w:r w:rsidR="006516D2" w:rsidRPr="00FF6D79">
        <w:rPr>
          <w:rFonts w:ascii="Garamond" w:hAnsi="Garamond"/>
          <w:sz w:val="24"/>
          <w:szCs w:val="24"/>
          <w:lang w:val="sq-AL"/>
        </w:rPr>
        <w:t>me zvogëlim ose zmadhim</w:t>
      </w:r>
      <w:r w:rsidR="009923B4" w:rsidRPr="00FF6D79">
        <w:rPr>
          <w:rFonts w:ascii="Garamond" w:hAnsi="Garamond"/>
          <w:spacing w:val="-4"/>
          <w:sz w:val="24"/>
          <w:szCs w:val="24"/>
          <w:lang w:val="sq-AL"/>
        </w:rPr>
        <w:t>, që konstatohet në përfundim të punimeve të ndërtimit të një objekti të ri, nuk konsiderohet shkelje, por marzh gabimi, në rast se nuk tejkalon masën 1% të sipërfaqes ndërtimore të përgjithshme të lejuar me lejen e ndërtimit, me kusht që ndërtimi të jetë në përputhje me kushtet e tjera urbane të zhvillimit.</w:t>
      </w:r>
    </w:p>
    <w:p w14:paraId="5A63F4A2" w14:textId="776B988F" w:rsidR="00392D44" w:rsidRPr="00FF6D79" w:rsidRDefault="00392D44" w:rsidP="00392D44">
      <w:pPr>
        <w:pStyle w:val="Paragrafi"/>
        <w:rPr>
          <w:spacing w:val="-4"/>
          <w:szCs w:val="24"/>
          <w:lang w:val="sq-AL"/>
        </w:rPr>
      </w:pPr>
      <w:r w:rsidRPr="00FF6D79">
        <w:rPr>
          <w:spacing w:val="-4"/>
          <w:szCs w:val="24"/>
          <w:lang w:val="sq-AL"/>
        </w:rPr>
        <w:t>2. Për lejet që miratohen nga KKT</w:t>
      </w:r>
      <w:r w:rsidR="00C53C33" w:rsidRPr="00FF6D79">
        <w:rPr>
          <w:spacing w:val="-4"/>
          <w:szCs w:val="24"/>
          <w:lang w:val="sq-AL"/>
        </w:rPr>
        <w:t>U</w:t>
      </w:r>
      <w:r w:rsidRPr="00FF6D79">
        <w:rPr>
          <w:spacing w:val="-4"/>
          <w:szCs w:val="24"/>
          <w:lang w:val="sq-AL"/>
        </w:rPr>
        <w:t>-ja, certifikata e përdorimit, që vërteton përfundimin e punimeve, lëshohet nga sekretariati i KKT</w:t>
      </w:r>
      <w:r w:rsidR="00C53C33" w:rsidRPr="00FF6D79">
        <w:rPr>
          <w:spacing w:val="-4"/>
          <w:szCs w:val="24"/>
          <w:lang w:val="sq-AL"/>
        </w:rPr>
        <w:t>U</w:t>
      </w:r>
      <w:r w:rsidRPr="00FF6D79">
        <w:rPr>
          <w:spacing w:val="-4"/>
          <w:szCs w:val="24"/>
          <w:lang w:val="sq-AL"/>
        </w:rPr>
        <w:t>-së, pasi ai ka bashkërenduar procesin me autoritetin vendor të zhvillimit të territorit dhe me ministritë e linjës, në përputhje me ligjin dhe me legjislacionin për disiplinimin e punimeve në ndërtim. Të gjitha autoritetet publike të specializuara, që duhet të shprehen në lidhje me kryerjen e punimeve, në përputhje me normat dhe standardet në fuqi, kanë detyrimin t’i njoftojnë sekretariatit të KKT</w:t>
      </w:r>
      <w:r w:rsidR="00C53C33" w:rsidRPr="00FF6D79">
        <w:rPr>
          <w:spacing w:val="-4"/>
          <w:szCs w:val="24"/>
          <w:lang w:val="sq-AL"/>
        </w:rPr>
        <w:t>U</w:t>
      </w:r>
      <w:r w:rsidRPr="00FF6D79">
        <w:rPr>
          <w:spacing w:val="-4"/>
          <w:szCs w:val="24"/>
          <w:lang w:val="sq-AL"/>
        </w:rPr>
        <w:t xml:space="preserve">-së, nëpërmjet sistemit elektronik të lejeve, opinionet, relacionet dhe aktet e </w:t>
      </w:r>
      <w:r w:rsidRPr="00FF6D79">
        <w:rPr>
          <w:spacing w:val="-4"/>
          <w:szCs w:val="24"/>
          <w:lang w:val="sq-AL"/>
        </w:rPr>
        <w:lastRenderedPageBreak/>
        <w:t>konfirmimit. Në mungesë</w:t>
      </w:r>
      <w:r w:rsidR="006516D2" w:rsidRPr="00FF6D79">
        <w:rPr>
          <w:spacing w:val="-4"/>
          <w:szCs w:val="24"/>
          <w:lang w:val="sq-AL"/>
        </w:rPr>
        <w:t xml:space="preserve"> të përgjigjes, brenda afatit 10</w:t>
      </w:r>
      <w:r w:rsidRPr="00FF6D79">
        <w:rPr>
          <w:spacing w:val="-4"/>
          <w:szCs w:val="24"/>
          <w:lang w:val="sq-AL"/>
        </w:rPr>
        <w:t>-ditor, nga momenti i marrjes së kërkesës, pëlqimi apo miratimi konsiderohet i dhënë dhe autoriteti përgjegjës ka detyrimin të vijojë me procedurat përkatëse.</w:t>
      </w:r>
    </w:p>
    <w:p w14:paraId="5A63F4A3" w14:textId="44488C6F" w:rsidR="00392D44" w:rsidRPr="00FF6D79" w:rsidRDefault="00392D44" w:rsidP="00392D44">
      <w:pPr>
        <w:pStyle w:val="Paragrafi"/>
        <w:rPr>
          <w:spacing w:val="-4"/>
          <w:szCs w:val="24"/>
          <w:lang w:val="sq-AL"/>
        </w:rPr>
      </w:pPr>
      <w:r w:rsidRPr="00FF6D79">
        <w:rPr>
          <w:spacing w:val="-4"/>
          <w:szCs w:val="24"/>
          <w:lang w:val="sq-AL"/>
        </w:rPr>
        <w:t xml:space="preserve">3. </w:t>
      </w:r>
      <w:r w:rsidR="006516D2" w:rsidRPr="00FF6D79">
        <w:rPr>
          <w:spacing w:val="-4"/>
          <w:szCs w:val="24"/>
          <w:lang w:val="sq-AL"/>
        </w:rPr>
        <w:t>Në rastet e lejeve, që mbulojnë një grup ndërtimesh, sipas pikës 8, të nenit 42, të ligjit, certifikata e përdorimit mund të jepet e veçantë për çdo ndërtim, sipas fazave të përfundimit të punimeve të përcaktuara në lejen e ndërtimit dhe në grafikun e punimeve. Certifikata e përdorimit për ndërtimin e fundit jepet vetëm pasi të ketë përfunduar realizimi i të gjitha infrastrukturave që kërkohen nga leja përkatëse e ndërtimit.</w:t>
      </w:r>
    </w:p>
    <w:p w14:paraId="5A63F4A4" w14:textId="215FA01C" w:rsidR="00392D44" w:rsidRPr="00FF6D79" w:rsidRDefault="00392D44" w:rsidP="00392D44">
      <w:pPr>
        <w:pStyle w:val="Paragrafi"/>
        <w:rPr>
          <w:spacing w:val="-4"/>
          <w:szCs w:val="24"/>
          <w:lang w:val="sq-AL"/>
        </w:rPr>
      </w:pPr>
      <w:r w:rsidRPr="00FF6D79">
        <w:rPr>
          <w:spacing w:val="-4"/>
          <w:szCs w:val="24"/>
          <w:lang w:val="sq-AL"/>
        </w:rPr>
        <w:t xml:space="preserve">4. Autoriteti përgjegjës, brenda 5 ditëve pune nga </w:t>
      </w:r>
      <w:r w:rsidR="00B31382" w:rsidRPr="00FF6D79">
        <w:rPr>
          <w:spacing w:val="-4"/>
          <w:szCs w:val="24"/>
          <w:lang w:val="sq-AL"/>
        </w:rPr>
        <w:t>k</w:t>
      </w:r>
      <w:r w:rsidR="00581734" w:rsidRPr="00FF6D79">
        <w:rPr>
          <w:spacing w:val="-4"/>
          <w:szCs w:val="24"/>
          <w:lang w:val="sq-AL"/>
        </w:rPr>
        <w:t>ë</w:t>
      </w:r>
      <w:r w:rsidR="00B31382" w:rsidRPr="00FF6D79">
        <w:rPr>
          <w:spacing w:val="-4"/>
          <w:szCs w:val="24"/>
          <w:lang w:val="sq-AL"/>
        </w:rPr>
        <w:t>rkesa</w:t>
      </w:r>
      <w:r w:rsidRPr="00FF6D79">
        <w:rPr>
          <w:spacing w:val="-4"/>
          <w:szCs w:val="24"/>
          <w:lang w:val="sq-AL"/>
        </w:rPr>
        <w:t xml:space="preserve"> nëpërmjet sistemit elektronik të lejeve, shqyrton nëse dokumentacioni është paraqitur i plotë dhe i saktë. Në rast se dokumentacioni nuk është i plotë, autoriteti përgjegjës njofton kërkuesin që, brenda 15 ditëve, të kryejë plotësimin e dokumentacionit. Me dërgimin e njoftimit pezullohet llogaritja e afatit të shqyrtimit të kërkesës. Në mungesë njoftimi për mangësi në dokumentacion, brenda 5 ditëve pune, </w:t>
      </w:r>
      <w:r w:rsidR="00B31382" w:rsidRPr="00FF6D79">
        <w:rPr>
          <w:spacing w:val="-4"/>
          <w:szCs w:val="24"/>
          <w:lang w:val="sq-AL"/>
        </w:rPr>
        <w:t>k</w:t>
      </w:r>
      <w:r w:rsidR="00581734" w:rsidRPr="00FF6D79">
        <w:rPr>
          <w:spacing w:val="-4"/>
          <w:szCs w:val="24"/>
          <w:lang w:val="sq-AL"/>
        </w:rPr>
        <w:t>ë</w:t>
      </w:r>
      <w:r w:rsidR="00B31382" w:rsidRPr="00FF6D79">
        <w:rPr>
          <w:spacing w:val="-4"/>
          <w:szCs w:val="24"/>
          <w:lang w:val="sq-AL"/>
        </w:rPr>
        <w:t>rkesa</w:t>
      </w:r>
      <w:r w:rsidRPr="00FF6D79">
        <w:rPr>
          <w:spacing w:val="-4"/>
          <w:szCs w:val="24"/>
          <w:lang w:val="sq-AL"/>
        </w:rPr>
        <w:t xml:space="preserve"> konsiderohet i miratuar në heshtje për çështje të formës dhe autoriteti përgjegjës ka detyrimin të vijojë me shqyrtimin e kërkesës.</w:t>
      </w:r>
    </w:p>
    <w:p w14:paraId="5A63F4A5" w14:textId="2197EAAA" w:rsidR="00392D44" w:rsidRPr="00FF6D79" w:rsidRDefault="00392D44" w:rsidP="00392D44">
      <w:pPr>
        <w:pStyle w:val="Paragrafi"/>
        <w:rPr>
          <w:spacing w:val="-4"/>
          <w:szCs w:val="24"/>
          <w:lang w:val="sq-AL"/>
        </w:rPr>
      </w:pPr>
      <w:r w:rsidRPr="00FF6D79">
        <w:rPr>
          <w:spacing w:val="-4"/>
          <w:szCs w:val="24"/>
          <w:lang w:val="sq-AL"/>
        </w:rPr>
        <w:t xml:space="preserve">5. Nëse </w:t>
      </w:r>
      <w:r w:rsidR="00B31382" w:rsidRPr="00FF6D79">
        <w:rPr>
          <w:spacing w:val="-4"/>
          <w:szCs w:val="24"/>
          <w:lang w:val="sq-AL"/>
        </w:rPr>
        <w:t>k</w:t>
      </w:r>
      <w:r w:rsidR="00581734" w:rsidRPr="00FF6D79">
        <w:rPr>
          <w:spacing w:val="-4"/>
          <w:szCs w:val="24"/>
          <w:lang w:val="sq-AL"/>
        </w:rPr>
        <w:t>ë</w:t>
      </w:r>
      <w:r w:rsidR="00B31382" w:rsidRPr="00FF6D79">
        <w:rPr>
          <w:spacing w:val="-4"/>
          <w:szCs w:val="24"/>
          <w:lang w:val="sq-AL"/>
        </w:rPr>
        <w:t>rkuesi</w:t>
      </w:r>
      <w:r w:rsidR="00D81E86" w:rsidRPr="00FF6D79">
        <w:rPr>
          <w:spacing w:val="-4"/>
          <w:szCs w:val="24"/>
          <w:lang w:val="sq-AL"/>
        </w:rPr>
        <w:t xml:space="preserve"> nuk plotëson dokumenta</w:t>
      </w:r>
      <w:r w:rsidRPr="00FF6D79">
        <w:rPr>
          <w:spacing w:val="-4"/>
          <w:szCs w:val="24"/>
          <w:lang w:val="sq-AL"/>
        </w:rPr>
        <w:t>cionin brenda afatit 15-ditor, sipas pikës 4, autoriteti përgjegjës merr vendim të arsyetuar për refuzimin e kërkesës për lëshimin e certifikatës së përdorimit.</w:t>
      </w:r>
    </w:p>
    <w:p w14:paraId="5A63F4A6" w14:textId="5782DA80" w:rsidR="00392D44" w:rsidRPr="00FF6D79" w:rsidRDefault="00392D44" w:rsidP="00392D44">
      <w:pPr>
        <w:pStyle w:val="Paragrafi"/>
        <w:rPr>
          <w:spacing w:val="-4"/>
          <w:szCs w:val="24"/>
          <w:lang w:val="sq-AL"/>
        </w:rPr>
      </w:pPr>
      <w:r w:rsidRPr="00FF6D79">
        <w:rPr>
          <w:spacing w:val="-4"/>
          <w:szCs w:val="24"/>
          <w:lang w:val="sq-AL"/>
        </w:rPr>
        <w:t xml:space="preserve">6. </w:t>
      </w:r>
      <w:r w:rsidR="006516D2" w:rsidRPr="00FF6D79">
        <w:rPr>
          <w:spacing w:val="-4"/>
          <w:szCs w:val="24"/>
          <w:lang w:val="sq-AL"/>
        </w:rPr>
        <w:t xml:space="preserve">Brenda 25 (njëzet e pesë) ditëve pune nga marrja në dorëzim e kërkesës për certifikatë përdorimi nga autoriteti përgjegjës, së bashku me dokumentacionin e plotë shoqërues të saj, sipas fushës së kompetencës, shqyrton </w:t>
      </w:r>
      <w:r w:rsidR="00B31382" w:rsidRPr="00FF6D79">
        <w:rPr>
          <w:spacing w:val="-4"/>
          <w:szCs w:val="24"/>
          <w:lang w:val="sq-AL"/>
        </w:rPr>
        <w:t>k</w:t>
      </w:r>
      <w:r w:rsidR="00581734" w:rsidRPr="00FF6D79">
        <w:rPr>
          <w:spacing w:val="-4"/>
          <w:szCs w:val="24"/>
          <w:lang w:val="sq-AL"/>
        </w:rPr>
        <w:t>ë</w:t>
      </w:r>
      <w:r w:rsidR="00B31382" w:rsidRPr="00FF6D79">
        <w:rPr>
          <w:spacing w:val="-4"/>
          <w:szCs w:val="24"/>
          <w:lang w:val="sq-AL"/>
        </w:rPr>
        <w:t>rkes</w:t>
      </w:r>
      <w:r w:rsidR="00581734" w:rsidRPr="00FF6D79">
        <w:rPr>
          <w:spacing w:val="-4"/>
          <w:szCs w:val="24"/>
          <w:lang w:val="sq-AL"/>
        </w:rPr>
        <w:t>ë</w:t>
      </w:r>
      <w:r w:rsidR="00B31382" w:rsidRPr="00FF6D79">
        <w:rPr>
          <w:spacing w:val="-4"/>
          <w:szCs w:val="24"/>
          <w:lang w:val="sq-AL"/>
        </w:rPr>
        <w:t>n</w:t>
      </w:r>
      <w:r w:rsidR="006516D2" w:rsidRPr="00FF6D79">
        <w:rPr>
          <w:spacing w:val="-4"/>
          <w:szCs w:val="24"/>
          <w:lang w:val="sq-AL"/>
        </w:rPr>
        <w:t xml:space="preserve"> në tërësi dhe i paraqet raportin e vlerësimit, sipas rastit, drejtorit të Sekretariatit të KKT</w:t>
      </w:r>
      <w:r w:rsidR="00C53C33" w:rsidRPr="00FF6D79">
        <w:rPr>
          <w:spacing w:val="-4"/>
          <w:szCs w:val="24"/>
          <w:lang w:val="sq-AL"/>
        </w:rPr>
        <w:t>U</w:t>
      </w:r>
      <w:r w:rsidR="006516D2" w:rsidRPr="00FF6D79">
        <w:rPr>
          <w:spacing w:val="-4"/>
          <w:szCs w:val="24"/>
          <w:lang w:val="sq-AL"/>
        </w:rPr>
        <w:t>-së ose kryetarit të bashkisë për vendimin.</w:t>
      </w:r>
    </w:p>
    <w:p w14:paraId="5A63F4A7" w14:textId="2A33FF07" w:rsidR="00392D44" w:rsidRPr="00FF6D79" w:rsidRDefault="00392D44" w:rsidP="00392D44">
      <w:pPr>
        <w:pStyle w:val="Paragrafi"/>
        <w:rPr>
          <w:spacing w:val="-4"/>
          <w:szCs w:val="24"/>
          <w:lang w:val="sq-AL"/>
        </w:rPr>
      </w:pPr>
      <w:r w:rsidRPr="00FF6D79">
        <w:rPr>
          <w:spacing w:val="-4"/>
          <w:szCs w:val="24"/>
          <w:lang w:val="sq-AL"/>
        </w:rPr>
        <w:t xml:space="preserve">7. </w:t>
      </w:r>
      <w:r w:rsidR="006516D2" w:rsidRPr="00FF6D79">
        <w:rPr>
          <w:spacing w:val="-4"/>
          <w:szCs w:val="24"/>
          <w:lang w:val="sq-AL"/>
        </w:rPr>
        <w:t>Brenda 10 (dhjetë) ditëve pune nga paraqitja e raportit të vlerësimit, si dhe marrja e konfirmimit nga njësia vendore përkatëse për pagesën e diferencës së situacionit përfundimtar të punimeve me preventivin fillestar të punimeve dhe, në çdo rast, jo më vonë se 30 (tridhjetë) ditë pune nga data e konfirmimit të plotë të dokumentacionit të vënë në dispozicion gjatë aplikimit, sipas rastit, kryetari i bashkisë apo sekretariati i KKT</w:t>
      </w:r>
      <w:r w:rsidR="00C53C33" w:rsidRPr="00FF6D79">
        <w:rPr>
          <w:spacing w:val="-4"/>
          <w:szCs w:val="24"/>
          <w:lang w:val="sq-AL"/>
        </w:rPr>
        <w:t>U</w:t>
      </w:r>
      <w:r w:rsidR="006516D2" w:rsidRPr="00FF6D79">
        <w:rPr>
          <w:spacing w:val="-4"/>
          <w:szCs w:val="24"/>
          <w:lang w:val="sq-AL"/>
        </w:rPr>
        <w:t>-së vendos:</w:t>
      </w:r>
    </w:p>
    <w:p w14:paraId="5A63F4A8" w14:textId="17778BFB" w:rsidR="00392D44" w:rsidRPr="00FF6D79" w:rsidRDefault="00392D44" w:rsidP="00392D44">
      <w:pPr>
        <w:pStyle w:val="Paragrafi"/>
        <w:rPr>
          <w:spacing w:val="-4"/>
          <w:szCs w:val="24"/>
          <w:lang w:val="sq-AL"/>
        </w:rPr>
      </w:pPr>
      <w:r w:rsidRPr="00FF6D79">
        <w:rPr>
          <w:spacing w:val="-4"/>
          <w:szCs w:val="24"/>
          <w:lang w:val="sq-AL"/>
        </w:rPr>
        <w:t xml:space="preserve">a) </w:t>
      </w:r>
      <w:r w:rsidR="006516D2" w:rsidRPr="00FF6D79">
        <w:rPr>
          <w:spacing w:val="-4"/>
          <w:szCs w:val="24"/>
          <w:lang w:val="sq-AL"/>
        </w:rPr>
        <w:t>lëshimin e certifikatës së përdorimit të objektit, që vërteton përfundimin e punimeve, në përputhje me kushtet e lejes së ndërtimit si dhe zbatimin e kritereve të dokumenteve të planifikimit e të kontrollit të zhvillimit</w:t>
      </w:r>
      <w:r w:rsidRPr="00FF6D79">
        <w:rPr>
          <w:spacing w:val="-4"/>
          <w:szCs w:val="24"/>
          <w:lang w:val="sq-AL"/>
        </w:rPr>
        <w:t>;</w:t>
      </w:r>
    </w:p>
    <w:p w14:paraId="5A63F4A9" w14:textId="77777777" w:rsidR="00392D44" w:rsidRPr="00FF6D79" w:rsidRDefault="00392D44" w:rsidP="00392D44">
      <w:pPr>
        <w:pStyle w:val="Paragrafi"/>
        <w:rPr>
          <w:spacing w:val="-4"/>
          <w:szCs w:val="24"/>
          <w:lang w:val="sq-AL"/>
        </w:rPr>
      </w:pPr>
      <w:r w:rsidRPr="00FF6D79">
        <w:rPr>
          <w:spacing w:val="-4"/>
          <w:szCs w:val="24"/>
          <w:lang w:val="sq-AL"/>
        </w:rPr>
        <w:t>b) për lëshimin e aktit të konstatimit të mospërputhshmërisë, në rastet kur konstatohet mospërputhje e punimeve të kryera, i cili jep sugjerimet dhe afatin kohor dhe, nëse afati kohor nuk respektohet, sanksionet për sigurimin e përputhshmërisë nga zhvilluesi.</w:t>
      </w:r>
    </w:p>
    <w:p w14:paraId="5A63F4AA" w14:textId="71741866" w:rsidR="000F2DA7" w:rsidRPr="00FF6D79" w:rsidRDefault="00392D44" w:rsidP="00392D44">
      <w:pPr>
        <w:pStyle w:val="Paragrafi"/>
        <w:rPr>
          <w:spacing w:val="-4"/>
          <w:szCs w:val="24"/>
          <w:lang w:val="sq-AL"/>
        </w:rPr>
      </w:pPr>
      <w:r w:rsidRPr="00FF6D79">
        <w:rPr>
          <w:spacing w:val="-4"/>
          <w:szCs w:val="24"/>
          <w:lang w:val="sq-AL"/>
        </w:rPr>
        <w:t>8. Në rastin kur autoriteti përgjegjës nuk lëshon certifikatën e përdorimit brenda afatit të përcaktuar në pikën 7, të këtij neni, dhe aktet e kontrollit janë pa shkelje, atëherë kërkesa, sipas pikës 1, konsiderohet e miratuar në heshtje dhe sistemi elektronik i lejeve të ndërtimit gjeneron vendimin e miratimit. Vendimi i miratimit në heshtje, sipas kërkesës së paraqitur, përbën të vetmin dokument të nevojshëm, së bashku me aktet e kolaudimit, për regjistrimin e pronës në regjistrat e pasurisë, sipas legjislacionit në fuqi.</w:t>
      </w:r>
    </w:p>
    <w:p w14:paraId="559CBA8E" w14:textId="0FCA81B8" w:rsidR="00436465" w:rsidRPr="00FF6D79" w:rsidRDefault="00FF6D79" w:rsidP="00436465">
      <w:pPr>
        <w:autoSpaceDE w:val="0"/>
        <w:autoSpaceDN w:val="0"/>
        <w:adjustRightInd w:val="0"/>
        <w:spacing w:after="0" w:line="240" w:lineRule="auto"/>
        <w:rPr>
          <w:rFonts w:ascii="Garamond" w:hAnsi="Garamond"/>
          <w:sz w:val="24"/>
          <w:szCs w:val="24"/>
          <w:lang w:val="sq-AL"/>
        </w:rPr>
      </w:pPr>
      <w:r w:rsidRPr="00FF6D79">
        <w:rPr>
          <w:rFonts w:ascii="Garamond" w:hAnsi="Garamond"/>
          <w:sz w:val="24"/>
          <w:szCs w:val="24"/>
          <w:lang w:val="sq-AL"/>
        </w:rPr>
        <w:t>9</w:t>
      </w:r>
      <w:r w:rsidR="00436465" w:rsidRPr="00FF6D79">
        <w:rPr>
          <w:rFonts w:ascii="Garamond" w:hAnsi="Garamond"/>
          <w:sz w:val="24"/>
          <w:szCs w:val="24"/>
          <w:lang w:val="sq-AL"/>
        </w:rPr>
        <w:t>. Për certifikatat e përdorimit që lëshohen nga KKTU-ja, sekretariati lëshon refuzimin e certifikatës së përdorimit, në rast se subjekti kërkues nuk kryen pagesën e tarifës përkatëse, brenda 15 (pesëmbëdhjetë) ditëve nga marrja e njoftimit për lëshimin e faturës nga sekretariati.</w:t>
      </w:r>
    </w:p>
    <w:p w14:paraId="0DD8EA2F" w14:textId="77777777" w:rsidR="00436465" w:rsidRPr="00FF6D79" w:rsidRDefault="00436465" w:rsidP="00392D44">
      <w:pPr>
        <w:pStyle w:val="Paragrafi"/>
        <w:rPr>
          <w:szCs w:val="24"/>
          <w:lang w:val="sq-AL"/>
        </w:rPr>
      </w:pPr>
    </w:p>
    <w:p w14:paraId="5A63F4AC" w14:textId="77777777" w:rsidR="003D47B3" w:rsidRPr="00FF6D79" w:rsidRDefault="003D47B3" w:rsidP="003D47B3">
      <w:pPr>
        <w:pStyle w:val="NeniNr"/>
        <w:keepNext w:val="0"/>
        <w:rPr>
          <w:i/>
          <w:spacing w:val="-4"/>
          <w:szCs w:val="24"/>
          <w:lang w:val="sq-AL"/>
        </w:rPr>
      </w:pPr>
      <w:r w:rsidRPr="00FF6D79">
        <w:rPr>
          <w:i/>
          <w:spacing w:val="-4"/>
          <w:szCs w:val="24"/>
          <w:lang w:val="sq-AL"/>
        </w:rPr>
        <w:t>Neni 27/1</w:t>
      </w:r>
    </w:p>
    <w:p w14:paraId="5A63F4AD" w14:textId="77777777" w:rsidR="003D47B3" w:rsidRPr="00FF6D79" w:rsidRDefault="003D47B3" w:rsidP="003D47B3">
      <w:pPr>
        <w:pStyle w:val="NeniTitull"/>
        <w:rPr>
          <w:i/>
          <w:spacing w:val="-4"/>
          <w:szCs w:val="24"/>
          <w:lang w:val="sq-AL"/>
        </w:rPr>
      </w:pPr>
      <w:r w:rsidRPr="00FF6D79">
        <w:rPr>
          <w:i/>
          <w:spacing w:val="-4"/>
          <w:szCs w:val="24"/>
          <w:lang w:val="sq-AL"/>
        </w:rPr>
        <w:t>Mbikëqyrja e punimeve</w:t>
      </w:r>
    </w:p>
    <w:p w14:paraId="5A63F4AE" w14:textId="22C720A5" w:rsidR="003D47B3" w:rsidRPr="00FF6D79" w:rsidRDefault="003D47B3" w:rsidP="00872FD2">
      <w:pPr>
        <w:jc w:val="center"/>
        <w:rPr>
          <w:rFonts w:ascii="Garamond" w:hAnsi="Garamond"/>
          <w:i/>
          <w:sz w:val="24"/>
          <w:szCs w:val="24"/>
          <w:lang w:val="sq-AL"/>
        </w:rPr>
      </w:pPr>
      <w:r w:rsidRPr="00FF6D79">
        <w:rPr>
          <w:rFonts w:ascii="Garamond" w:hAnsi="Garamond"/>
          <w:i/>
          <w:spacing w:val="-4"/>
          <w:sz w:val="24"/>
          <w:szCs w:val="24"/>
          <w:lang w:val="sq-AL"/>
        </w:rPr>
        <w:t xml:space="preserve">(Shtuar me </w:t>
      </w:r>
      <w:r w:rsidRPr="00FF6D79">
        <w:rPr>
          <w:rFonts w:ascii="Garamond" w:hAnsi="Garamond"/>
          <w:i/>
          <w:sz w:val="24"/>
          <w:szCs w:val="24"/>
          <w:lang w:val="sq-AL"/>
        </w:rPr>
        <w:t>VKM nr.</w:t>
      </w:r>
      <w:r w:rsidR="00177BA6" w:rsidRPr="00FF6D79">
        <w:rPr>
          <w:rFonts w:ascii="Garamond" w:hAnsi="Garamond"/>
          <w:i/>
          <w:sz w:val="24"/>
          <w:szCs w:val="24"/>
          <w:lang w:val="sq-AL"/>
        </w:rPr>
        <w:t xml:space="preserve"> </w:t>
      </w:r>
      <w:r w:rsidRPr="00FF6D79">
        <w:rPr>
          <w:rFonts w:ascii="Garamond" w:hAnsi="Garamond"/>
          <w:i/>
          <w:sz w:val="24"/>
          <w:szCs w:val="24"/>
          <w:lang w:val="sq-AL"/>
        </w:rPr>
        <w:t>271, datë 6.4.2016</w:t>
      </w:r>
      <w:r w:rsidR="00392D44" w:rsidRPr="00FF6D79">
        <w:rPr>
          <w:rFonts w:ascii="Garamond" w:hAnsi="Garamond"/>
          <w:i/>
          <w:sz w:val="24"/>
          <w:szCs w:val="24"/>
          <w:lang w:val="sq-AL"/>
        </w:rPr>
        <w:t>; shtuar nr. rendor 1 n</w:t>
      </w:r>
      <w:r w:rsidR="00872FD2" w:rsidRPr="00FF6D79">
        <w:rPr>
          <w:rFonts w:ascii="Garamond" w:hAnsi="Garamond"/>
          <w:i/>
          <w:sz w:val="24"/>
          <w:szCs w:val="24"/>
          <w:lang w:val="sq-AL"/>
        </w:rPr>
        <w:t>ë</w:t>
      </w:r>
      <w:r w:rsidR="00392D44" w:rsidRPr="00FF6D79">
        <w:rPr>
          <w:rFonts w:ascii="Garamond" w:hAnsi="Garamond"/>
          <w:i/>
          <w:sz w:val="24"/>
          <w:szCs w:val="24"/>
          <w:lang w:val="sq-AL"/>
        </w:rPr>
        <w:t xml:space="preserve"> paragrafin e par</w:t>
      </w:r>
      <w:r w:rsidR="00872FD2" w:rsidRPr="00FF6D79">
        <w:rPr>
          <w:rFonts w:ascii="Garamond" w:hAnsi="Garamond"/>
          <w:i/>
          <w:sz w:val="24"/>
          <w:szCs w:val="24"/>
          <w:lang w:val="sq-AL"/>
        </w:rPr>
        <w:t>ë</w:t>
      </w:r>
      <w:r w:rsidR="00392D44" w:rsidRPr="00FF6D79">
        <w:rPr>
          <w:rFonts w:ascii="Garamond" w:hAnsi="Garamond"/>
          <w:i/>
          <w:sz w:val="24"/>
          <w:szCs w:val="24"/>
          <w:lang w:val="sq-AL"/>
        </w:rPr>
        <w:t>, ndryshuar shkronja “d”, shtuar pika 2 dhe 3 me VKM nr.231, dat</w:t>
      </w:r>
      <w:r w:rsidR="00872FD2" w:rsidRPr="00FF6D79">
        <w:rPr>
          <w:rFonts w:ascii="Garamond" w:hAnsi="Garamond"/>
          <w:i/>
          <w:sz w:val="24"/>
          <w:szCs w:val="24"/>
          <w:lang w:val="sq-AL"/>
        </w:rPr>
        <w:t>ë</w:t>
      </w:r>
      <w:r w:rsidR="00392D44" w:rsidRPr="00FF6D79">
        <w:rPr>
          <w:rFonts w:ascii="Garamond" w:hAnsi="Garamond"/>
          <w:i/>
          <w:sz w:val="24"/>
          <w:szCs w:val="24"/>
          <w:lang w:val="sq-AL"/>
        </w:rPr>
        <w:t xml:space="preserve"> 21.3.2017</w:t>
      </w:r>
      <w:r w:rsidR="006516D2" w:rsidRPr="00FF6D79">
        <w:rPr>
          <w:rFonts w:ascii="Garamond" w:hAnsi="Garamond"/>
          <w:i/>
          <w:sz w:val="24"/>
          <w:szCs w:val="24"/>
          <w:lang w:val="sq-AL"/>
        </w:rPr>
        <w:t>; ndryshuar shkronja “d” dhe “dh” e pikës 1, shtuar fjali pas fjalisë së parë të pikës 3, shtuar pika 4 me VKM nr. 457, datë 29.6.2022</w:t>
      </w:r>
      <w:r w:rsidR="00921963" w:rsidRPr="00FF6D79">
        <w:rPr>
          <w:rFonts w:ascii="Garamond" w:hAnsi="Garamond"/>
          <w:i/>
          <w:sz w:val="24"/>
          <w:szCs w:val="24"/>
          <w:lang w:val="sq-AL"/>
        </w:rPr>
        <w:t>; shtuar fjalë në fund të shkronjës d) të pikës 1</w:t>
      </w:r>
      <w:r w:rsidR="00B271BA" w:rsidRPr="00FF6D79">
        <w:rPr>
          <w:rFonts w:ascii="Garamond" w:hAnsi="Garamond"/>
          <w:sz w:val="24"/>
          <w:szCs w:val="24"/>
        </w:rPr>
        <w:t xml:space="preserve"> </w:t>
      </w:r>
      <w:r w:rsidR="00B271BA" w:rsidRPr="00FF6D79">
        <w:rPr>
          <w:rFonts w:ascii="Garamond" w:hAnsi="Garamond"/>
          <w:i/>
          <w:sz w:val="24"/>
          <w:szCs w:val="24"/>
          <w:lang w:val="sq-AL"/>
        </w:rPr>
        <w:t>dhe emërtim</w:t>
      </w:r>
      <w:r w:rsidR="00921963" w:rsidRPr="00FF6D79">
        <w:rPr>
          <w:rFonts w:ascii="Garamond" w:hAnsi="Garamond"/>
          <w:i/>
          <w:sz w:val="24"/>
          <w:szCs w:val="24"/>
          <w:lang w:val="sq-AL"/>
        </w:rPr>
        <w:t xml:space="preserve"> me VKM-në nr. 377, datë 12.6.2024</w:t>
      </w:r>
      <w:r w:rsidR="00872FD2" w:rsidRPr="00FF6D79">
        <w:rPr>
          <w:rFonts w:ascii="Garamond" w:hAnsi="Garamond"/>
          <w:i/>
          <w:sz w:val="24"/>
          <w:szCs w:val="24"/>
          <w:lang w:val="sq-AL"/>
        </w:rPr>
        <w:t>)</w:t>
      </w:r>
    </w:p>
    <w:p w14:paraId="5A63F4AF" w14:textId="77777777" w:rsidR="003D47B3" w:rsidRPr="00FF6D79" w:rsidRDefault="00392D44" w:rsidP="003D47B3">
      <w:pPr>
        <w:pStyle w:val="Paragrafi"/>
        <w:rPr>
          <w:spacing w:val="-4"/>
          <w:szCs w:val="24"/>
          <w:lang w:val="sq-AL"/>
        </w:rPr>
      </w:pPr>
      <w:r w:rsidRPr="00FF6D79">
        <w:rPr>
          <w:spacing w:val="-4"/>
          <w:szCs w:val="24"/>
          <w:lang w:val="sq-AL"/>
        </w:rPr>
        <w:t>1.</w:t>
      </w:r>
      <w:r w:rsidR="003D47B3" w:rsidRPr="00FF6D79">
        <w:rPr>
          <w:spacing w:val="-4"/>
          <w:szCs w:val="24"/>
          <w:lang w:val="sq-AL"/>
        </w:rPr>
        <w:t xml:space="preserve">Gjatë mbikëqyrjes së punimeve mbahen aktet e kontrollit për proceset e ndërtimit, nga subjektet, persona fizikë dhe juridikë, të pajisur me licencë në fushën e mbikëqyrjes së punimeve të ndërtimit, sipas </w:t>
      </w:r>
      <w:r w:rsidR="003D47B3" w:rsidRPr="00FF6D79">
        <w:rPr>
          <w:spacing w:val="-4"/>
          <w:szCs w:val="24"/>
          <w:lang w:val="sq-AL"/>
        </w:rPr>
        <w:lastRenderedPageBreak/>
        <w:t xml:space="preserve">fazave të mëposhtme: </w:t>
      </w:r>
    </w:p>
    <w:p w14:paraId="5A63F4B0" w14:textId="77777777" w:rsidR="003D47B3" w:rsidRPr="00FF6D79" w:rsidRDefault="003D47B3" w:rsidP="003D47B3">
      <w:pPr>
        <w:pStyle w:val="Paragrafi"/>
        <w:rPr>
          <w:spacing w:val="-4"/>
          <w:szCs w:val="24"/>
          <w:lang w:val="sq-AL"/>
        </w:rPr>
      </w:pPr>
      <w:r w:rsidRPr="00FF6D79">
        <w:rPr>
          <w:spacing w:val="-4"/>
          <w:szCs w:val="24"/>
          <w:lang w:val="sq-AL"/>
        </w:rPr>
        <w:t xml:space="preserve">a) </w:t>
      </w:r>
      <w:r w:rsidRPr="00FF6D79">
        <w:rPr>
          <w:spacing w:val="-4"/>
          <w:szCs w:val="24"/>
          <w:lang w:val="sq-AL"/>
        </w:rPr>
        <w:tab/>
        <w:t xml:space="preserve">Ngritja e kantierit të punimeve, përfshirë murin rrethues; </w:t>
      </w:r>
    </w:p>
    <w:p w14:paraId="5A63F4B1" w14:textId="77777777" w:rsidR="003D47B3" w:rsidRPr="00FF6D79" w:rsidRDefault="003D47B3" w:rsidP="003D47B3">
      <w:pPr>
        <w:pStyle w:val="Paragrafi"/>
        <w:rPr>
          <w:spacing w:val="-4"/>
          <w:szCs w:val="24"/>
          <w:lang w:val="sq-AL"/>
        </w:rPr>
      </w:pPr>
      <w:r w:rsidRPr="00FF6D79">
        <w:rPr>
          <w:spacing w:val="-4"/>
          <w:szCs w:val="24"/>
          <w:lang w:val="sq-AL"/>
        </w:rPr>
        <w:t xml:space="preserve">b) </w:t>
      </w:r>
      <w:r w:rsidRPr="00FF6D79">
        <w:rPr>
          <w:spacing w:val="-4"/>
          <w:szCs w:val="24"/>
          <w:lang w:val="sq-AL"/>
        </w:rPr>
        <w:tab/>
        <w:t xml:space="preserve">Piketimi i strukturës; </w:t>
      </w:r>
    </w:p>
    <w:p w14:paraId="5A63F4B2" w14:textId="77777777" w:rsidR="003D47B3" w:rsidRPr="00FF6D79" w:rsidRDefault="003D47B3" w:rsidP="003D47B3">
      <w:pPr>
        <w:pStyle w:val="Paragrafi"/>
        <w:rPr>
          <w:spacing w:val="-4"/>
          <w:szCs w:val="24"/>
          <w:lang w:val="sq-AL"/>
        </w:rPr>
      </w:pPr>
      <w:r w:rsidRPr="00FF6D79">
        <w:rPr>
          <w:spacing w:val="-4"/>
          <w:szCs w:val="24"/>
          <w:lang w:val="sq-AL"/>
        </w:rPr>
        <w:t xml:space="preserve">c) </w:t>
      </w:r>
      <w:r w:rsidRPr="00FF6D79">
        <w:rPr>
          <w:spacing w:val="-4"/>
          <w:szCs w:val="24"/>
          <w:lang w:val="sq-AL"/>
        </w:rPr>
        <w:tab/>
        <w:t xml:space="preserve">Përfundimi i themeleve dhe kuota 0; </w:t>
      </w:r>
    </w:p>
    <w:p w14:paraId="5A63F4B3" w14:textId="77777777" w:rsidR="003D47B3" w:rsidRPr="00FF6D79" w:rsidRDefault="003D47B3" w:rsidP="003D47B3">
      <w:pPr>
        <w:pStyle w:val="Paragrafi"/>
        <w:rPr>
          <w:spacing w:val="-4"/>
          <w:szCs w:val="24"/>
          <w:lang w:val="sq-AL"/>
        </w:rPr>
      </w:pPr>
      <w:r w:rsidRPr="00FF6D79">
        <w:rPr>
          <w:spacing w:val="-4"/>
          <w:szCs w:val="24"/>
          <w:lang w:val="sq-AL"/>
        </w:rPr>
        <w:t xml:space="preserve">ç) </w:t>
      </w:r>
      <w:r w:rsidRPr="00FF6D79">
        <w:rPr>
          <w:spacing w:val="-4"/>
          <w:szCs w:val="24"/>
          <w:lang w:val="sq-AL"/>
        </w:rPr>
        <w:tab/>
        <w:t xml:space="preserve">Përfundimi i karabinasë për të gjithë objektin; </w:t>
      </w:r>
    </w:p>
    <w:p w14:paraId="5A63F4B4" w14:textId="7604442C" w:rsidR="00392D44" w:rsidRPr="00FF6D79" w:rsidRDefault="003D47B3" w:rsidP="00392D44">
      <w:pPr>
        <w:pStyle w:val="Paragrafi"/>
        <w:rPr>
          <w:color w:val="000000" w:themeColor="text1"/>
          <w:spacing w:val="-4"/>
          <w:szCs w:val="24"/>
          <w:lang w:val="sq-AL"/>
        </w:rPr>
      </w:pPr>
      <w:r w:rsidRPr="00FF6D79">
        <w:rPr>
          <w:color w:val="000000" w:themeColor="text1"/>
          <w:spacing w:val="-4"/>
          <w:szCs w:val="24"/>
          <w:lang w:val="sq-AL"/>
        </w:rPr>
        <w:t xml:space="preserve">d) </w:t>
      </w:r>
      <w:r w:rsidR="006516D2" w:rsidRPr="00FF6D79">
        <w:rPr>
          <w:color w:val="000000" w:themeColor="text1"/>
          <w:spacing w:val="-4"/>
          <w:szCs w:val="24"/>
          <w:lang w:val="sq-AL"/>
        </w:rPr>
        <w:t xml:space="preserve">  Përfundimet e instalimeve elektrike, të ngrohjes, të ftohjes, hidraulike, të komunikimit elektronik</w:t>
      </w:r>
      <w:r w:rsidR="00921963" w:rsidRPr="00FF6D79">
        <w:rPr>
          <w:rFonts w:cs="Garamond"/>
          <w:color w:val="000000" w:themeColor="text1"/>
          <w:szCs w:val="24"/>
          <w:lang w:val="sq-AL"/>
        </w:rPr>
        <w:t xml:space="preserve"> përfshirë pikën e aksesit në godina sipas përcaktimeve në vendimin nr. 189, datë 30.3.2022, të Këshillit të Ministrave, “Për përcaktimin e rregullave për infrastrukturën e brendshme për rrjetet e komunikimeve elektronike me shpejtësi të lartë dhe administrimin e pikës së aksesit në godina”</w:t>
      </w:r>
      <w:r w:rsidR="00392D44" w:rsidRPr="00FF6D79">
        <w:rPr>
          <w:color w:val="000000" w:themeColor="text1"/>
          <w:spacing w:val="-4"/>
          <w:szCs w:val="24"/>
          <w:lang w:val="sq-AL"/>
        </w:rPr>
        <w:t>;</w:t>
      </w:r>
    </w:p>
    <w:p w14:paraId="5A63F4B5" w14:textId="39D6773D" w:rsidR="000F2DA7" w:rsidRPr="00FF6D79" w:rsidRDefault="003D47B3" w:rsidP="00392D44">
      <w:pPr>
        <w:pStyle w:val="Paragrafi"/>
        <w:rPr>
          <w:spacing w:val="-4"/>
          <w:szCs w:val="24"/>
          <w:lang w:val="sq-AL"/>
        </w:rPr>
      </w:pPr>
      <w:r w:rsidRPr="00FF6D79">
        <w:rPr>
          <w:spacing w:val="-4"/>
          <w:szCs w:val="24"/>
          <w:lang w:val="sq-AL"/>
        </w:rPr>
        <w:t xml:space="preserve">dh) </w:t>
      </w:r>
      <w:r w:rsidRPr="00FF6D79">
        <w:rPr>
          <w:spacing w:val="-4"/>
          <w:szCs w:val="24"/>
          <w:lang w:val="sq-AL"/>
        </w:rPr>
        <w:tab/>
      </w:r>
      <w:r w:rsidR="006516D2" w:rsidRPr="00FF6D79">
        <w:rPr>
          <w:spacing w:val="-4"/>
          <w:szCs w:val="24"/>
          <w:lang w:val="sq-AL"/>
        </w:rPr>
        <w:t>Përfundimi i fasadave, rifiniturave dhe sistemit të jashtëm në planin e vendosjes së strukturës së re, përfshirë dhe vendosjen e kutisë postare dhe lidhjen me infrastrukturat publike ekzistuese.</w:t>
      </w:r>
    </w:p>
    <w:p w14:paraId="5A63F4B6" w14:textId="77777777" w:rsidR="00392D44" w:rsidRPr="00FF6D79" w:rsidRDefault="00392D44" w:rsidP="00392D44">
      <w:pPr>
        <w:pStyle w:val="Paragrafi"/>
        <w:rPr>
          <w:szCs w:val="24"/>
          <w:lang w:val="sq-AL"/>
        </w:rPr>
      </w:pPr>
      <w:r w:rsidRPr="00FF6D79">
        <w:rPr>
          <w:szCs w:val="24"/>
          <w:lang w:val="sq-AL"/>
        </w:rPr>
        <w:t>2. Aktet e kontrollit të përcaktuara në pikën 1, të këtij neni, depozitohen pranë njësisë vendore, të shoqëruara me një deklaratë përgjegjësie, të plotësuar nga subjekti/personi fizik, juridik që i ka hartuar, sipas fazave të grafikut të punimeve dhe afatit të lejes.</w:t>
      </w:r>
    </w:p>
    <w:p w14:paraId="5A63F4B7" w14:textId="546C08B6" w:rsidR="00392D44" w:rsidRPr="00FF6D79" w:rsidRDefault="00392D44" w:rsidP="00392D44">
      <w:pPr>
        <w:pStyle w:val="Paragrafi"/>
        <w:rPr>
          <w:szCs w:val="24"/>
          <w:lang w:val="sq-AL"/>
        </w:rPr>
      </w:pPr>
      <w:r w:rsidRPr="00FF6D79">
        <w:rPr>
          <w:szCs w:val="24"/>
          <w:lang w:val="sq-AL"/>
        </w:rPr>
        <w:t xml:space="preserve">3. Autoriteti vendor mund të verifikojë konformitetin e akteve të kontrollit sipas shkronjave “a”, “c”, “ç” dhe “dh”, të pikës 1, sipas gjendjes faktike të objektit, brenda 15 ditëve pune nga depozitimi i tyre. </w:t>
      </w:r>
      <w:r w:rsidR="006516D2" w:rsidRPr="00FF6D79">
        <w:rPr>
          <w:szCs w:val="24"/>
          <w:lang w:val="sq-AL"/>
        </w:rPr>
        <w:t xml:space="preserve">Në çdo rast, verifikimi dhe konfirmimi i akteve të kontrollit, sipas shkronjave “ç” dhe “dh”, të këtij neni, janë të detyrueshme. </w:t>
      </w:r>
      <w:r w:rsidRPr="00FF6D79">
        <w:rPr>
          <w:szCs w:val="24"/>
          <w:lang w:val="sq-AL"/>
        </w:rPr>
        <w:t>Në mungesë verifikimi nga autoriteti vendor, brenda afatit të mësipërm, subjekti ndërtues mund të kaloje në fazën vijuese. Në rast se konstatohet mospërputhje e faktit me aktkontrollet e mbajtura, ai merr masat e nevojshme kundrejt subjektit ndërtues, si dhe subjekteve të licencuara që janë shprehur në aktkontrolle.</w:t>
      </w:r>
    </w:p>
    <w:p w14:paraId="0B2DC92D" w14:textId="768B8428" w:rsidR="006516D2" w:rsidRPr="00FF6D79" w:rsidRDefault="006516D2" w:rsidP="00392D44">
      <w:pPr>
        <w:pStyle w:val="Paragrafi"/>
        <w:rPr>
          <w:szCs w:val="24"/>
          <w:lang w:val="sq-AL"/>
        </w:rPr>
      </w:pPr>
      <w:r w:rsidRPr="00FF6D79">
        <w:rPr>
          <w:szCs w:val="24"/>
          <w:lang w:val="sq-AL"/>
        </w:rPr>
        <w:t>4. Për objektet e përmendura në pikën 1/3, të nenit 15, nuk është e detyrueshme të paraqitet akti i mbikëqyrjes dhe akti i kolaudimit të punimeve, me kushtin që zbatuesi të dorëzojë një deklaratë përgjegjësie mbi punimet e kryera në përputhje me projektin e zbatimit dhe aktet e tjera në fuqi.</w:t>
      </w:r>
    </w:p>
    <w:p w14:paraId="622743C2" w14:textId="77777777" w:rsidR="007221AD" w:rsidRPr="00FF6D79" w:rsidRDefault="007221AD" w:rsidP="003B58DD">
      <w:pPr>
        <w:pStyle w:val="Paragrafi"/>
        <w:jc w:val="center"/>
        <w:rPr>
          <w:szCs w:val="24"/>
          <w:lang w:val="sq-AL"/>
        </w:rPr>
      </w:pPr>
    </w:p>
    <w:p w14:paraId="175F60C4" w14:textId="77777777" w:rsidR="007221AD" w:rsidRPr="00FF6D79" w:rsidRDefault="007221AD" w:rsidP="00392D44">
      <w:pPr>
        <w:pStyle w:val="Paragrafi"/>
        <w:rPr>
          <w:szCs w:val="24"/>
          <w:lang w:val="sq-AL"/>
        </w:rPr>
      </w:pPr>
    </w:p>
    <w:p w14:paraId="186E37E6" w14:textId="77777777" w:rsidR="007221AD" w:rsidRPr="00FF6D79" w:rsidRDefault="007221AD" w:rsidP="007221AD">
      <w:pPr>
        <w:pStyle w:val="Paragrafi"/>
        <w:jc w:val="center"/>
        <w:rPr>
          <w:szCs w:val="24"/>
          <w:lang w:val="sq-AL"/>
        </w:rPr>
      </w:pPr>
      <w:r w:rsidRPr="00FF6D79">
        <w:rPr>
          <w:szCs w:val="24"/>
          <w:lang w:val="sq-AL"/>
        </w:rPr>
        <w:t>Neni 27/2</w:t>
      </w:r>
    </w:p>
    <w:p w14:paraId="57633E62" w14:textId="77777777" w:rsidR="007221AD" w:rsidRPr="00FF6D79" w:rsidRDefault="007221AD" w:rsidP="007221AD">
      <w:pPr>
        <w:pStyle w:val="Paragrafi"/>
        <w:jc w:val="center"/>
        <w:rPr>
          <w:b/>
          <w:szCs w:val="24"/>
          <w:lang w:val="sq-AL"/>
        </w:rPr>
      </w:pPr>
      <w:r w:rsidRPr="00FF6D79">
        <w:rPr>
          <w:b/>
          <w:szCs w:val="24"/>
          <w:lang w:val="sq-AL"/>
        </w:rPr>
        <w:t>Dokumentet për pajisjen me certifikatë përdorimi</w:t>
      </w:r>
    </w:p>
    <w:p w14:paraId="6159F74D" w14:textId="5EFD29F4" w:rsidR="006516D2" w:rsidRPr="00FF6D79" w:rsidRDefault="006516D2" w:rsidP="007221AD">
      <w:pPr>
        <w:pStyle w:val="Paragrafi"/>
        <w:jc w:val="center"/>
        <w:rPr>
          <w:i/>
          <w:szCs w:val="24"/>
          <w:lang w:val="sq-AL"/>
        </w:rPr>
      </w:pPr>
      <w:r w:rsidRPr="00FF6D79">
        <w:rPr>
          <w:i/>
          <w:szCs w:val="24"/>
          <w:lang w:val="sq-AL"/>
        </w:rPr>
        <w:t>(</w:t>
      </w:r>
      <w:r w:rsidR="005005B8" w:rsidRPr="00FF6D79">
        <w:rPr>
          <w:i/>
          <w:szCs w:val="24"/>
          <w:lang w:val="sq-AL"/>
        </w:rPr>
        <w:t xml:space="preserve">shtuar me VKM nr. 693, datë 2.10.2019; </w:t>
      </w:r>
      <w:r w:rsidRPr="00FF6D79">
        <w:rPr>
          <w:i/>
          <w:szCs w:val="24"/>
          <w:lang w:val="sq-AL"/>
        </w:rPr>
        <w:t>shtuar shkronja “ll” me VKM nr. 457, datë 29.6.2022</w:t>
      </w:r>
      <w:r w:rsidR="00B31382" w:rsidRPr="00FF6D79">
        <w:rPr>
          <w:i/>
          <w:szCs w:val="24"/>
          <w:lang w:val="sq-AL"/>
        </w:rPr>
        <w:t>; ndryshuar em</w:t>
      </w:r>
      <w:r w:rsidR="00581734" w:rsidRPr="00FF6D79">
        <w:rPr>
          <w:i/>
          <w:szCs w:val="24"/>
          <w:lang w:val="sq-AL"/>
        </w:rPr>
        <w:t>ë</w:t>
      </w:r>
      <w:r w:rsidR="00B31382" w:rsidRPr="00FF6D79">
        <w:rPr>
          <w:i/>
          <w:szCs w:val="24"/>
          <w:lang w:val="sq-AL"/>
        </w:rPr>
        <w:t>rtim me VKM-n</w:t>
      </w:r>
      <w:r w:rsidR="00581734" w:rsidRPr="00FF6D79">
        <w:rPr>
          <w:i/>
          <w:szCs w:val="24"/>
          <w:lang w:val="sq-AL"/>
        </w:rPr>
        <w:t>ë</w:t>
      </w:r>
      <w:r w:rsidR="00B31382" w:rsidRPr="00FF6D79">
        <w:rPr>
          <w:i/>
          <w:szCs w:val="24"/>
          <w:lang w:val="sq-AL"/>
        </w:rPr>
        <w:t xml:space="preserve"> nr. 377, datë 12.6.2024) </w:t>
      </w:r>
    </w:p>
    <w:p w14:paraId="155D088D" w14:textId="77777777" w:rsidR="007221AD" w:rsidRPr="00FF6D79" w:rsidRDefault="007221AD" w:rsidP="007221AD">
      <w:pPr>
        <w:pStyle w:val="Paragrafi"/>
        <w:rPr>
          <w:szCs w:val="24"/>
          <w:lang w:val="sq-AL"/>
        </w:rPr>
      </w:pPr>
    </w:p>
    <w:p w14:paraId="2D1DBF9F" w14:textId="65ECE6F0" w:rsidR="007221AD" w:rsidRPr="00FF6D79" w:rsidRDefault="007221AD" w:rsidP="007221AD">
      <w:pPr>
        <w:pStyle w:val="Paragrafi"/>
        <w:rPr>
          <w:szCs w:val="24"/>
          <w:lang w:val="sq-AL"/>
        </w:rPr>
      </w:pPr>
      <w:r w:rsidRPr="00FF6D79">
        <w:rPr>
          <w:szCs w:val="24"/>
          <w:lang w:val="sq-AL"/>
        </w:rPr>
        <w:t xml:space="preserve">1. Dokumentet që duhet të paraqesë </w:t>
      </w:r>
      <w:r w:rsidR="00B31382" w:rsidRPr="00FF6D79">
        <w:rPr>
          <w:szCs w:val="24"/>
          <w:lang w:val="sq-AL"/>
        </w:rPr>
        <w:t>k</w:t>
      </w:r>
      <w:r w:rsidR="00581734" w:rsidRPr="00FF6D79">
        <w:rPr>
          <w:szCs w:val="24"/>
          <w:lang w:val="sq-AL"/>
        </w:rPr>
        <w:t>ë</w:t>
      </w:r>
      <w:r w:rsidR="00B31382" w:rsidRPr="00FF6D79">
        <w:rPr>
          <w:szCs w:val="24"/>
          <w:lang w:val="sq-AL"/>
        </w:rPr>
        <w:t>rkuesi</w:t>
      </w:r>
      <w:r w:rsidRPr="00FF6D79">
        <w:rPr>
          <w:szCs w:val="24"/>
          <w:lang w:val="sq-AL"/>
        </w:rPr>
        <w:t xml:space="preserve"> për pajisjen me certifikatë përdorimi janë, si më poshtë vijon:</w:t>
      </w:r>
    </w:p>
    <w:p w14:paraId="694D0BA7" w14:textId="5A49F4E5" w:rsidR="007221AD" w:rsidRPr="00FF6D79" w:rsidRDefault="007221AD" w:rsidP="007221AD">
      <w:pPr>
        <w:pStyle w:val="Paragrafi"/>
        <w:rPr>
          <w:szCs w:val="24"/>
          <w:lang w:val="sq-AL"/>
        </w:rPr>
      </w:pPr>
      <w:r w:rsidRPr="00FF6D79">
        <w:rPr>
          <w:szCs w:val="24"/>
          <w:lang w:val="sq-AL"/>
        </w:rPr>
        <w:t xml:space="preserve">a) kërkesa për certifikatë përdorimi, sipas formatit të </w:t>
      </w:r>
      <w:r w:rsidR="00B31382" w:rsidRPr="00FF6D79">
        <w:rPr>
          <w:szCs w:val="24"/>
          <w:lang w:val="sq-AL"/>
        </w:rPr>
        <w:t>k</w:t>
      </w:r>
      <w:r w:rsidR="00581734" w:rsidRPr="00FF6D79">
        <w:rPr>
          <w:szCs w:val="24"/>
          <w:lang w:val="sq-AL"/>
        </w:rPr>
        <w:t>ë</w:t>
      </w:r>
      <w:r w:rsidR="00B31382" w:rsidRPr="00FF6D79">
        <w:rPr>
          <w:szCs w:val="24"/>
          <w:lang w:val="sq-AL"/>
        </w:rPr>
        <w:t>rkes</w:t>
      </w:r>
      <w:r w:rsidR="00581734" w:rsidRPr="00FF6D79">
        <w:rPr>
          <w:szCs w:val="24"/>
          <w:lang w:val="sq-AL"/>
        </w:rPr>
        <w:t>ë</w:t>
      </w:r>
      <w:r w:rsidR="00B31382" w:rsidRPr="00FF6D79">
        <w:rPr>
          <w:szCs w:val="24"/>
          <w:lang w:val="sq-AL"/>
        </w:rPr>
        <w:t>s</w:t>
      </w:r>
      <w:r w:rsidRPr="00FF6D79">
        <w:rPr>
          <w:szCs w:val="24"/>
          <w:lang w:val="sq-AL"/>
        </w:rPr>
        <w:t xml:space="preserve"> të përcaktuar në sistemin e-leje, e nënshkruar elektroniksht;</w:t>
      </w:r>
    </w:p>
    <w:p w14:paraId="4BC4FE27" w14:textId="04F8C567" w:rsidR="007221AD" w:rsidRPr="00FF6D79" w:rsidRDefault="007221AD" w:rsidP="007221AD">
      <w:pPr>
        <w:pStyle w:val="Paragrafi"/>
        <w:rPr>
          <w:szCs w:val="24"/>
          <w:lang w:val="sq-AL"/>
        </w:rPr>
      </w:pPr>
      <w:r w:rsidRPr="00FF6D79">
        <w:rPr>
          <w:szCs w:val="24"/>
          <w:lang w:val="sq-AL"/>
        </w:rPr>
        <w:t xml:space="preserve">b) autorizim me prokurë nga zhvilluesi për </w:t>
      </w:r>
      <w:r w:rsidR="00B31382" w:rsidRPr="00FF6D79">
        <w:rPr>
          <w:szCs w:val="24"/>
          <w:lang w:val="sq-AL"/>
        </w:rPr>
        <w:t>k</w:t>
      </w:r>
      <w:r w:rsidR="00581734" w:rsidRPr="00FF6D79">
        <w:rPr>
          <w:szCs w:val="24"/>
          <w:lang w:val="sq-AL"/>
        </w:rPr>
        <w:t>ë</w:t>
      </w:r>
      <w:r w:rsidR="00B31382" w:rsidRPr="00FF6D79">
        <w:rPr>
          <w:szCs w:val="24"/>
          <w:lang w:val="sq-AL"/>
        </w:rPr>
        <w:t xml:space="preserve">rkuesin </w:t>
      </w:r>
      <w:r w:rsidRPr="00FF6D79">
        <w:rPr>
          <w:szCs w:val="24"/>
          <w:lang w:val="sq-AL"/>
        </w:rPr>
        <w:t xml:space="preserve">(nëse zhvilluesi dhe </w:t>
      </w:r>
      <w:r w:rsidR="00B31382" w:rsidRPr="00FF6D79">
        <w:rPr>
          <w:szCs w:val="24"/>
          <w:lang w:val="sq-AL"/>
        </w:rPr>
        <w:t>k</w:t>
      </w:r>
      <w:r w:rsidR="00581734" w:rsidRPr="00FF6D79">
        <w:rPr>
          <w:szCs w:val="24"/>
          <w:lang w:val="sq-AL"/>
        </w:rPr>
        <w:t>ë</w:t>
      </w:r>
      <w:r w:rsidR="00B31382" w:rsidRPr="00FF6D79">
        <w:rPr>
          <w:szCs w:val="24"/>
          <w:lang w:val="sq-AL"/>
        </w:rPr>
        <w:t>rkuesi</w:t>
      </w:r>
      <w:r w:rsidRPr="00FF6D79">
        <w:rPr>
          <w:szCs w:val="24"/>
          <w:lang w:val="sq-AL"/>
        </w:rPr>
        <w:t xml:space="preserve"> janë subjekte të ndryshme), ose autorizim i pajisur me nënshkrim elektronik nëse </w:t>
      </w:r>
      <w:r w:rsidR="00B31382" w:rsidRPr="00FF6D79">
        <w:rPr>
          <w:szCs w:val="24"/>
          <w:lang w:val="sq-AL"/>
        </w:rPr>
        <w:t>k</w:t>
      </w:r>
      <w:r w:rsidR="00581734" w:rsidRPr="00FF6D79">
        <w:rPr>
          <w:szCs w:val="24"/>
          <w:lang w:val="sq-AL"/>
        </w:rPr>
        <w:t>ë</w:t>
      </w:r>
      <w:r w:rsidR="00B31382" w:rsidRPr="00FF6D79">
        <w:rPr>
          <w:szCs w:val="24"/>
          <w:lang w:val="sq-AL"/>
        </w:rPr>
        <w:t>rkuesi</w:t>
      </w:r>
      <w:r w:rsidRPr="00FF6D79">
        <w:rPr>
          <w:szCs w:val="24"/>
          <w:lang w:val="sq-AL"/>
        </w:rPr>
        <w:t xml:space="preserve"> është subjekt shtetëror;</w:t>
      </w:r>
    </w:p>
    <w:p w14:paraId="5F56FB01" w14:textId="77777777" w:rsidR="007221AD" w:rsidRPr="00FF6D79" w:rsidRDefault="007221AD" w:rsidP="007221AD">
      <w:pPr>
        <w:pStyle w:val="Paragrafi"/>
        <w:rPr>
          <w:szCs w:val="24"/>
          <w:lang w:val="sq-AL"/>
        </w:rPr>
      </w:pPr>
      <w:r w:rsidRPr="00FF6D79">
        <w:rPr>
          <w:szCs w:val="24"/>
          <w:lang w:val="sq-AL"/>
        </w:rPr>
        <w:t>c) procesverbali i kolaudimit, i hartuar nga kolaudatori/grupi i kolaudimit, i shoqëruar me  licencën/licencat përkatëse, brenda afatit të vlefshmërisë;</w:t>
      </w:r>
    </w:p>
    <w:p w14:paraId="26E8313A" w14:textId="77777777" w:rsidR="007221AD" w:rsidRPr="00FF6D79" w:rsidRDefault="007221AD" w:rsidP="007221AD">
      <w:pPr>
        <w:pStyle w:val="Paragrafi"/>
        <w:rPr>
          <w:szCs w:val="24"/>
          <w:lang w:val="sq-AL"/>
        </w:rPr>
      </w:pPr>
      <w:r w:rsidRPr="00FF6D79">
        <w:rPr>
          <w:szCs w:val="24"/>
          <w:lang w:val="sq-AL"/>
        </w:rPr>
        <w:t>ç) deklarata e përputhshmërisë nga subjekti/subjektet që kanë kryer punimet;</w:t>
      </w:r>
    </w:p>
    <w:p w14:paraId="34B54C12" w14:textId="77777777" w:rsidR="007221AD" w:rsidRPr="00FF6D79" w:rsidRDefault="007221AD" w:rsidP="007221AD">
      <w:pPr>
        <w:pStyle w:val="Paragrafi"/>
        <w:rPr>
          <w:szCs w:val="24"/>
          <w:lang w:val="sq-AL"/>
        </w:rPr>
      </w:pPr>
      <w:r w:rsidRPr="00FF6D79">
        <w:rPr>
          <w:szCs w:val="24"/>
          <w:lang w:val="sq-AL"/>
        </w:rPr>
        <w:t xml:space="preserve">d) </w:t>
      </w:r>
      <w:r w:rsidRPr="00FF6D79">
        <w:rPr>
          <w:szCs w:val="24"/>
          <w:lang w:val="sq-AL"/>
        </w:rPr>
        <w:tab/>
        <w:t>Relacioni teknik i mbikëqyrësit/mbikëqyrësve, mbi zbatimin e të gjitha disiplinave të punimeve të ndërtimit, shoqëruar nga licencat përkatëse, brenda afatit të vlefshmërisë;</w:t>
      </w:r>
    </w:p>
    <w:p w14:paraId="2A342BC0" w14:textId="77777777" w:rsidR="007221AD" w:rsidRPr="00FF6D79" w:rsidRDefault="007221AD" w:rsidP="007221AD">
      <w:pPr>
        <w:pStyle w:val="Paragrafi"/>
        <w:rPr>
          <w:szCs w:val="24"/>
          <w:lang w:val="sq-AL"/>
        </w:rPr>
      </w:pPr>
      <w:r w:rsidRPr="00FF6D79">
        <w:rPr>
          <w:szCs w:val="24"/>
          <w:lang w:val="sq-AL"/>
        </w:rPr>
        <w:t xml:space="preserve">dh) </w:t>
      </w:r>
      <w:r w:rsidRPr="00FF6D79">
        <w:rPr>
          <w:szCs w:val="24"/>
          <w:lang w:val="sq-AL"/>
        </w:rPr>
        <w:tab/>
        <w:t>aktet e kontrollit të fazave të ndërtimit ose akti përmbledhës për të gjitha fazat e kontrollit;</w:t>
      </w:r>
    </w:p>
    <w:p w14:paraId="2E7F3D18" w14:textId="77777777" w:rsidR="007221AD" w:rsidRPr="00FF6D79" w:rsidRDefault="007221AD" w:rsidP="007221AD">
      <w:pPr>
        <w:pStyle w:val="Paragrafi"/>
        <w:rPr>
          <w:szCs w:val="24"/>
          <w:lang w:val="sq-AL"/>
        </w:rPr>
      </w:pPr>
      <w:r w:rsidRPr="00FF6D79">
        <w:rPr>
          <w:szCs w:val="24"/>
          <w:lang w:val="sq-AL"/>
        </w:rPr>
        <w:t xml:space="preserve">e) situacioni përfundimtar i punimeve; </w:t>
      </w:r>
    </w:p>
    <w:p w14:paraId="62577B1D" w14:textId="77777777" w:rsidR="007221AD" w:rsidRPr="00FF6D79" w:rsidRDefault="007221AD" w:rsidP="007221AD">
      <w:pPr>
        <w:pStyle w:val="Paragrafi"/>
        <w:rPr>
          <w:szCs w:val="24"/>
          <w:lang w:val="sq-AL"/>
        </w:rPr>
      </w:pPr>
      <w:r w:rsidRPr="00FF6D79">
        <w:rPr>
          <w:szCs w:val="24"/>
          <w:lang w:val="sq-AL"/>
        </w:rPr>
        <w:t>ë) aktet përkatëse (procesverbal, akt miratimi, akt kolaudimi, akt teknik etj.), të lëshuara nga shoqëria “Ujësjellës-Kanalizime” sh.a., Operatori i Shpërndarjes së Energjisë Elektrike, institucionet kompetente për Shërbimin e Mbrojtjes nga Zjarri dhe Shpëtimin, si dhe ato për menaxhimin e mbetjeve urbane;</w:t>
      </w:r>
    </w:p>
    <w:p w14:paraId="511AE69E" w14:textId="77777777" w:rsidR="007221AD" w:rsidRPr="00FF6D79" w:rsidRDefault="007221AD" w:rsidP="007221AD">
      <w:pPr>
        <w:pStyle w:val="Paragrafi"/>
        <w:rPr>
          <w:szCs w:val="24"/>
          <w:lang w:val="sq-AL"/>
        </w:rPr>
      </w:pPr>
      <w:r w:rsidRPr="00FF6D79">
        <w:rPr>
          <w:szCs w:val="24"/>
          <w:lang w:val="sq-AL"/>
        </w:rPr>
        <w:lastRenderedPageBreak/>
        <w:t>f) leja e ndërtimit shoqëruar me planvendosjen e miratuar;</w:t>
      </w:r>
    </w:p>
    <w:p w14:paraId="100E287F" w14:textId="77777777" w:rsidR="007221AD" w:rsidRPr="00FF6D79" w:rsidRDefault="007221AD" w:rsidP="007221AD">
      <w:pPr>
        <w:pStyle w:val="Paragrafi"/>
        <w:rPr>
          <w:szCs w:val="24"/>
          <w:lang w:val="sq-AL"/>
        </w:rPr>
      </w:pPr>
      <w:r w:rsidRPr="00FF6D79">
        <w:rPr>
          <w:szCs w:val="24"/>
          <w:lang w:val="sq-AL"/>
        </w:rPr>
        <w:t>g) projekti arkitektonik i miratuar dhe projekti “as build” (i zbatuar);</w:t>
      </w:r>
    </w:p>
    <w:p w14:paraId="0A345599" w14:textId="77777777" w:rsidR="007221AD" w:rsidRPr="00FF6D79" w:rsidRDefault="007221AD" w:rsidP="007221AD">
      <w:pPr>
        <w:pStyle w:val="Paragrafi"/>
        <w:rPr>
          <w:szCs w:val="24"/>
          <w:lang w:val="sq-AL"/>
        </w:rPr>
      </w:pPr>
      <w:r w:rsidRPr="00FF6D79">
        <w:rPr>
          <w:szCs w:val="24"/>
          <w:lang w:val="sq-AL"/>
        </w:rPr>
        <w:t xml:space="preserve"> gj) “Projekti për mirëmbajtjen e objektit”, i cili  të përmbajë edhe afatet e kontrollit periodik në intervale kohore të përcaktuara, të gjendjes së të gjitha sistemeve përbërëse, sipas disiplinave përkatëse të zbatimit të punimeve;</w:t>
      </w:r>
    </w:p>
    <w:p w14:paraId="14C490AC" w14:textId="77777777" w:rsidR="007221AD" w:rsidRPr="00FF6D79" w:rsidRDefault="007221AD" w:rsidP="007221AD">
      <w:pPr>
        <w:pStyle w:val="Paragrafi"/>
        <w:rPr>
          <w:szCs w:val="24"/>
          <w:lang w:val="sq-AL"/>
        </w:rPr>
      </w:pPr>
      <w:r w:rsidRPr="00FF6D79">
        <w:rPr>
          <w:szCs w:val="24"/>
          <w:lang w:val="sq-AL"/>
        </w:rPr>
        <w:t>h) certifikimi i montimit të ashensorëve dhe inspektimi final;</w:t>
      </w:r>
    </w:p>
    <w:p w14:paraId="53EED1E7" w14:textId="77777777" w:rsidR="007221AD" w:rsidRPr="00FF6D79" w:rsidRDefault="007221AD" w:rsidP="007221AD">
      <w:pPr>
        <w:pStyle w:val="Paragrafi"/>
        <w:rPr>
          <w:szCs w:val="24"/>
          <w:lang w:val="sq-AL"/>
        </w:rPr>
      </w:pPr>
      <w:r w:rsidRPr="00FF6D79">
        <w:rPr>
          <w:szCs w:val="24"/>
          <w:lang w:val="sq-AL"/>
        </w:rPr>
        <w:t>i) policën e sigurimit të përgjegjësisë së ndërtuesit për dëmtime të objektit të përfunduar;</w:t>
      </w:r>
    </w:p>
    <w:p w14:paraId="0BF76656" w14:textId="77777777" w:rsidR="007221AD" w:rsidRPr="00FF6D79" w:rsidRDefault="007221AD" w:rsidP="007221AD">
      <w:pPr>
        <w:pStyle w:val="Paragrafi"/>
        <w:rPr>
          <w:szCs w:val="24"/>
          <w:lang w:val="sq-AL"/>
        </w:rPr>
      </w:pPr>
      <w:r w:rsidRPr="00FF6D79">
        <w:rPr>
          <w:szCs w:val="24"/>
          <w:lang w:val="sq-AL"/>
        </w:rPr>
        <w:t xml:space="preserve">j) fotografi të objektit në të gjitha orientimet;     </w:t>
      </w:r>
    </w:p>
    <w:p w14:paraId="2D1D956F" w14:textId="77777777" w:rsidR="007221AD" w:rsidRPr="00FF6D79" w:rsidRDefault="007221AD" w:rsidP="007221AD">
      <w:pPr>
        <w:pStyle w:val="Paragrafi"/>
        <w:rPr>
          <w:szCs w:val="24"/>
          <w:lang w:val="sq-AL"/>
        </w:rPr>
      </w:pPr>
      <w:r w:rsidRPr="00FF6D79">
        <w:rPr>
          <w:szCs w:val="24"/>
          <w:lang w:val="sq-AL"/>
        </w:rPr>
        <w:t>k) kontrata e nënshkruar ndërmjet zhvilluesit dhe shoqërisë/shoqërive ndërtuese, shoqëruar me licencën përkatëse;</w:t>
      </w:r>
    </w:p>
    <w:p w14:paraId="62FA92E5" w14:textId="27B46D94" w:rsidR="007221AD" w:rsidRPr="00FF6D79" w:rsidRDefault="007221AD" w:rsidP="007221AD">
      <w:pPr>
        <w:pStyle w:val="Paragrafi"/>
        <w:rPr>
          <w:szCs w:val="24"/>
          <w:lang w:val="sq-AL"/>
        </w:rPr>
      </w:pPr>
      <w:r w:rsidRPr="00FF6D79">
        <w:rPr>
          <w:szCs w:val="24"/>
          <w:lang w:val="sq-AL"/>
        </w:rPr>
        <w:t>l) kontrata e nënshkruar, ndërmjet zhvilluesit dhe mbikëqyrësit/mbikëqyrësve të punimeve, shoqëruar m</w:t>
      </w:r>
      <w:r w:rsidR="006516D2" w:rsidRPr="00FF6D79">
        <w:rPr>
          <w:szCs w:val="24"/>
          <w:lang w:val="sq-AL"/>
        </w:rPr>
        <w:t>e licencën përkatëse;</w:t>
      </w:r>
    </w:p>
    <w:p w14:paraId="35A2C03A" w14:textId="72706696" w:rsidR="006516D2" w:rsidRPr="00FF6D79" w:rsidRDefault="006516D2" w:rsidP="006516D2">
      <w:pPr>
        <w:pStyle w:val="Paragrafi"/>
        <w:rPr>
          <w:szCs w:val="24"/>
          <w:lang w:val="sq-AL"/>
        </w:rPr>
      </w:pPr>
      <w:r w:rsidRPr="00FF6D79">
        <w:rPr>
          <w:szCs w:val="24"/>
          <w:lang w:val="sq-AL"/>
        </w:rPr>
        <w:t>ll) Raporti përfundimtar i auditimit të eficiencës së energjisë, certifikata përfundimtare e performancës së energjisë, e lëshuar nga Audituesi Energjetik i Certifikuar dhe regjistruar pranë AEE-së, së bashku me “Deklaratën e përgjegjësisë profesionale”, nëpërmjet së cilës konfirmon dhe mban përgjegjësi për përputhshmërinë e projektit të përfunduar me legjislacionin në fuqi për performancën e energjisë së ndërtesave.</w:t>
      </w:r>
    </w:p>
    <w:p w14:paraId="410FF946" w14:textId="3168773A" w:rsidR="007221AD" w:rsidRPr="00FF6D79" w:rsidRDefault="007221AD" w:rsidP="007221AD">
      <w:pPr>
        <w:pStyle w:val="Paragrafi"/>
        <w:rPr>
          <w:szCs w:val="24"/>
          <w:lang w:val="sq-AL"/>
        </w:rPr>
      </w:pPr>
      <w:r w:rsidRPr="00FF6D79">
        <w:rPr>
          <w:szCs w:val="24"/>
          <w:lang w:val="sq-AL"/>
        </w:rPr>
        <w:t>2. Për rastet e zhvillimeve komplekse në kompetencë të KKT</w:t>
      </w:r>
      <w:r w:rsidR="00C53C33" w:rsidRPr="00FF6D79">
        <w:rPr>
          <w:szCs w:val="24"/>
          <w:lang w:val="sq-AL"/>
        </w:rPr>
        <w:t>U</w:t>
      </w:r>
      <w:r w:rsidRPr="00FF6D79">
        <w:rPr>
          <w:szCs w:val="24"/>
          <w:lang w:val="sq-AL"/>
        </w:rPr>
        <w:t>-së, sekretariati teknik i KKT</w:t>
      </w:r>
      <w:r w:rsidR="00C53C33" w:rsidRPr="00FF6D79">
        <w:rPr>
          <w:szCs w:val="24"/>
          <w:lang w:val="sq-AL"/>
        </w:rPr>
        <w:t>U</w:t>
      </w:r>
      <w:r w:rsidRPr="00FF6D79">
        <w:rPr>
          <w:szCs w:val="24"/>
          <w:lang w:val="sq-AL"/>
        </w:rPr>
        <w:t>-së mund të përcaktojë dokumente shtesë nga ato të përmendura në pikën 1, të këtij neni, në varësi të objektit për të cilin kërkohet certifikata e përdorimit.</w:t>
      </w:r>
    </w:p>
    <w:p w14:paraId="0FB2AFF5" w14:textId="13FC55BE" w:rsidR="0002285A" w:rsidRPr="00FF6D79" w:rsidRDefault="0002285A" w:rsidP="007221AD">
      <w:pPr>
        <w:pStyle w:val="Paragrafi"/>
        <w:rPr>
          <w:szCs w:val="24"/>
          <w:lang w:val="sq-AL"/>
        </w:rPr>
      </w:pPr>
    </w:p>
    <w:p w14:paraId="441D4826" w14:textId="77777777" w:rsidR="0002285A" w:rsidRPr="00FF6D79" w:rsidRDefault="0002285A" w:rsidP="00266FB5">
      <w:pPr>
        <w:autoSpaceDE w:val="0"/>
        <w:autoSpaceDN w:val="0"/>
        <w:adjustRightInd w:val="0"/>
        <w:spacing w:after="0"/>
        <w:jc w:val="center"/>
        <w:rPr>
          <w:rFonts w:ascii="Garamond" w:hAnsi="Garamond" w:cs="Calibri"/>
          <w:sz w:val="24"/>
          <w:szCs w:val="24"/>
          <w:lang w:val="sq-AL"/>
        </w:rPr>
      </w:pPr>
      <w:r w:rsidRPr="00FF6D79">
        <w:rPr>
          <w:rFonts w:ascii="Garamond" w:hAnsi="Garamond" w:cs="Calibri"/>
          <w:sz w:val="24"/>
          <w:szCs w:val="24"/>
          <w:lang w:val="sq-AL"/>
        </w:rPr>
        <w:t>Neni 27/3</w:t>
      </w:r>
    </w:p>
    <w:p w14:paraId="3265C39B" w14:textId="064646AD" w:rsidR="0002285A" w:rsidRPr="00FF6D79" w:rsidRDefault="00266FB5" w:rsidP="0002285A">
      <w:pPr>
        <w:autoSpaceDE w:val="0"/>
        <w:autoSpaceDN w:val="0"/>
        <w:adjustRightInd w:val="0"/>
        <w:jc w:val="center"/>
        <w:rPr>
          <w:rFonts w:ascii="Garamond" w:hAnsi="Garamond" w:cs="Calibri"/>
          <w:i/>
          <w:iCs/>
          <w:sz w:val="24"/>
          <w:szCs w:val="24"/>
          <w:lang w:val="sq-AL"/>
        </w:rPr>
      </w:pPr>
      <w:r w:rsidRPr="00FF6D79">
        <w:rPr>
          <w:rFonts w:ascii="Garamond" w:hAnsi="Garamond" w:cs="Calibri"/>
          <w:i/>
          <w:iCs/>
          <w:sz w:val="24"/>
          <w:szCs w:val="24"/>
          <w:lang w:val="sq-AL"/>
        </w:rPr>
        <w:t>(</w:t>
      </w:r>
      <w:r w:rsidR="00210D9E" w:rsidRPr="00FF6D79">
        <w:rPr>
          <w:rFonts w:ascii="Garamond" w:hAnsi="Garamond" w:cs="Calibri"/>
          <w:i/>
          <w:iCs/>
          <w:sz w:val="24"/>
          <w:szCs w:val="24"/>
          <w:lang w:val="sq-AL"/>
        </w:rPr>
        <w:t>Shtuar me</w:t>
      </w:r>
      <w:r w:rsidR="00DF468E" w:rsidRPr="00FF6D79">
        <w:rPr>
          <w:rFonts w:ascii="Garamond" w:hAnsi="Garamond" w:cs="Calibri"/>
          <w:i/>
          <w:iCs/>
          <w:sz w:val="24"/>
          <w:szCs w:val="24"/>
          <w:lang w:val="sq-AL"/>
        </w:rPr>
        <w:t xml:space="preserve"> VKM-në </w:t>
      </w:r>
      <w:r w:rsidR="00210D9E" w:rsidRPr="00FF6D79">
        <w:rPr>
          <w:rFonts w:ascii="Garamond" w:hAnsi="Garamond" w:cs="Calibri"/>
          <w:i/>
          <w:iCs/>
          <w:sz w:val="24"/>
          <w:szCs w:val="24"/>
          <w:lang w:val="sq-AL"/>
        </w:rPr>
        <w:t>nr. 685, datë 6.11.2024)</w:t>
      </w:r>
    </w:p>
    <w:p w14:paraId="050DD712" w14:textId="52006103" w:rsidR="0002285A" w:rsidRPr="00FF6D79" w:rsidRDefault="0002285A" w:rsidP="0002285A">
      <w:pPr>
        <w:tabs>
          <w:tab w:val="left" w:pos="640"/>
        </w:tabs>
        <w:autoSpaceDE w:val="0"/>
        <w:autoSpaceDN w:val="0"/>
        <w:adjustRightInd w:val="0"/>
        <w:rPr>
          <w:rFonts w:ascii="Garamond" w:hAnsi="Garamond" w:cs="Calibri"/>
          <w:sz w:val="24"/>
          <w:szCs w:val="24"/>
          <w:lang w:val="sq-AL"/>
        </w:rPr>
      </w:pPr>
      <w:r w:rsidRPr="00FF6D79">
        <w:rPr>
          <w:rFonts w:ascii="Garamond" w:hAnsi="Garamond" w:cs="Calibri"/>
          <w:sz w:val="24"/>
          <w:szCs w:val="24"/>
          <w:lang w:val="sq-AL"/>
        </w:rPr>
        <w:t>Në rastet e parashikuara në pikën 2/1, të nenit 13, të kësaj rregulloreje, kur subjekti zhvillues nuk ka paraqitur më parë kërkesën për njoftim sipas përcaktimeve të kësaj dispozite, autoriteti përgjegjës i zhvillimit të territorit ka të drejtë të refuzojë lëshimin e certifikatës së përdorimit.</w:t>
      </w:r>
    </w:p>
    <w:p w14:paraId="5A63F4B9" w14:textId="77777777" w:rsidR="000F2DA7" w:rsidRPr="00FF6D79" w:rsidRDefault="000F2DA7" w:rsidP="000F2DA7">
      <w:pPr>
        <w:pStyle w:val="Paragrafi"/>
        <w:jc w:val="center"/>
        <w:rPr>
          <w:szCs w:val="24"/>
          <w:lang w:val="sq-AL"/>
        </w:rPr>
      </w:pPr>
      <w:r w:rsidRPr="00FF6D79">
        <w:rPr>
          <w:szCs w:val="24"/>
          <w:lang w:val="sq-AL"/>
        </w:rPr>
        <w:t>TITULLI III</w:t>
      </w:r>
    </w:p>
    <w:p w14:paraId="5A63F4BA" w14:textId="77777777" w:rsidR="000F2DA7" w:rsidRPr="00FF6D79" w:rsidRDefault="000F2DA7" w:rsidP="000F2DA7">
      <w:pPr>
        <w:pStyle w:val="Paragrafi"/>
        <w:jc w:val="center"/>
        <w:rPr>
          <w:szCs w:val="24"/>
          <w:lang w:val="sq-AL"/>
        </w:rPr>
      </w:pPr>
      <w:bookmarkStart w:id="75" w:name="_Toc409269113"/>
      <w:r w:rsidRPr="00FF6D79">
        <w:rPr>
          <w:szCs w:val="24"/>
          <w:lang w:val="sq-AL"/>
        </w:rPr>
        <w:t>ZBATIMI I PDV</w:t>
      </w:r>
      <w:bookmarkEnd w:id="75"/>
      <w:r w:rsidRPr="00FF6D79">
        <w:rPr>
          <w:szCs w:val="24"/>
          <w:lang w:val="sq-AL"/>
        </w:rPr>
        <w:t>-SË</w:t>
      </w:r>
    </w:p>
    <w:p w14:paraId="5A63F4BB" w14:textId="77777777" w:rsidR="000F2DA7" w:rsidRPr="00FF6D79" w:rsidRDefault="000F2DA7" w:rsidP="000F2DA7">
      <w:pPr>
        <w:pStyle w:val="Hapesira7"/>
        <w:rPr>
          <w:sz w:val="24"/>
          <w:lang w:val="sq-AL"/>
        </w:rPr>
      </w:pPr>
    </w:p>
    <w:p w14:paraId="5A63F4BC" w14:textId="77777777" w:rsidR="000F2DA7" w:rsidRPr="00FF6D79" w:rsidRDefault="000F2DA7" w:rsidP="000F2DA7">
      <w:pPr>
        <w:pStyle w:val="Paragrafi"/>
        <w:jc w:val="center"/>
        <w:rPr>
          <w:szCs w:val="24"/>
          <w:lang w:val="sq-AL"/>
        </w:rPr>
      </w:pPr>
      <w:r w:rsidRPr="00FF6D79">
        <w:rPr>
          <w:szCs w:val="24"/>
          <w:lang w:val="sq-AL"/>
        </w:rPr>
        <w:t>Neni 28</w:t>
      </w:r>
    </w:p>
    <w:p w14:paraId="5A63F4BD" w14:textId="77777777" w:rsidR="000F2DA7" w:rsidRPr="00FF6D79" w:rsidRDefault="000F2DA7" w:rsidP="000F2DA7">
      <w:pPr>
        <w:pStyle w:val="Paragrafi"/>
        <w:jc w:val="center"/>
        <w:rPr>
          <w:b/>
          <w:szCs w:val="24"/>
          <w:lang w:val="sq-AL"/>
        </w:rPr>
      </w:pPr>
      <w:r w:rsidRPr="00FF6D79">
        <w:rPr>
          <w:b/>
          <w:szCs w:val="24"/>
          <w:lang w:val="sq-AL"/>
        </w:rPr>
        <w:t>Zbatimi i PDV-së</w:t>
      </w:r>
    </w:p>
    <w:p w14:paraId="5A63F4BE" w14:textId="77777777" w:rsidR="000F2DA7" w:rsidRPr="00FF6D79" w:rsidRDefault="000F2DA7" w:rsidP="000F2DA7">
      <w:pPr>
        <w:pStyle w:val="Hapesira7"/>
        <w:rPr>
          <w:sz w:val="24"/>
          <w:lang w:val="sq-AL"/>
        </w:rPr>
      </w:pPr>
    </w:p>
    <w:p w14:paraId="5A63F4BF" w14:textId="77777777" w:rsidR="000F2DA7" w:rsidRPr="00FF6D79" w:rsidRDefault="000F2DA7" w:rsidP="000F2DA7">
      <w:pPr>
        <w:pStyle w:val="Paragrafi"/>
        <w:rPr>
          <w:szCs w:val="24"/>
          <w:lang w:val="sq-AL"/>
        </w:rPr>
      </w:pPr>
      <w:r w:rsidRPr="00FF6D79">
        <w:rPr>
          <w:szCs w:val="24"/>
          <w:lang w:val="sq-AL"/>
        </w:rPr>
        <w:t>1. Pas miratimit, subjekti hartues i planit të detajuar vendor informon dhe/ose regjistron në Regjistrin e Pasurive të Paluajtshme si bazë për kryerjen e transaksioneve me pronën:</w:t>
      </w:r>
    </w:p>
    <w:p w14:paraId="5A63F4C0" w14:textId="77777777" w:rsidR="000F2DA7" w:rsidRPr="00FF6D79" w:rsidRDefault="000F2DA7" w:rsidP="000F2DA7">
      <w:pPr>
        <w:pStyle w:val="Paragrafi"/>
        <w:rPr>
          <w:szCs w:val="24"/>
          <w:lang w:val="sq-AL"/>
        </w:rPr>
      </w:pPr>
      <w:r w:rsidRPr="00FF6D79">
        <w:rPr>
          <w:szCs w:val="24"/>
          <w:lang w:val="sq-AL"/>
        </w:rPr>
        <w:t xml:space="preserve">- hartën e parcelave të reja që krijohen nga nënndarja dhe/ose bashkimi i parcelave ekzistuese dhe që janë objekt transaksioni vetëm pasi infrastruktura të jetë regjistruar në regjistrin e pasurive të paluajtshme në pronësi të autoritetit publik përkatës. </w:t>
      </w:r>
    </w:p>
    <w:p w14:paraId="5A63F4C1" w14:textId="77777777" w:rsidR="000F2DA7" w:rsidRPr="00FF6D79" w:rsidRDefault="000F2DA7" w:rsidP="000F2DA7">
      <w:pPr>
        <w:pStyle w:val="Paragrafi"/>
        <w:rPr>
          <w:szCs w:val="24"/>
          <w:lang w:val="sq-AL"/>
        </w:rPr>
      </w:pPr>
      <w:r w:rsidRPr="00FF6D79">
        <w:rPr>
          <w:szCs w:val="24"/>
          <w:lang w:val="sq-AL"/>
        </w:rPr>
        <w:t xml:space="preserve">- hartën e infrastrukturave, të cilat kalojnë në pronësi të autoritetit publik përkatës. </w:t>
      </w:r>
    </w:p>
    <w:p w14:paraId="5A63F4C2" w14:textId="77777777" w:rsidR="000F2DA7" w:rsidRPr="00FF6D79" w:rsidRDefault="000F2DA7" w:rsidP="000F2DA7">
      <w:pPr>
        <w:pStyle w:val="Paragrafi"/>
        <w:rPr>
          <w:spacing w:val="-4"/>
          <w:szCs w:val="24"/>
          <w:lang w:val="sq-AL"/>
        </w:rPr>
      </w:pPr>
      <w:r w:rsidRPr="00FF6D79">
        <w:rPr>
          <w:spacing w:val="-4"/>
          <w:szCs w:val="24"/>
          <w:lang w:val="sq-AL"/>
        </w:rPr>
        <w:t>2. Subjektet që përfitojnë të drejta zhvillimi bazuar në PDV-në e miratuar, pajisen, mbi bazën e një kërkese, me leje zhvillimi, në kuptim të nenit 38, të ligjit, sipas kushteve dhe të drejtave të zhvillimit që ka përcaktuar PDV-ja për secilin prej tyre.</w:t>
      </w:r>
    </w:p>
    <w:p w14:paraId="5A63F4C3" w14:textId="77777777" w:rsidR="00872FD2" w:rsidRPr="00FF6D79" w:rsidRDefault="00872FD2" w:rsidP="000F2DA7">
      <w:pPr>
        <w:pStyle w:val="Paragrafi"/>
        <w:jc w:val="center"/>
        <w:rPr>
          <w:spacing w:val="-4"/>
          <w:szCs w:val="24"/>
          <w:lang w:val="sq-AL"/>
        </w:rPr>
      </w:pPr>
      <w:bookmarkStart w:id="76" w:name="_Toc409269115"/>
    </w:p>
    <w:p w14:paraId="5A63F4C6" w14:textId="77777777" w:rsidR="000F2DA7" w:rsidRPr="00FF6D79" w:rsidRDefault="000F2DA7" w:rsidP="000F2DA7">
      <w:pPr>
        <w:pStyle w:val="Paragrafi"/>
        <w:jc w:val="center"/>
        <w:rPr>
          <w:spacing w:val="-4"/>
          <w:szCs w:val="24"/>
          <w:lang w:val="sq-AL"/>
        </w:rPr>
      </w:pPr>
      <w:r w:rsidRPr="00FF6D79">
        <w:rPr>
          <w:spacing w:val="-4"/>
          <w:szCs w:val="24"/>
          <w:lang w:val="sq-AL"/>
        </w:rPr>
        <w:t xml:space="preserve">Neni </w:t>
      </w:r>
      <w:bookmarkEnd w:id="76"/>
      <w:r w:rsidRPr="00FF6D79">
        <w:rPr>
          <w:spacing w:val="-4"/>
          <w:szCs w:val="24"/>
          <w:lang w:val="sq-AL"/>
        </w:rPr>
        <w:t>29</w:t>
      </w:r>
    </w:p>
    <w:p w14:paraId="5A63F4C7" w14:textId="77777777" w:rsidR="000F2DA7" w:rsidRPr="00FF6D79" w:rsidRDefault="000F2DA7" w:rsidP="000F2DA7">
      <w:pPr>
        <w:pStyle w:val="Paragrafi"/>
        <w:jc w:val="center"/>
        <w:rPr>
          <w:b/>
          <w:spacing w:val="-4"/>
          <w:szCs w:val="24"/>
          <w:lang w:val="sq-AL"/>
        </w:rPr>
      </w:pPr>
      <w:bookmarkStart w:id="77" w:name="_Toc409269116"/>
      <w:r w:rsidRPr="00FF6D79">
        <w:rPr>
          <w:b/>
          <w:spacing w:val="-4"/>
          <w:szCs w:val="24"/>
          <w:lang w:val="sq-AL"/>
        </w:rPr>
        <w:t>Nënndarja e parcelës për qëllime zhvillimi dhe detyrimet përkatëse</w:t>
      </w:r>
      <w:bookmarkEnd w:id="77"/>
    </w:p>
    <w:p w14:paraId="5A63F4C8" w14:textId="77777777" w:rsidR="000F2DA7" w:rsidRPr="00FF6D79" w:rsidRDefault="000F2DA7" w:rsidP="000F2DA7">
      <w:pPr>
        <w:pStyle w:val="Hapesira7"/>
        <w:rPr>
          <w:spacing w:val="-4"/>
          <w:sz w:val="24"/>
          <w:lang w:val="sq-AL"/>
        </w:rPr>
      </w:pPr>
    </w:p>
    <w:p w14:paraId="5A63F4C9" w14:textId="77777777" w:rsidR="000F2DA7" w:rsidRPr="00FF6D79" w:rsidRDefault="000F2DA7" w:rsidP="000F2DA7">
      <w:pPr>
        <w:pStyle w:val="Paragrafi"/>
        <w:rPr>
          <w:spacing w:val="-4"/>
          <w:szCs w:val="24"/>
          <w:lang w:val="sq-AL"/>
        </w:rPr>
      </w:pPr>
      <w:r w:rsidRPr="00FF6D79">
        <w:rPr>
          <w:spacing w:val="-4"/>
          <w:szCs w:val="24"/>
          <w:lang w:val="sq-AL"/>
        </w:rPr>
        <w:lastRenderedPageBreak/>
        <w:t>1. Të gjitha rastet e nënndarjes së parcelës, mbi bazën e të cilave kryhet një proces zhvillimi, përcaktohen si nënndarje për qëllime zhvillimi.</w:t>
      </w:r>
    </w:p>
    <w:p w14:paraId="5A63F4CA" w14:textId="77777777" w:rsidR="000F2DA7" w:rsidRPr="00FF6D79" w:rsidRDefault="000F2DA7" w:rsidP="000F2DA7">
      <w:pPr>
        <w:pStyle w:val="Paragrafi"/>
        <w:rPr>
          <w:spacing w:val="-4"/>
          <w:szCs w:val="24"/>
          <w:lang w:val="sq-AL"/>
        </w:rPr>
      </w:pPr>
      <w:r w:rsidRPr="00FF6D79">
        <w:rPr>
          <w:spacing w:val="-4"/>
          <w:szCs w:val="24"/>
          <w:lang w:val="sq-AL"/>
        </w:rPr>
        <w:t>2. Kushtet për realizimin e nënndarjes së parcelave për qëllime zhvillimi përcaktohen nga çdo autoritet planifikimi në dokumentet e planifikimit dhe në zbatim të kushteve të zhvillimit.</w:t>
      </w:r>
    </w:p>
    <w:p w14:paraId="5A63F4CB" w14:textId="77777777" w:rsidR="000F2DA7" w:rsidRPr="00FF6D79" w:rsidRDefault="000F2DA7" w:rsidP="000F2DA7">
      <w:pPr>
        <w:pStyle w:val="Paragrafi"/>
        <w:rPr>
          <w:spacing w:val="-4"/>
          <w:szCs w:val="24"/>
          <w:lang w:val="sq-AL"/>
        </w:rPr>
      </w:pPr>
      <w:r w:rsidRPr="00FF6D79">
        <w:rPr>
          <w:spacing w:val="-4"/>
          <w:szCs w:val="24"/>
          <w:lang w:val="sq-AL"/>
        </w:rPr>
        <w:t xml:space="preserve">3. Plani i nënndarjes së parcelës për qëllime zhvillimi realizohet si pjesë e planeve të detajuara vendore dhe planeve të detajuara për zonat me rëndësi kombëtare. </w:t>
      </w:r>
    </w:p>
    <w:p w14:paraId="5A63F4CC" w14:textId="77777777" w:rsidR="000F2DA7" w:rsidRPr="00FF6D79" w:rsidRDefault="000F2DA7" w:rsidP="000F2DA7">
      <w:pPr>
        <w:pStyle w:val="Paragrafi"/>
        <w:rPr>
          <w:spacing w:val="-4"/>
          <w:szCs w:val="24"/>
          <w:lang w:val="sq-AL"/>
        </w:rPr>
      </w:pPr>
      <w:r w:rsidRPr="00FF6D79">
        <w:rPr>
          <w:spacing w:val="-4"/>
          <w:szCs w:val="24"/>
          <w:lang w:val="sq-AL"/>
        </w:rPr>
        <w:t>4. Parcelat e reja të krijuara nga procesi i nënndarjes regjistrohen në Regjistrin e Pasurive të Paluajtshme vetëm pasi rrjeti rrugor dhe infrastrukturat për secilën parcelë të re të krijuar nga nënndarja të jenë ndërtuar në përputhje me planin e miratuar të nënndarjes dhe regjistruar në Regjistrin e Pasurive të Paluajtshme, në përputhje me marrëveshjen midis zhvilluesit/pronarit dhe autoritetit vendor të planifikimit.</w:t>
      </w:r>
    </w:p>
    <w:p w14:paraId="5A63F4CD" w14:textId="77777777" w:rsidR="000F2DA7" w:rsidRPr="00FF6D79" w:rsidRDefault="000F2DA7" w:rsidP="000F2DA7">
      <w:pPr>
        <w:pStyle w:val="Paragrafi"/>
        <w:rPr>
          <w:spacing w:val="-4"/>
          <w:szCs w:val="24"/>
          <w:lang w:val="sq-AL"/>
        </w:rPr>
      </w:pPr>
      <w:r w:rsidRPr="00FF6D79">
        <w:rPr>
          <w:spacing w:val="-4"/>
          <w:szCs w:val="24"/>
          <w:lang w:val="sq-AL"/>
        </w:rPr>
        <w:t>5. Infrastrukturat që regjistrohen në pronësi të pronarëve private të parcelave detyrimisht mirëmbahen prej tyre në përputhje me kushtet kohore, teknike dhe të cilësisë, të vendosura për këtë qëllim nga njësia e qeverisjes vendore e cila vazhdimisht kontrollon cilësinë e këtyre infra-strukturave.</w:t>
      </w:r>
    </w:p>
    <w:p w14:paraId="5A63F4CE" w14:textId="77777777" w:rsidR="000F2DA7" w:rsidRPr="00FF6D79" w:rsidRDefault="000F2DA7" w:rsidP="000F2DA7">
      <w:pPr>
        <w:pStyle w:val="Paragrafi"/>
        <w:rPr>
          <w:spacing w:val="-4"/>
          <w:szCs w:val="24"/>
          <w:lang w:val="sq-AL"/>
        </w:rPr>
      </w:pPr>
      <w:r w:rsidRPr="00FF6D79">
        <w:rPr>
          <w:spacing w:val="-4"/>
          <w:szCs w:val="24"/>
          <w:lang w:val="sq-AL"/>
        </w:rPr>
        <w:t>6. Nuk lejohet nënndarja në tokat me gjeo-rreziqe apo ku nënndarja mund të krijojë mundësi për gjeorreziqe, përmbytje dhe pengesa në sistemin e kullimit të ujërave.</w:t>
      </w:r>
    </w:p>
    <w:p w14:paraId="5A63F4CF" w14:textId="77777777" w:rsidR="000F2DA7" w:rsidRPr="00FF6D79" w:rsidRDefault="000F2DA7" w:rsidP="000F2DA7">
      <w:pPr>
        <w:pStyle w:val="Hapesira7"/>
        <w:rPr>
          <w:spacing w:val="-4"/>
          <w:sz w:val="24"/>
          <w:lang w:val="sq-AL"/>
        </w:rPr>
      </w:pPr>
      <w:bookmarkStart w:id="78" w:name="_Toc409269117"/>
    </w:p>
    <w:p w14:paraId="5A63F4D0" w14:textId="77777777" w:rsidR="000F2DA7" w:rsidRPr="00FF6D79" w:rsidRDefault="000F2DA7" w:rsidP="000F2DA7">
      <w:pPr>
        <w:pStyle w:val="Paragrafi"/>
        <w:jc w:val="center"/>
        <w:rPr>
          <w:spacing w:val="-4"/>
          <w:szCs w:val="24"/>
          <w:lang w:val="sq-AL"/>
        </w:rPr>
      </w:pPr>
      <w:r w:rsidRPr="00FF6D79">
        <w:rPr>
          <w:spacing w:val="-4"/>
          <w:szCs w:val="24"/>
          <w:lang w:val="sq-AL"/>
        </w:rPr>
        <w:t xml:space="preserve">Neni </w:t>
      </w:r>
      <w:bookmarkEnd w:id="78"/>
      <w:r w:rsidRPr="00FF6D79">
        <w:rPr>
          <w:spacing w:val="-4"/>
          <w:szCs w:val="24"/>
          <w:lang w:val="sq-AL"/>
        </w:rPr>
        <w:t>30</w:t>
      </w:r>
    </w:p>
    <w:p w14:paraId="5A63F4D1" w14:textId="77777777" w:rsidR="000F2DA7" w:rsidRPr="00FF6D79" w:rsidRDefault="000F2DA7" w:rsidP="000F2DA7">
      <w:pPr>
        <w:pStyle w:val="Paragrafi"/>
        <w:jc w:val="center"/>
        <w:rPr>
          <w:b/>
          <w:spacing w:val="-4"/>
          <w:szCs w:val="24"/>
          <w:lang w:val="sq-AL"/>
        </w:rPr>
      </w:pPr>
      <w:bookmarkStart w:id="79" w:name="_Toc409269118"/>
      <w:r w:rsidRPr="00FF6D79">
        <w:rPr>
          <w:b/>
          <w:spacing w:val="-4"/>
          <w:szCs w:val="24"/>
          <w:lang w:val="sq-AL"/>
        </w:rPr>
        <w:t>Kushtet e përgjithshme të nënndarjes së parcelave për qëllime zhvillimi</w:t>
      </w:r>
      <w:bookmarkEnd w:id="79"/>
    </w:p>
    <w:p w14:paraId="5A63F4D2" w14:textId="77777777" w:rsidR="000F2DA7" w:rsidRPr="00FF6D79" w:rsidRDefault="000F2DA7" w:rsidP="000F2DA7">
      <w:pPr>
        <w:pStyle w:val="Hapesira7"/>
        <w:rPr>
          <w:spacing w:val="-4"/>
          <w:sz w:val="24"/>
          <w:lang w:val="sq-AL"/>
        </w:rPr>
      </w:pPr>
    </w:p>
    <w:p w14:paraId="5A63F4D3" w14:textId="77777777" w:rsidR="000F2DA7" w:rsidRPr="00FF6D79" w:rsidRDefault="000F2DA7" w:rsidP="000F2DA7">
      <w:pPr>
        <w:pStyle w:val="Paragrafi"/>
        <w:rPr>
          <w:spacing w:val="-4"/>
          <w:szCs w:val="24"/>
          <w:lang w:val="sq-AL"/>
        </w:rPr>
      </w:pPr>
      <w:r w:rsidRPr="00FF6D79">
        <w:rPr>
          <w:spacing w:val="-4"/>
          <w:szCs w:val="24"/>
          <w:lang w:val="sq-AL"/>
        </w:rPr>
        <w:t>Kushtet e përgjithshme për lejimin dhe realizimin e nënndarjes së parcelës për qëllime zhvillimi janë:</w:t>
      </w:r>
    </w:p>
    <w:p w14:paraId="5A63F4D4" w14:textId="77777777" w:rsidR="000F2DA7" w:rsidRPr="00FF6D79" w:rsidRDefault="000F2DA7" w:rsidP="000F2DA7">
      <w:pPr>
        <w:pStyle w:val="Paragrafi"/>
        <w:rPr>
          <w:spacing w:val="-4"/>
          <w:szCs w:val="24"/>
          <w:lang w:val="sq-AL"/>
        </w:rPr>
      </w:pPr>
      <w:r w:rsidRPr="00FF6D79">
        <w:rPr>
          <w:spacing w:val="-4"/>
          <w:szCs w:val="24"/>
          <w:lang w:val="sq-AL"/>
        </w:rPr>
        <w:t xml:space="preserve">a) Parcela duhet të ndodhet brenda kufijve të sistemit urban (vija e gjelbër) ose në ato pjesë të sistemit natyror dhe bujqësor që janë përcaktuar për t’u konvertuar në tokë ‘truall” nga dokumenti i planifikimit dhe aktet përkatëse ligjore në fuqi; </w:t>
      </w:r>
    </w:p>
    <w:p w14:paraId="5A63F4D5" w14:textId="77777777" w:rsidR="000F2DA7" w:rsidRPr="00FF6D79" w:rsidRDefault="000F2DA7" w:rsidP="000F2DA7">
      <w:pPr>
        <w:pStyle w:val="Paragrafi"/>
        <w:rPr>
          <w:spacing w:val="-4"/>
          <w:szCs w:val="24"/>
          <w:lang w:val="sq-AL"/>
        </w:rPr>
      </w:pPr>
      <w:r w:rsidRPr="00FF6D79">
        <w:rPr>
          <w:spacing w:val="-4"/>
          <w:szCs w:val="24"/>
          <w:lang w:val="sq-AL"/>
        </w:rPr>
        <w:t>b) Çdo parcelë që ka sipërfaqe të mjaftueshme për t’u nënndarë disa herë dhe në më shumë se dy parcela, në përputhje me përcaktimet e planit të përgjithshëm vendor;</w:t>
      </w:r>
    </w:p>
    <w:p w14:paraId="5A63F4D6" w14:textId="77777777" w:rsidR="000F2DA7" w:rsidRPr="00FF6D79" w:rsidRDefault="000F2DA7" w:rsidP="000F2DA7">
      <w:pPr>
        <w:pStyle w:val="Paragrafi"/>
        <w:rPr>
          <w:spacing w:val="-4"/>
          <w:szCs w:val="24"/>
          <w:lang w:val="sq-AL"/>
        </w:rPr>
      </w:pPr>
      <w:r w:rsidRPr="00FF6D79">
        <w:rPr>
          <w:spacing w:val="-4"/>
          <w:szCs w:val="24"/>
          <w:lang w:val="sq-AL"/>
        </w:rPr>
        <w:t>c)  Parcelat, që nuk përmbushin kushtin për zhvillim sipas dokumentit të përgjithshëm të planifikimit, zhvillohen vetëm nëse bashkohen me parcela fqinje për të arritur madhësinë e nevojshme për zhvillim;</w:t>
      </w:r>
    </w:p>
    <w:p w14:paraId="5A63F4D7" w14:textId="77777777" w:rsidR="000F2DA7" w:rsidRPr="00FF6D79" w:rsidRDefault="000F2DA7" w:rsidP="000F2DA7">
      <w:pPr>
        <w:pStyle w:val="Paragrafi"/>
        <w:rPr>
          <w:spacing w:val="-4"/>
          <w:szCs w:val="24"/>
          <w:lang w:val="sq-AL"/>
        </w:rPr>
      </w:pPr>
      <w:r w:rsidRPr="00FF6D79">
        <w:rPr>
          <w:spacing w:val="-4"/>
          <w:szCs w:val="24"/>
          <w:lang w:val="sq-AL"/>
        </w:rPr>
        <w:t>ç) Parcelat e reja të krijuara pas procesit të nënndarjes duhet të kenë lidhje të drejtpërdrejtë me rrugën dhe infrastrukturat publike. Madhësia e daljes së çdo parcele në rrugë kushtëzohet nga vendndodhja tyre në lidhje me rrugën, përcaktohet në përputhje me standardet e Kodit Rrugor dhe në çdo rast është jo më pak se 6 m;</w:t>
      </w:r>
    </w:p>
    <w:p w14:paraId="5A63F4D8" w14:textId="77777777" w:rsidR="000F2DA7" w:rsidRPr="00FF6D79" w:rsidRDefault="000F2DA7" w:rsidP="000F2DA7">
      <w:pPr>
        <w:pStyle w:val="Paragrafi"/>
        <w:rPr>
          <w:spacing w:val="-4"/>
          <w:szCs w:val="24"/>
          <w:lang w:val="sq-AL"/>
        </w:rPr>
      </w:pPr>
      <w:r w:rsidRPr="00FF6D79">
        <w:rPr>
          <w:spacing w:val="-4"/>
          <w:szCs w:val="24"/>
          <w:lang w:val="sq-AL"/>
        </w:rPr>
        <w:t>d)   Sipërfaqja e parcelave për infrastrukturën, të përftuara nga procesi i nënndarjes për qëllime zhvillimi, përcaktohet në përputhje me nevojat e infrastrukturës publike që ndërtohet.</w:t>
      </w:r>
    </w:p>
    <w:p w14:paraId="5A63F4D9" w14:textId="77777777" w:rsidR="000F2DA7" w:rsidRPr="00FF6D79" w:rsidRDefault="000F2DA7" w:rsidP="000F2DA7">
      <w:pPr>
        <w:pStyle w:val="Hapesira7"/>
        <w:rPr>
          <w:spacing w:val="-4"/>
          <w:sz w:val="24"/>
          <w:lang w:val="sq-AL"/>
        </w:rPr>
      </w:pPr>
    </w:p>
    <w:p w14:paraId="5A63F4DA" w14:textId="77777777" w:rsidR="000F2DA7" w:rsidRPr="00FF6D79" w:rsidRDefault="000F2DA7" w:rsidP="000F2DA7">
      <w:pPr>
        <w:pStyle w:val="Paragrafi"/>
        <w:jc w:val="center"/>
        <w:rPr>
          <w:spacing w:val="-4"/>
          <w:szCs w:val="24"/>
          <w:lang w:val="sq-AL"/>
        </w:rPr>
      </w:pPr>
      <w:bookmarkStart w:id="80" w:name="_Toc409269119"/>
      <w:r w:rsidRPr="00FF6D79">
        <w:rPr>
          <w:spacing w:val="-4"/>
          <w:szCs w:val="24"/>
          <w:lang w:val="sq-AL"/>
        </w:rPr>
        <w:t xml:space="preserve">Neni </w:t>
      </w:r>
      <w:bookmarkEnd w:id="80"/>
      <w:r w:rsidRPr="00FF6D79">
        <w:rPr>
          <w:spacing w:val="-4"/>
          <w:szCs w:val="24"/>
          <w:lang w:val="sq-AL"/>
        </w:rPr>
        <w:t>31</w:t>
      </w:r>
    </w:p>
    <w:p w14:paraId="5A63F4DB" w14:textId="77777777" w:rsidR="000F2DA7" w:rsidRPr="00FF6D79" w:rsidRDefault="000F2DA7" w:rsidP="000F2DA7">
      <w:pPr>
        <w:pStyle w:val="Paragrafi"/>
        <w:jc w:val="center"/>
        <w:rPr>
          <w:b/>
          <w:spacing w:val="-4"/>
          <w:szCs w:val="24"/>
          <w:lang w:val="sq-AL"/>
        </w:rPr>
      </w:pPr>
      <w:bookmarkStart w:id="81" w:name="_Toc409269120"/>
      <w:r w:rsidRPr="00FF6D79">
        <w:rPr>
          <w:b/>
          <w:spacing w:val="-4"/>
          <w:szCs w:val="24"/>
          <w:lang w:val="sq-AL"/>
        </w:rPr>
        <w:t>Bashkimi i parcelave për qëllime zhvillimi dhe detyrimet përkatëse</w:t>
      </w:r>
      <w:bookmarkEnd w:id="81"/>
    </w:p>
    <w:p w14:paraId="5A63F4DC" w14:textId="77777777" w:rsidR="000F2DA7" w:rsidRPr="00FF6D79" w:rsidRDefault="000F2DA7" w:rsidP="000F2DA7">
      <w:pPr>
        <w:pStyle w:val="Hapesira7"/>
        <w:rPr>
          <w:spacing w:val="-4"/>
          <w:sz w:val="24"/>
          <w:lang w:val="sq-AL"/>
        </w:rPr>
      </w:pPr>
    </w:p>
    <w:p w14:paraId="5A63F4DD" w14:textId="77777777" w:rsidR="000F2DA7" w:rsidRPr="00FF6D79" w:rsidRDefault="000F2DA7" w:rsidP="000F2DA7">
      <w:pPr>
        <w:pStyle w:val="Paragrafi"/>
        <w:rPr>
          <w:spacing w:val="-4"/>
          <w:szCs w:val="24"/>
          <w:lang w:val="sq-AL"/>
        </w:rPr>
      </w:pPr>
      <w:r w:rsidRPr="00FF6D79">
        <w:rPr>
          <w:spacing w:val="-4"/>
          <w:szCs w:val="24"/>
          <w:lang w:val="sq-AL"/>
        </w:rPr>
        <w:t>1. Bashkimi i parcelave për qëllime zhvillimi kryhet me vullnetin e pronarëve të tyre, si pjesë e planeve të detajuara vendore ose të zonave me rëndësi kombëtare apo përmes lejeve kur:</w:t>
      </w:r>
    </w:p>
    <w:p w14:paraId="5A63F4DE" w14:textId="77777777" w:rsidR="000F2DA7" w:rsidRPr="00FF6D79" w:rsidRDefault="000F2DA7" w:rsidP="000F2DA7">
      <w:pPr>
        <w:pStyle w:val="Paragrafi"/>
        <w:rPr>
          <w:spacing w:val="-4"/>
          <w:szCs w:val="24"/>
          <w:lang w:val="sq-AL"/>
        </w:rPr>
      </w:pPr>
      <w:r w:rsidRPr="00FF6D79">
        <w:rPr>
          <w:spacing w:val="-4"/>
          <w:szCs w:val="24"/>
          <w:lang w:val="sq-AL"/>
        </w:rPr>
        <w:t xml:space="preserve">a) zhvillimi i ri ndryshon përdorimin dhe/ose treguesit e planifikimit dhe kushtet e zhvillimit në parcelën e krijuar nga bashkimi, nga ato ekzistuese; </w:t>
      </w:r>
    </w:p>
    <w:p w14:paraId="5A63F4DF" w14:textId="77777777" w:rsidR="000F2DA7" w:rsidRPr="00FF6D79" w:rsidRDefault="000F2DA7" w:rsidP="000F2DA7">
      <w:pPr>
        <w:pStyle w:val="Paragrafi"/>
        <w:rPr>
          <w:spacing w:val="-4"/>
          <w:szCs w:val="24"/>
          <w:lang w:val="sq-AL"/>
        </w:rPr>
      </w:pPr>
      <w:r w:rsidRPr="00FF6D79">
        <w:rPr>
          <w:spacing w:val="-4"/>
          <w:szCs w:val="24"/>
          <w:lang w:val="sq-AL"/>
        </w:rPr>
        <w:t>b) zhvillimi i ri kërkon krijimin e një parcele të re, me formë dhe përmasa të ndryshme nga parcelat ekzistuese të cilat bashkohen.</w:t>
      </w:r>
    </w:p>
    <w:p w14:paraId="5A63F4E0" w14:textId="77777777" w:rsidR="000F2DA7" w:rsidRPr="00FF6D79" w:rsidRDefault="000F2DA7" w:rsidP="000F2DA7">
      <w:pPr>
        <w:pStyle w:val="Paragrafi"/>
        <w:rPr>
          <w:spacing w:val="-4"/>
          <w:szCs w:val="24"/>
          <w:lang w:val="sq-AL"/>
        </w:rPr>
      </w:pPr>
      <w:r w:rsidRPr="00FF6D79">
        <w:rPr>
          <w:spacing w:val="-4"/>
          <w:szCs w:val="24"/>
          <w:lang w:val="sq-AL"/>
        </w:rPr>
        <w:t xml:space="preserve">2. Çdo autoritet planifikimi duhet të përcaktojë rregullat e bashkimit të parcelave për qëllime të zhvillimit në rregulloret përkatëse vendore të planifikimit dhe të zhvillimit. </w:t>
      </w:r>
    </w:p>
    <w:p w14:paraId="5A63F4E1" w14:textId="77777777" w:rsidR="000F2DA7" w:rsidRPr="00FF6D79" w:rsidRDefault="000F2DA7" w:rsidP="000F2DA7">
      <w:pPr>
        <w:pStyle w:val="Paragrafi"/>
        <w:rPr>
          <w:spacing w:val="-4"/>
          <w:szCs w:val="24"/>
          <w:lang w:val="sq-AL"/>
        </w:rPr>
      </w:pPr>
      <w:r w:rsidRPr="00FF6D79">
        <w:rPr>
          <w:spacing w:val="-4"/>
          <w:szCs w:val="24"/>
          <w:lang w:val="sq-AL"/>
        </w:rPr>
        <w:t xml:space="preserve">3. Në rastet kur bashkimi i parcelave kryhet përmes një lejeje, plani i bashkimit të parcelave, fazat e zbatimit të bashkimit dhe instrumentet e financimit janë pjesë e projektit që shoqëron kërkesën për leje. </w:t>
      </w:r>
    </w:p>
    <w:p w14:paraId="5A63F4E2" w14:textId="77777777" w:rsidR="000F2DA7" w:rsidRPr="00FF6D79" w:rsidRDefault="000F2DA7" w:rsidP="000F2DA7">
      <w:pPr>
        <w:pStyle w:val="Paragrafi"/>
        <w:rPr>
          <w:spacing w:val="-4"/>
          <w:szCs w:val="24"/>
          <w:lang w:val="sq-AL"/>
        </w:rPr>
      </w:pPr>
      <w:r w:rsidRPr="00FF6D79">
        <w:rPr>
          <w:spacing w:val="-4"/>
          <w:szCs w:val="24"/>
          <w:lang w:val="sq-AL"/>
        </w:rPr>
        <w:t xml:space="preserve">4. Gjatë realizimit të bashkimit për qëllime zhvillimi, zbatohen instrumentet financiare të drejtimit të </w:t>
      </w:r>
      <w:r w:rsidRPr="00FF6D79">
        <w:rPr>
          <w:spacing w:val="-4"/>
          <w:szCs w:val="24"/>
          <w:lang w:val="sq-AL"/>
        </w:rPr>
        <w:lastRenderedPageBreak/>
        <w:t>zhvillimit sipas ligjit.</w:t>
      </w:r>
    </w:p>
    <w:p w14:paraId="5A63F4E3" w14:textId="77777777" w:rsidR="000F2DA7" w:rsidRPr="00FF6D79" w:rsidRDefault="000F2DA7" w:rsidP="000F2DA7">
      <w:pPr>
        <w:pStyle w:val="Paragrafi"/>
        <w:rPr>
          <w:spacing w:val="-4"/>
          <w:szCs w:val="24"/>
          <w:lang w:val="sq-AL"/>
        </w:rPr>
      </w:pPr>
      <w:r w:rsidRPr="00FF6D79">
        <w:rPr>
          <w:spacing w:val="-4"/>
          <w:szCs w:val="24"/>
          <w:lang w:val="sq-AL"/>
        </w:rPr>
        <w:t>5. Parcelat e reja të krijuara pas procesit të bashkimit duhet të kenë lidhje të drejtpërdrejtë me rrugën dhe infrastrukturat publike. Madhësia e daljes së çdo parcele në rrugë kushtëzohet nga vendndodhja tyre në lidhje me rrugën, përcaktohet në përputhje me standardet e Kodit Rrugor dhe në çdo rast është jo më pak se 6 m.</w:t>
      </w:r>
    </w:p>
    <w:p w14:paraId="5A63F4E4" w14:textId="77777777" w:rsidR="000F2DA7" w:rsidRPr="00FF6D79" w:rsidRDefault="000F2DA7" w:rsidP="000F2DA7">
      <w:pPr>
        <w:pStyle w:val="Hapesira7"/>
        <w:rPr>
          <w:spacing w:val="-4"/>
          <w:sz w:val="24"/>
          <w:lang w:val="sq-AL"/>
        </w:rPr>
      </w:pPr>
    </w:p>
    <w:p w14:paraId="5A63F4E5" w14:textId="77777777" w:rsidR="000F2DA7" w:rsidRPr="00FF6D79" w:rsidRDefault="000F2DA7" w:rsidP="000F2DA7">
      <w:pPr>
        <w:pStyle w:val="Paragrafi"/>
        <w:jc w:val="center"/>
        <w:rPr>
          <w:spacing w:val="-4"/>
          <w:szCs w:val="24"/>
          <w:lang w:val="sq-AL"/>
        </w:rPr>
      </w:pPr>
      <w:bookmarkStart w:id="82" w:name="_Toc409269122"/>
      <w:r w:rsidRPr="00FF6D79">
        <w:rPr>
          <w:spacing w:val="-4"/>
          <w:szCs w:val="24"/>
          <w:lang w:val="sq-AL"/>
        </w:rPr>
        <w:t>TITULLI IV</w:t>
      </w:r>
    </w:p>
    <w:p w14:paraId="5A63F4E6" w14:textId="77777777" w:rsidR="000F2DA7" w:rsidRPr="00FF6D79" w:rsidRDefault="000F2DA7" w:rsidP="000F2DA7">
      <w:pPr>
        <w:pStyle w:val="Paragrafi"/>
        <w:jc w:val="center"/>
        <w:rPr>
          <w:spacing w:val="-4"/>
          <w:szCs w:val="24"/>
          <w:lang w:val="sq-AL"/>
        </w:rPr>
      </w:pPr>
      <w:r w:rsidRPr="00FF6D79">
        <w:rPr>
          <w:spacing w:val="-4"/>
          <w:szCs w:val="24"/>
          <w:lang w:val="sq-AL"/>
        </w:rPr>
        <w:t>KUSHTET E ZHVILLIMIT</w:t>
      </w:r>
      <w:bookmarkEnd w:id="82"/>
    </w:p>
    <w:p w14:paraId="5A63F4E7" w14:textId="77777777" w:rsidR="000F2DA7" w:rsidRPr="00FF6D79" w:rsidRDefault="000F2DA7" w:rsidP="000F2DA7">
      <w:pPr>
        <w:pStyle w:val="Hapesira7"/>
        <w:rPr>
          <w:spacing w:val="-4"/>
          <w:sz w:val="24"/>
          <w:lang w:val="sq-AL"/>
        </w:rPr>
      </w:pPr>
      <w:bookmarkStart w:id="83" w:name="_Toc409269123"/>
    </w:p>
    <w:p w14:paraId="5A63F4E8" w14:textId="77777777" w:rsidR="000F2DA7" w:rsidRPr="00FF6D79" w:rsidRDefault="000F2DA7" w:rsidP="000F2DA7">
      <w:pPr>
        <w:pStyle w:val="Paragrafi"/>
        <w:jc w:val="center"/>
        <w:rPr>
          <w:spacing w:val="-4"/>
          <w:szCs w:val="24"/>
          <w:lang w:val="sq-AL"/>
        </w:rPr>
      </w:pPr>
      <w:r w:rsidRPr="00FF6D79">
        <w:rPr>
          <w:spacing w:val="-4"/>
          <w:szCs w:val="24"/>
          <w:lang w:val="sq-AL"/>
        </w:rPr>
        <w:t xml:space="preserve">Neni </w:t>
      </w:r>
      <w:bookmarkEnd w:id="83"/>
      <w:r w:rsidRPr="00FF6D79">
        <w:rPr>
          <w:spacing w:val="-4"/>
          <w:szCs w:val="24"/>
          <w:lang w:val="sq-AL"/>
        </w:rPr>
        <w:t>32</w:t>
      </w:r>
    </w:p>
    <w:p w14:paraId="5A63F4E9" w14:textId="77777777" w:rsidR="000F2DA7" w:rsidRPr="00FF6D79" w:rsidRDefault="000F2DA7" w:rsidP="000F2DA7">
      <w:pPr>
        <w:pStyle w:val="Paragrafi"/>
        <w:jc w:val="center"/>
        <w:rPr>
          <w:b/>
          <w:spacing w:val="-4"/>
          <w:szCs w:val="24"/>
          <w:lang w:val="sq-AL"/>
        </w:rPr>
      </w:pPr>
      <w:bookmarkStart w:id="84" w:name="_Toc409269124"/>
      <w:r w:rsidRPr="00FF6D79">
        <w:rPr>
          <w:b/>
          <w:spacing w:val="-4"/>
          <w:szCs w:val="24"/>
          <w:lang w:val="sq-AL"/>
        </w:rPr>
        <w:t>Kushtet bazë të zhvillimit në nivel njësie</w:t>
      </w:r>
      <w:bookmarkEnd w:id="84"/>
    </w:p>
    <w:p w14:paraId="5A63F4EA" w14:textId="77777777" w:rsidR="000F2DA7" w:rsidRPr="00FF6D79" w:rsidRDefault="000F2DA7" w:rsidP="000F2DA7">
      <w:pPr>
        <w:pStyle w:val="Hapesira7"/>
        <w:rPr>
          <w:spacing w:val="-4"/>
          <w:sz w:val="24"/>
          <w:lang w:val="sq-AL"/>
        </w:rPr>
      </w:pPr>
    </w:p>
    <w:p w14:paraId="5A63F4EB" w14:textId="77777777" w:rsidR="000F2DA7" w:rsidRPr="00FF6D79" w:rsidRDefault="000F2DA7" w:rsidP="000F2DA7">
      <w:pPr>
        <w:pStyle w:val="Paragrafi"/>
        <w:rPr>
          <w:spacing w:val="-4"/>
          <w:szCs w:val="24"/>
          <w:lang w:val="sq-AL"/>
        </w:rPr>
      </w:pPr>
      <w:r w:rsidRPr="00FF6D79">
        <w:rPr>
          <w:spacing w:val="-4"/>
          <w:szCs w:val="24"/>
          <w:lang w:val="sq-AL"/>
        </w:rPr>
        <w:t>1. Kushtet bazë të zhvillimit në nivel njësie përcaktohen nga autoriteti i planifikimit në PPV dhe/ose PDV dhe janë, si më poshtë:</w:t>
      </w:r>
    </w:p>
    <w:p w14:paraId="5A63F4EC" w14:textId="77777777" w:rsidR="000F2DA7" w:rsidRPr="00FF6D79" w:rsidRDefault="000F2DA7" w:rsidP="000F2DA7">
      <w:pPr>
        <w:pStyle w:val="Paragrafi"/>
        <w:rPr>
          <w:spacing w:val="-4"/>
          <w:szCs w:val="24"/>
          <w:lang w:val="sq-AL"/>
        </w:rPr>
      </w:pPr>
      <w:r w:rsidRPr="00FF6D79">
        <w:rPr>
          <w:spacing w:val="-4"/>
          <w:szCs w:val="24"/>
          <w:lang w:val="sq-AL"/>
        </w:rPr>
        <w:t>- Kategoria dhe/ose nënkategoria e lejuar e përdorimit të tokës;</w:t>
      </w:r>
    </w:p>
    <w:p w14:paraId="5A63F4ED" w14:textId="77777777" w:rsidR="000F2DA7" w:rsidRPr="00FF6D79" w:rsidRDefault="000F2DA7" w:rsidP="000F2DA7">
      <w:pPr>
        <w:pStyle w:val="Paragrafi"/>
        <w:rPr>
          <w:spacing w:val="-4"/>
          <w:szCs w:val="24"/>
          <w:lang w:val="sq-AL"/>
        </w:rPr>
      </w:pPr>
      <w:r w:rsidRPr="00FF6D79">
        <w:rPr>
          <w:spacing w:val="-4"/>
          <w:szCs w:val="24"/>
          <w:lang w:val="sq-AL"/>
        </w:rPr>
        <w:t xml:space="preserve">- Lloji i ndërhyrjes në territor (sipas përcaktimeve të rregullores së planifikimit); </w:t>
      </w:r>
    </w:p>
    <w:p w14:paraId="5A63F4EE" w14:textId="77777777" w:rsidR="000F2DA7" w:rsidRPr="00FF6D79" w:rsidRDefault="000F2DA7" w:rsidP="000F2DA7">
      <w:pPr>
        <w:pStyle w:val="Paragrafi"/>
        <w:rPr>
          <w:spacing w:val="-4"/>
          <w:szCs w:val="24"/>
          <w:lang w:val="sq-AL"/>
        </w:rPr>
      </w:pPr>
      <w:r w:rsidRPr="00FF6D79">
        <w:rPr>
          <w:spacing w:val="-4"/>
          <w:szCs w:val="24"/>
          <w:lang w:val="sq-AL"/>
        </w:rPr>
        <w:t>- Intensiteti i lejuar i ndërtimit;</w:t>
      </w:r>
    </w:p>
    <w:p w14:paraId="5A63F4EF" w14:textId="77777777" w:rsidR="000F2DA7" w:rsidRPr="00FF6D79" w:rsidRDefault="000F2DA7" w:rsidP="000F2DA7">
      <w:pPr>
        <w:pStyle w:val="Paragrafi"/>
        <w:rPr>
          <w:spacing w:val="-4"/>
          <w:szCs w:val="24"/>
          <w:lang w:val="sq-AL"/>
        </w:rPr>
      </w:pPr>
      <w:r w:rsidRPr="00FF6D79">
        <w:rPr>
          <w:spacing w:val="-4"/>
          <w:szCs w:val="24"/>
          <w:lang w:val="sq-AL"/>
        </w:rPr>
        <w:t>- Koeficienti i shfrytëzimit të territorit;</w:t>
      </w:r>
    </w:p>
    <w:p w14:paraId="5A63F4F0" w14:textId="77777777" w:rsidR="000F2DA7" w:rsidRPr="00FF6D79" w:rsidRDefault="000F2DA7" w:rsidP="000F2DA7">
      <w:pPr>
        <w:pStyle w:val="Paragrafi"/>
        <w:rPr>
          <w:spacing w:val="-4"/>
          <w:szCs w:val="24"/>
          <w:lang w:val="sq-AL"/>
        </w:rPr>
      </w:pPr>
      <w:r w:rsidRPr="00FF6D79">
        <w:rPr>
          <w:spacing w:val="-4"/>
          <w:szCs w:val="24"/>
          <w:lang w:val="sq-AL"/>
        </w:rPr>
        <w:t>- Numri i kateve;</w:t>
      </w:r>
    </w:p>
    <w:p w14:paraId="5A63F4F1" w14:textId="77777777" w:rsidR="000F2DA7" w:rsidRPr="00FF6D79" w:rsidRDefault="000F2DA7" w:rsidP="000F2DA7">
      <w:pPr>
        <w:pStyle w:val="Paragrafi"/>
        <w:rPr>
          <w:spacing w:val="-4"/>
          <w:szCs w:val="24"/>
          <w:lang w:val="sq-AL"/>
        </w:rPr>
      </w:pPr>
      <w:r w:rsidRPr="00FF6D79">
        <w:rPr>
          <w:spacing w:val="-4"/>
          <w:szCs w:val="24"/>
          <w:lang w:val="sq-AL"/>
        </w:rPr>
        <w:t>- Lartësia e strukturave;</w:t>
      </w:r>
    </w:p>
    <w:p w14:paraId="5A63F4F2" w14:textId="77777777" w:rsidR="000F2DA7" w:rsidRPr="00FF6D79" w:rsidRDefault="000F2DA7" w:rsidP="000F2DA7">
      <w:pPr>
        <w:pStyle w:val="Paragrafi"/>
        <w:rPr>
          <w:spacing w:val="-4"/>
          <w:szCs w:val="24"/>
          <w:lang w:val="sq-AL"/>
        </w:rPr>
      </w:pPr>
      <w:r w:rsidRPr="00FF6D79">
        <w:rPr>
          <w:spacing w:val="-4"/>
          <w:szCs w:val="24"/>
          <w:lang w:val="sq-AL"/>
        </w:rPr>
        <w:t>- Treguesit e distancave;</w:t>
      </w:r>
    </w:p>
    <w:p w14:paraId="5A63F4F3" w14:textId="77777777" w:rsidR="000F2DA7" w:rsidRPr="00FF6D79" w:rsidRDefault="000F2DA7" w:rsidP="000F2DA7">
      <w:pPr>
        <w:pStyle w:val="Paragrafi"/>
        <w:rPr>
          <w:spacing w:val="-4"/>
          <w:szCs w:val="24"/>
          <w:lang w:val="sq-AL"/>
        </w:rPr>
      </w:pPr>
      <w:r w:rsidRPr="00FF6D79">
        <w:rPr>
          <w:spacing w:val="-4"/>
          <w:szCs w:val="24"/>
          <w:lang w:val="sq-AL"/>
        </w:rPr>
        <w:t>- Tipologjia e ndërtimit;</w:t>
      </w:r>
    </w:p>
    <w:p w14:paraId="5A63F4F4" w14:textId="77777777" w:rsidR="000F2DA7" w:rsidRPr="00FF6D79" w:rsidRDefault="000F2DA7" w:rsidP="000F2DA7">
      <w:pPr>
        <w:pStyle w:val="Paragrafi"/>
        <w:rPr>
          <w:spacing w:val="-4"/>
          <w:szCs w:val="24"/>
          <w:lang w:val="sq-AL"/>
        </w:rPr>
      </w:pPr>
      <w:r w:rsidRPr="00FF6D79">
        <w:rPr>
          <w:spacing w:val="-4"/>
          <w:szCs w:val="24"/>
          <w:lang w:val="sq-AL"/>
        </w:rPr>
        <w:t>- Vija e kuqe/ndërtimit;</w:t>
      </w:r>
    </w:p>
    <w:p w14:paraId="5A63F4F5" w14:textId="77777777" w:rsidR="000F2DA7" w:rsidRPr="00FF6D79" w:rsidRDefault="000F2DA7" w:rsidP="000F2DA7">
      <w:pPr>
        <w:pStyle w:val="Paragrafi"/>
        <w:rPr>
          <w:spacing w:val="-4"/>
          <w:szCs w:val="24"/>
          <w:lang w:val="sq-AL"/>
        </w:rPr>
      </w:pPr>
      <w:r w:rsidRPr="00FF6D79">
        <w:rPr>
          <w:spacing w:val="-4"/>
          <w:szCs w:val="24"/>
          <w:lang w:val="sq-AL"/>
        </w:rPr>
        <w:t xml:space="preserve">- Koeficienti minimal i shfrytëzimit të tokës për hapësira publike për njësinë; </w:t>
      </w:r>
    </w:p>
    <w:p w14:paraId="5A63F4F6" w14:textId="77777777" w:rsidR="000F2DA7" w:rsidRPr="00FF6D79" w:rsidRDefault="000F2DA7" w:rsidP="000F2DA7">
      <w:pPr>
        <w:pStyle w:val="Paragrafi"/>
        <w:rPr>
          <w:spacing w:val="-4"/>
          <w:szCs w:val="24"/>
          <w:lang w:val="sq-AL"/>
        </w:rPr>
      </w:pPr>
      <w:r w:rsidRPr="00FF6D79">
        <w:rPr>
          <w:spacing w:val="-4"/>
          <w:szCs w:val="24"/>
          <w:lang w:val="sq-AL"/>
        </w:rPr>
        <w:t>- Numri minimal i vendparkimeve publike në përputhje me rregulloren e planifikimit;</w:t>
      </w:r>
    </w:p>
    <w:p w14:paraId="5A63F4F7" w14:textId="77777777" w:rsidR="000F2DA7" w:rsidRPr="00FF6D79" w:rsidRDefault="000F2DA7" w:rsidP="000F2DA7">
      <w:pPr>
        <w:pStyle w:val="Paragrafi"/>
        <w:rPr>
          <w:spacing w:val="-4"/>
          <w:szCs w:val="24"/>
          <w:lang w:val="sq-AL"/>
        </w:rPr>
      </w:pPr>
      <w:r w:rsidRPr="00FF6D79">
        <w:rPr>
          <w:spacing w:val="-4"/>
          <w:szCs w:val="24"/>
          <w:lang w:val="sq-AL"/>
        </w:rPr>
        <w:t>- Koeficienti minimal i shfrytëzimit të territorit për rrugë për njësinë;</w:t>
      </w:r>
    </w:p>
    <w:p w14:paraId="5A63F4F8" w14:textId="77777777" w:rsidR="000F2DA7" w:rsidRPr="00FF6D79" w:rsidRDefault="000F2DA7" w:rsidP="000F2DA7">
      <w:pPr>
        <w:pStyle w:val="Paragrafi"/>
        <w:rPr>
          <w:spacing w:val="-4"/>
          <w:szCs w:val="24"/>
          <w:lang w:val="sq-AL"/>
        </w:rPr>
      </w:pPr>
      <w:r w:rsidRPr="00FF6D79">
        <w:rPr>
          <w:spacing w:val="-4"/>
          <w:szCs w:val="24"/>
          <w:lang w:val="sq-AL"/>
        </w:rPr>
        <w:t>- Kushte për infrastrukturën;</w:t>
      </w:r>
    </w:p>
    <w:p w14:paraId="5A63F4F9" w14:textId="77777777" w:rsidR="000F2DA7" w:rsidRPr="00FF6D79" w:rsidRDefault="000F2DA7" w:rsidP="000F2DA7">
      <w:pPr>
        <w:pStyle w:val="Paragrafi"/>
        <w:rPr>
          <w:spacing w:val="-4"/>
          <w:szCs w:val="24"/>
          <w:lang w:val="sq-AL"/>
        </w:rPr>
      </w:pPr>
      <w:r w:rsidRPr="00FF6D79">
        <w:rPr>
          <w:spacing w:val="-4"/>
          <w:szCs w:val="24"/>
          <w:lang w:val="sq-AL"/>
        </w:rPr>
        <w:t>- Kushte të tjera, sipas rastit, të përcaktuara në rregulloren e planifikimit dhe legjislacionit të posaçëm sektorial.</w:t>
      </w:r>
    </w:p>
    <w:p w14:paraId="5A63F4FA" w14:textId="77777777" w:rsidR="000F2DA7" w:rsidRPr="00FF6D79" w:rsidRDefault="000F2DA7" w:rsidP="000F2DA7">
      <w:pPr>
        <w:pStyle w:val="Paragrafi"/>
        <w:rPr>
          <w:spacing w:val="-4"/>
          <w:szCs w:val="24"/>
          <w:lang w:val="sq-AL"/>
        </w:rPr>
      </w:pPr>
      <w:r w:rsidRPr="00FF6D79">
        <w:rPr>
          <w:spacing w:val="-4"/>
          <w:szCs w:val="24"/>
          <w:lang w:val="sq-AL"/>
        </w:rPr>
        <w:t xml:space="preserve">2. Kushtet e zhvillimit, të detyrueshme për një njësi, përcaktohen në lejen e zhvillimit në përputhje me përcaktimet e kryera sipas pikës 1, të këtij neni. </w:t>
      </w:r>
    </w:p>
    <w:p w14:paraId="5A63F4FB" w14:textId="77777777" w:rsidR="000F2DA7" w:rsidRPr="00FF6D79" w:rsidRDefault="000F2DA7" w:rsidP="000F2DA7">
      <w:pPr>
        <w:pStyle w:val="Hapesira7"/>
        <w:rPr>
          <w:spacing w:val="-4"/>
          <w:sz w:val="24"/>
          <w:lang w:val="sq-AL"/>
        </w:rPr>
      </w:pPr>
    </w:p>
    <w:p w14:paraId="5A63F4FC" w14:textId="77777777" w:rsidR="000F2DA7" w:rsidRPr="00FF6D79" w:rsidRDefault="000F2DA7" w:rsidP="000F2DA7">
      <w:pPr>
        <w:pStyle w:val="Paragrafi"/>
        <w:jc w:val="center"/>
        <w:rPr>
          <w:spacing w:val="-4"/>
          <w:szCs w:val="24"/>
          <w:lang w:val="sq-AL"/>
        </w:rPr>
      </w:pPr>
      <w:bookmarkStart w:id="85" w:name="_Toc409269135"/>
      <w:r w:rsidRPr="00FF6D79">
        <w:rPr>
          <w:spacing w:val="-4"/>
          <w:szCs w:val="24"/>
          <w:lang w:val="sq-AL"/>
        </w:rPr>
        <w:t xml:space="preserve">Neni </w:t>
      </w:r>
      <w:bookmarkEnd w:id="85"/>
      <w:r w:rsidRPr="00FF6D79">
        <w:rPr>
          <w:spacing w:val="-4"/>
          <w:szCs w:val="24"/>
          <w:lang w:val="sq-AL"/>
        </w:rPr>
        <w:t>33</w:t>
      </w:r>
    </w:p>
    <w:p w14:paraId="5A63F4FD" w14:textId="77777777" w:rsidR="000F2DA7" w:rsidRPr="00FF6D79" w:rsidRDefault="000F2DA7" w:rsidP="000F2DA7">
      <w:pPr>
        <w:pStyle w:val="Paragrafi"/>
        <w:jc w:val="center"/>
        <w:rPr>
          <w:b/>
          <w:spacing w:val="-4"/>
          <w:szCs w:val="24"/>
          <w:lang w:val="sq-AL"/>
        </w:rPr>
      </w:pPr>
      <w:bookmarkStart w:id="86" w:name="_Toc409269136"/>
      <w:r w:rsidRPr="00FF6D79">
        <w:rPr>
          <w:b/>
          <w:spacing w:val="-4"/>
          <w:szCs w:val="24"/>
          <w:lang w:val="sq-AL"/>
        </w:rPr>
        <w:t>Treguesit e distancave</w:t>
      </w:r>
      <w:bookmarkEnd w:id="86"/>
      <w:r w:rsidR="00C03F60" w:rsidRPr="00FF6D79">
        <w:rPr>
          <w:b/>
          <w:spacing w:val="-4"/>
          <w:szCs w:val="24"/>
          <w:lang w:val="sq-AL"/>
        </w:rPr>
        <w:br/>
      </w:r>
      <w:r w:rsidR="00C03F60" w:rsidRPr="00FF6D79">
        <w:rPr>
          <w:i/>
          <w:spacing w:val="-4"/>
          <w:szCs w:val="24"/>
          <w:lang w:val="sq-AL"/>
        </w:rPr>
        <w:t>(Ndryshuar fjal</w:t>
      </w:r>
      <w:r w:rsidR="00872FD2" w:rsidRPr="00FF6D79">
        <w:rPr>
          <w:i/>
          <w:spacing w:val="-4"/>
          <w:szCs w:val="24"/>
          <w:lang w:val="sq-AL"/>
        </w:rPr>
        <w:t>ë</w:t>
      </w:r>
      <w:r w:rsidR="00C03F60" w:rsidRPr="00FF6D79">
        <w:rPr>
          <w:i/>
          <w:spacing w:val="-4"/>
          <w:szCs w:val="24"/>
          <w:lang w:val="sq-AL"/>
        </w:rPr>
        <w:t xml:space="preserve"> me VKM nr.231, dat</w:t>
      </w:r>
      <w:r w:rsidR="00872FD2" w:rsidRPr="00FF6D79">
        <w:rPr>
          <w:i/>
          <w:spacing w:val="-4"/>
          <w:szCs w:val="24"/>
          <w:lang w:val="sq-AL"/>
        </w:rPr>
        <w:t>ë</w:t>
      </w:r>
      <w:r w:rsidR="00C03F60" w:rsidRPr="00FF6D79">
        <w:rPr>
          <w:i/>
          <w:spacing w:val="-4"/>
          <w:szCs w:val="24"/>
          <w:lang w:val="sq-AL"/>
        </w:rPr>
        <w:t xml:space="preserve"> 21.3.2017)</w:t>
      </w:r>
    </w:p>
    <w:p w14:paraId="5A63F4FE" w14:textId="77777777" w:rsidR="000F2DA7" w:rsidRPr="00FF6D79" w:rsidRDefault="000F2DA7" w:rsidP="000F2DA7">
      <w:pPr>
        <w:pStyle w:val="Hapesira7"/>
        <w:rPr>
          <w:spacing w:val="-4"/>
          <w:sz w:val="24"/>
          <w:lang w:val="sq-AL"/>
        </w:rPr>
      </w:pPr>
    </w:p>
    <w:p w14:paraId="5A63F4FF" w14:textId="77777777" w:rsidR="000F2DA7" w:rsidRPr="00FF6D79" w:rsidRDefault="000F2DA7" w:rsidP="000F2DA7">
      <w:pPr>
        <w:pStyle w:val="Paragrafi"/>
        <w:rPr>
          <w:spacing w:val="-4"/>
          <w:szCs w:val="24"/>
          <w:lang w:val="sq-AL"/>
        </w:rPr>
      </w:pPr>
      <w:r w:rsidRPr="00FF6D79">
        <w:rPr>
          <w:spacing w:val="-4"/>
          <w:szCs w:val="24"/>
          <w:lang w:val="sq-AL"/>
        </w:rPr>
        <w:t xml:space="preserve">1. Treguesit bazë të përcaktuar nga kjo rregullore janë të detyrueshëm për t’u zbatuar nga </w:t>
      </w:r>
      <w:r w:rsidRPr="00FF6D79">
        <w:rPr>
          <w:i/>
          <w:spacing w:val="-4"/>
          <w:szCs w:val="24"/>
          <w:lang w:val="sq-AL"/>
        </w:rPr>
        <w:t xml:space="preserve">autoritetet e </w:t>
      </w:r>
      <w:r w:rsidR="00152B5E" w:rsidRPr="00FF6D79">
        <w:rPr>
          <w:i/>
          <w:spacing w:val="-4"/>
          <w:szCs w:val="24"/>
          <w:lang w:val="sq-AL"/>
        </w:rPr>
        <w:t>zhvillimit</w:t>
      </w:r>
      <w:r w:rsidRPr="00FF6D79">
        <w:rPr>
          <w:spacing w:val="-4"/>
          <w:szCs w:val="24"/>
          <w:lang w:val="sq-AL"/>
        </w:rPr>
        <w:t xml:space="preserve"> gjatë hartimit dhe zbatimit të dokumenteve të planifikimit.</w:t>
      </w:r>
    </w:p>
    <w:p w14:paraId="5A63F500" w14:textId="77777777" w:rsidR="000F2DA7" w:rsidRPr="00FF6D79" w:rsidRDefault="000F2DA7" w:rsidP="000F2DA7">
      <w:pPr>
        <w:pStyle w:val="Paragrafi"/>
        <w:rPr>
          <w:spacing w:val="-4"/>
          <w:szCs w:val="24"/>
          <w:lang w:val="sq-AL"/>
        </w:rPr>
      </w:pPr>
      <w:r w:rsidRPr="00FF6D79">
        <w:rPr>
          <w:spacing w:val="-4"/>
          <w:szCs w:val="24"/>
          <w:lang w:val="sq-AL"/>
        </w:rPr>
        <w:t>2. Distancat sipas këtij neni duhet të jenë të tilla që të mos cenojnë lirinë e përdorimit të pronës, të krijojnë hapësira publike dhe/ose funksionale të nevojshme për shërbimet ndaj komunitetit dhe të garantojnë siguri individuale dhe shëndetësore.</w:t>
      </w:r>
    </w:p>
    <w:p w14:paraId="5A63F501" w14:textId="77777777" w:rsidR="000F2DA7" w:rsidRPr="00FF6D79" w:rsidRDefault="000F2DA7" w:rsidP="000F2DA7">
      <w:pPr>
        <w:pStyle w:val="Paragrafi"/>
        <w:rPr>
          <w:spacing w:val="-4"/>
          <w:szCs w:val="24"/>
          <w:lang w:val="sq-AL"/>
        </w:rPr>
      </w:pPr>
      <w:r w:rsidRPr="00FF6D79">
        <w:rPr>
          <w:spacing w:val="-4"/>
          <w:szCs w:val="24"/>
          <w:lang w:val="sq-AL"/>
        </w:rPr>
        <w:t>3. Distancat e përcaktuara në këtë rregullore janë:</w:t>
      </w:r>
    </w:p>
    <w:p w14:paraId="5A63F502" w14:textId="77777777" w:rsidR="000F2DA7" w:rsidRPr="00FF6D79" w:rsidRDefault="000F2DA7" w:rsidP="000F2DA7">
      <w:pPr>
        <w:pStyle w:val="Paragrafi"/>
        <w:rPr>
          <w:spacing w:val="-4"/>
          <w:szCs w:val="24"/>
          <w:lang w:val="sq-AL"/>
        </w:rPr>
      </w:pPr>
      <w:r w:rsidRPr="00FF6D79">
        <w:rPr>
          <w:spacing w:val="-4"/>
          <w:szCs w:val="24"/>
          <w:lang w:val="sq-AL"/>
        </w:rPr>
        <w:t>a) distancat midis ndërtimeve;</w:t>
      </w:r>
    </w:p>
    <w:p w14:paraId="5A63F503" w14:textId="77777777" w:rsidR="000F2DA7" w:rsidRPr="00FF6D79" w:rsidRDefault="000F2DA7" w:rsidP="000F2DA7">
      <w:pPr>
        <w:pStyle w:val="Paragrafi"/>
        <w:rPr>
          <w:spacing w:val="-4"/>
          <w:szCs w:val="24"/>
          <w:lang w:val="sq-AL"/>
        </w:rPr>
      </w:pPr>
      <w:r w:rsidRPr="00FF6D79">
        <w:rPr>
          <w:spacing w:val="-4"/>
          <w:szCs w:val="24"/>
          <w:lang w:val="sq-AL"/>
        </w:rPr>
        <w:t>b) distancat midis ndërtimit dhe kufirit të parcelës/pronës;</w:t>
      </w:r>
    </w:p>
    <w:p w14:paraId="5A63F504" w14:textId="77777777" w:rsidR="000F2DA7" w:rsidRPr="00FF6D79" w:rsidRDefault="000F2DA7" w:rsidP="000F2DA7">
      <w:pPr>
        <w:pStyle w:val="Paragrafi"/>
        <w:rPr>
          <w:spacing w:val="-4"/>
          <w:szCs w:val="24"/>
          <w:lang w:val="sq-AL"/>
        </w:rPr>
      </w:pPr>
      <w:r w:rsidRPr="00FF6D79">
        <w:rPr>
          <w:spacing w:val="-4"/>
          <w:szCs w:val="24"/>
          <w:lang w:val="sq-AL"/>
        </w:rPr>
        <w:t>c) distancat midis ndërtimit dhe kufirit të trupit të rrugës sipas përkufizimit të Kodit Rrugor.</w:t>
      </w:r>
    </w:p>
    <w:p w14:paraId="5A63F505" w14:textId="77777777" w:rsidR="000F2DA7" w:rsidRPr="00FF6D79" w:rsidRDefault="000F2DA7" w:rsidP="000F2DA7">
      <w:pPr>
        <w:pStyle w:val="Paragrafi"/>
        <w:rPr>
          <w:spacing w:val="-4"/>
          <w:szCs w:val="24"/>
          <w:lang w:val="sq-AL"/>
        </w:rPr>
      </w:pPr>
      <w:r w:rsidRPr="00FF6D79">
        <w:rPr>
          <w:spacing w:val="-4"/>
          <w:szCs w:val="24"/>
          <w:lang w:val="sq-AL"/>
        </w:rPr>
        <w:t xml:space="preserve">4. Përcaktimi i distancave bëhet nga </w:t>
      </w:r>
      <w:r w:rsidR="00C03F60" w:rsidRPr="00FF6D79">
        <w:rPr>
          <w:spacing w:val="-4"/>
          <w:szCs w:val="24"/>
          <w:lang w:val="sq-AL"/>
        </w:rPr>
        <w:t>autoriteti i zhvillimit</w:t>
      </w:r>
      <w:r w:rsidR="00C03F60" w:rsidRPr="00FF6D79">
        <w:rPr>
          <w:i/>
          <w:spacing w:val="-4"/>
          <w:szCs w:val="24"/>
          <w:lang w:val="sq-AL"/>
        </w:rPr>
        <w:t xml:space="preserve"> </w:t>
      </w:r>
      <w:r w:rsidRPr="00FF6D79">
        <w:rPr>
          <w:spacing w:val="-4"/>
          <w:szCs w:val="24"/>
          <w:lang w:val="sq-AL"/>
        </w:rPr>
        <w:t xml:space="preserve">sipas përcaktimeve në këtë rregullore, rregulloren e planit dhe në PDV, në përputhje me këtë nen, për sa kohë që nuk parashikohet ndryshe në legjislacionin e posaçëm sektorial në fuqi. </w:t>
      </w:r>
    </w:p>
    <w:p w14:paraId="5A63F506" w14:textId="77777777" w:rsidR="000F2DA7" w:rsidRPr="00FF6D79" w:rsidRDefault="000F2DA7" w:rsidP="000F2DA7">
      <w:pPr>
        <w:pStyle w:val="Paragrafi"/>
        <w:rPr>
          <w:spacing w:val="-4"/>
          <w:szCs w:val="24"/>
          <w:lang w:val="sq-AL"/>
        </w:rPr>
      </w:pPr>
      <w:r w:rsidRPr="00FF6D79">
        <w:rPr>
          <w:spacing w:val="-4"/>
          <w:szCs w:val="24"/>
          <w:lang w:val="sq-AL"/>
        </w:rPr>
        <w:lastRenderedPageBreak/>
        <w:t>5. Për përcaktimin e distancave vlerësohen:</w:t>
      </w:r>
    </w:p>
    <w:p w14:paraId="5A63F507" w14:textId="77777777" w:rsidR="000F2DA7" w:rsidRPr="00FF6D79" w:rsidRDefault="000F2DA7" w:rsidP="000F2DA7">
      <w:pPr>
        <w:pStyle w:val="Paragrafi"/>
        <w:rPr>
          <w:spacing w:val="-4"/>
          <w:szCs w:val="24"/>
          <w:lang w:val="sq-AL"/>
        </w:rPr>
      </w:pPr>
      <w:r w:rsidRPr="00FF6D79">
        <w:rPr>
          <w:spacing w:val="-4"/>
          <w:szCs w:val="24"/>
          <w:lang w:val="sq-AL"/>
        </w:rPr>
        <w:t>a) orientimi dhe diellzimi;</w:t>
      </w:r>
    </w:p>
    <w:p w14:paraId="5A63F508" w14:textId="77777777" w:rsidR="000F2DA7" w:rsidRPr="00FF6D79" w:rsidRDefault="000F2DA7" w:rsidP="000F2DA7">
      <w:pPr>
        <w:pStyle w:val="Paragrafi"/>
        <w:rPr>
          <w:spacing w:val="-4"/>
          <w:szCs w:val="24"/>
          <w:lang w:val="sq-AL"/>
        </w:rPr>
      </w:pPr>
      <w:r w:rsidRPr="00FF6D79">
        <w:rPr>
          <w:spacing w:val="-4"/>
          <w:szCs w:val="24"/>
          <w:lang w:val="sq-AL"/>
        </w:rPr>
        <w:t>b) gjendja e ndërtimeve kufitare;</w:t>
      </w:r>
    </w:p>
    <w:p w14:paraId="5A63F509" w14:textId="77777777" w:rsidR="000F2DA7" w:rsidRPr="00FF6D79" w:rsidRDefault="000F2DA7" w:rsidP="000F2DA7">
      <w:pPr>
        <w:pStyle w:val="Paragrafi"/>
        <w:rPr>
          <w:spacing w:val="-4"/>
          <w:szCs w:val="24"/>
          <w:lang w:val="sq-AL"/>
        </w:rPr>
      </w:pPr>
      <w:r w:rsidRPr="00FF6D79">
        <w:rPr>
          <w:spacing w:val="-4"/>
          <w:szCs w:val="24"/>
          <w:lang w:val="sq-AL"/>
        </w:rPr>
        <w:t>c) standardet higjieno-sanitare, mjedisore dhe të sigurisë sipas legjislacionit të posaçëm.</w:t>
      </w:r>
    </w:p>
    <w:p w14:paraId="5A63F50A" w14:textId="77777777" w:rsidR="000F2DA7" w:rsidRPr="00FF6D79" w:rsidRDefault="000F2DA7" w:rsidP="000F2DA7">
      <w:pPr>
        <w:pStyle w:val="Paragrafi"/>
        <w:rPr>
          <w:spacing w:val="-4"/>
          <w:szCs w:val="24"/>
          <w:lang w:val="sq-AL"/>
        </w:rPr>
      </w:pPr>
      <w:r w:rsidRPr="00FF6D79">
        <w:rPr>
          <w:spacing w:val="-4"/>
          <w:szCs w:val="24"/>
          <w:lang w:val="sq-AL"/>
        </w:rPr>
        <w:t>6. Orientimi, sipas përcaktimit të shkronjës “a”, të pikës 5, të këtij neni, bëhet drejt jugut në kufijtë deri 40 gradë të tij, sipas rastit duke preferuar drejtimin gjatësor të strukturës përkundrejt orientimit, si dhe garantimi i minimumi 3 orë diell në periudhën 22 shtator - 22 mars, për objektin.</w:t>
      </w:r>
    </w:p>
    <w:p w14:paraId="5A63F50B" w14:textId="77777777" w:rsidR="000F2DA7" w:rsidRPr="00FF6D79" w:rsidRDefault="000F2DA7" w:rsidP="000F2DA7">
      <w:pPr>
        <w:pStyle w:val="Hapesira7"/>
        <w:rPr>
          <w:spacing w:val="-4"/>
          <w:sz w:val="24"/>
          <w:lang w:val="sq-AL"/>
        </w:rPr>
      </w:pPr>
    </w:p>
    <w:p w14:paraId="5A63F50C" w14:textId="77777777" w:rsidR="000F2DA7" w:rsidRPr="00FF6D79" w:rsidRDefault="000F2DA7" w:rsidP="000F2DA7">
      <w:pPr>
        <w:pStyle w:val="Paragrafi"/>
        <w:jc w:val="center"/>
        <w:rPr>
          <w:spacing w:val="-4"/>
          <w:szCs w:val="24"/>
          <w:lang w:val="sq-AL"/>
        </w:rPr>
      </w:pPr>
      <w:bookmarkStart w:id="87" w:name="_Toc409269137"/>
      <w:r w:rsidRPr="00FF6D79">
        <w:rPr>
          <w:spacing w:val="-4"/>
          <w:szCs w:val="24"/>
          <w:lang w:val="sq-AL"/>
        </w:rPr>
        <w:t xml:space="preserve">Neni </w:t>
      </w:r>
      <w:bookmarkEnd w:id="87"/>
      <w:r w:rsidRPr="00FF6D79">
        <w:rPr>
          <w:spacing w:val="-4"/>
          <w:szCs w:val="24"/>
          <w:lang w:val="sq-AL"/>
        </w:rPr>
        <w:t>34</w:t>
      </w:r>
    </w:p>
    <w:p w14:paraId="5A63F50D" w14:textId="77777777" w:rsidR="000F2DA7" w:rsidRPr="00FF6D79" w:rsidRDefault="000F2DA7" w:rsidP="000F2DA7">
      <w:pPr>
        <w:pStyle w:val="Paragrafi"/>
        <w:jc w:val="center"/>
        <w:rPr>
          <w:b/>
          <w:spacing w:val="-4"/>
          <w:szCs w:val="24"/>
          <w:lang w:val="sq-AL"/>
        </w:rPr>
      </w:pPr>
      <w:bookmarkStart w:id="88" w:name="_Toc409269138"/>
      <w:r w:rsidRPr="00FF6D79">
        <w:rPr>
          <w:b/>
          <w:spacing w:val="-4"/>
          <w:szCs w:val="24"/>
          <w:lang w:val="sq-AL"/>
        </w:rPr>
        <w:t xml:space="preserve">Distancat minimale midis </w:t>
      </w:r>
      <w:bookmarkEnd w:id="88"/>
      <w:r w:rsidRPr="00FF6D79">
        <w:rPr>
          <w:b/>
          <w:spacing w:val="-4"/>
          <w:szCs w:val="24"/>
          <w:lang w:val="sq-AL"/>
        </w:rPr>
        <w:t>ndërtimeve</w:t>
      </w:r>
    </w:p>
    <w:p w14:paraId="5A63F50E" w14:textId="5E9C1128" w:rsidR="00392D44" w:rsidRPr="00FF6D79" w:rsidRDefault="00392D44" w:rsidP="000F2DA7">
      <w:pPr>
        <w:pStyle w:val="Paragrafi"/>
        <w:jc w:val="center"/>
        <w:rPr>
          <w:i/>
          <w:spacing w:val="-4"/>
          <w:szCs w:val="24"/>
          <w:lang w:val="sq-AL"/>
        </w:rPr>
      </w:pPr>
      <w:r w:rsidRPr="00FF6D79">
        <w:rPr>
          <w:i/>
          <w:spacing w:val="-4"/>
          <w:szCs w:val="24"/>
          <w:lang w:val="sq-AL"/>
        </w:rPr>
        <w:t>(Ndryshuar me VKM nr.231, dat</w:t>
      </w:r>
      <w:r w:rsidR="00872FD2" w:rsidRPr="00FF6D79">
        <w:rPr>
          <w:i/>
          <w:spacing w:val="-4"/>
          <w:szCs w:val="24"/>
          <w:lang w:val="sq-AL"/>
        </w:rPr>
        <w:t>ë</w:t>
      </w:r>
      <w:r w:rsidRPr="00FF6D79">
        <w:rPr>
          <w:i/>
          <w:spacing w:val="-4"/>
          <w:szCs w:val="24"/>
          <w:lang w:val="sq-AL"/>
        </w:rPr>
        <w:t xml:space="preserve"> 21.3.2017</w:t>
      </w:r>
      <w:r w:rsidR="009923B4" w:rsidRPr="00FF6D79">
        <w:rPr>
          <w:i/>
          <w:spacing w:val="-4"/>
          <w:szCs w:val="24"/>
          <w:lang w:val="sq-AL"/>
        </w:rPr>
        <w:t>; shfuqizuar pika 7 me VKM nr.355, dat</w:t>
      </w:r>
      <w:r w:rsidR="00872FD2" w:rsidRPr="00FF6D79">
        <w:rPr>
          <w:i/>
          <w:spacing w:val="-4"/>
          <w:szCs w:val="24"/>
          <w:lang w:val="sq-AL"/>
        </w:rPr>
        <w:t>ë</w:t>
      </w:r>
      <w:r w:rsidR="009923B4" w:rsidRPr="00FF6D79">
        <w:rPr>
          <w:i/>
          <w:spacing w:val="-4"/>
          <w:szCs w:val="24"/>
          <w:lang w:val="sq-AL"/>
        </w:rPr>
        <w:t xml:space="preserve"> 19.4.2017</w:t>
      </w:r>
      <w:r w:rsidR="006516D2" w:rsidRPr="00FF6D79">
        <w:rPr>
          <w:i/>
          <w:spacing w:val="-4"/>
          <w:szCs w:val="24"/>
          <w:lang w:val="sq-AL"/>
        </w:rPr>
        <w:t xml:space="preserve">; ndryshuar me VKM nr. </w:t>
      </w:r>
      <w:r w:rsidR="00EC3D8A" w:rsidRPr="00FF6D79">
        <w:rPr>
          <w:i/>
          <w:spacing w:val="-4"/>
          <w:szCs w:val="24"/>
          <w:lang w:val="sq-AL"/>
        </w:rPr>
        <w:t>4</w:t>
      </w:r>
      <w:r w:rsidR="006516D2" w:rsidRPr="00FF6D79">
        <w:rPr>
          <w:i/>
          <w:spacing w:val="-4"/>
          <w:szCs w:val="24"/>
          <w:lang w:val="sq-AL"/>
        </w:rPr>
        <w:t>57, datë 29.6.2022</w:t>
      </w:r>
      <w:r w:rsidR="007671D4" w:rsidRPr="00FF6D79">
        <w:rPr>
          <w:i/>
          <w:spacing w:val="-4"/>
          <w:szCs w:val="24"/>
          <w:lang w:val="sq-AL"/>
        </w:rPr>
        <w:t>; shtuar pika 4/1 e fjalë në pikën 7, ndryshuar pika 6 dhe 8</w:t>
      </w:r>
      <w:r w:rsidR="00B31382" w:rsidRPr="00FF6D79">
        <w:rPr>
          <w:i/>
          <w:spacing w:val="-4"/>
          <w:szCs w:val="24"/>
          <w:lang w:val="sq-AL"/>
        </w:rPr>
        <w:t xml:space="preserve"> dhe em</w:t>
      </w:r>
      <w:r w:rsidR="00581734" w:rsidRPr="00FF6D79">
        <w:rPr>
          <w:i/>
          <w:spacing w:val="-4"/>
          <w:szCs w:val="24"/>
          <w:lang w:val="sq-AL"/>
        </w:rPr>
        <w:t>ë</w:t>
      </w:r>
      <w:r w:rsidR="00B31382" w:rsidRPr="00FF6D79">
        <w:rPr>
          <w:i/>
          <w:spacing w:val="-4"/>
          <w:szCs w:val="24"/>
          <w:lang w:val="sq-AL"/>
        </w:rPr>
        <w:t xml:space="preserve">rtim </w:t>
      </w:r>
      <w:r w:rsidR="007671D4" w:rsidRPr="00FF6D79">
        <w:rPr>
          <w:i/>
          <w:spacing w:val="-4"/>
          <w:szCs w:val="24"/>
          <w:lang w:val="sq-AL"/>
        </w:rPr>
        <w:t>me VKM-në nr.377, datë 12.6.2024</w:t>
      </w:r>
      <w:r w:rsidR="00827B71" w:rsidRPr="00FF6D79">
        <w:rPr>
          <w:i/>
          <w:spacing w:val="-4"/>
          <w:szCs w:val="24"/>
          <w:lang w:val="sq-AL"/>
        </w:rPr>
        <w:t xml:space="preserve">; </w:t>
      </w:r>
      <w:bookmarkStart w:id="89" w:name="_Hlk204680382"/>
      <w:r w:rsidR="00827B71" w:rsidRPr="00FF6D79">
        <w:rPr>
          <w:i/>
          <w:spacing w:val="-4"/>
          <w:szCs w:val="24"/>
          <w:lang w:val="sq-AL"/>
        </w:rPr>
        <w:t>shtuar paragrafë n</w:t>
      </w:r>
      <w:r w:rsidR="00FB62C3" w:rsidRPr="00FF6D79">
        <w:rPr>
          <w:i/>
          <w:spacing w:val="-4"/>
          <w:szCs w:val="24"/>
          <w:lang w:val="sq-AL"/>
        </w:rPr>
        <w:t>ë</w:t>
      </w:r>
      <w:r w:rsidR="00827B71" w:rsidRPr="00FF6D79">
        <w:rPr>
          <w:i/>
          <w:spacing w:val="-4"/>
          <w:szCs w:val="24"/>
          <w:lang w:val="sq-AL"/>
        </w:rPr>
        <w:t xml:space="preserve"> pikën 6 me VKM nr. 418, dat</w:t>
      </w:r>
      <w:r w:rsidR="00FB62C3" w:rsidRPr="00FF6D79">
        <w:rPr>
          <w:i/>
          <w:spacing w:val="-4"/>
          <w:szCs w:val="24"/>
          <w:lang w:val="sq-AL"/>
        </w:rPr>
        <w:t>ë</w:t>
      </w:r>
      <w:r w:rsidR="00827B71" w:rsidRPr="00FF6D79">
        <w:rPr>
          <w:i/>
          <w:spacing w:val="-4"/>
          <w:szCs w:val="24"/>
          <w:lang w:val="sq-AL"/>
        </w:rPr>
        <w:t xml:space="preserve"> 23.7.2025)</w:t>
      </w:r>
    </w:p>
    <w:p w14:paraId="5A63F50F" w14:textId="77777777" w:rsidR="000F2DA7" w:rsidRPr="00FF6D79" w:rsidRDefault="000F2DA7" w:rsidP="000F2DA7">
      <w:pPr>
        <w:pStyle w:val="Hapesira7"/>
        <w:rPr>
          <w:spacing w:val="-4"/>
          <w:sz w:val="24"/>
          <w:lang w:val="sq-AL"/>
        </w:rPr>
      </w:pPr>
    </w:p>
    <w:bookmarkEnd w:id="89"/>
    <w:p w14:paraId="71ADF35B" w14:textId="77777777" w:rsidR="006516D2" w:rsidRPr="00FF6D79" w:rsidRDefault="006516D2" w:rsidP="006516D2">
      <w:pPr>
        <w:pStyle w:val="Paragrafi"/>
        <w:rPr>
          <w:spacing w:val="-4"/>
          <w:szCs w:val="24"/>
          <w:lang w:val="sq-AL"/>
        </w:rPr>
      </w:pPr>
      <w:r w:rsidRPr="00FF6D79">
        <w:rPr>
          <w:spacing w:val="-4"/>
          <w:szCs w:val="24"/>
          <w:lang w:val="sq-AL"/>
        </w:rPr>
        <w:t>1. Distancat minimale midis dy faqeve, ku të paktën njëra ka dritare, sipas këtij neni, garantojnë kushtet minimale të standardeve të ndriçimit e mbrojtjes nga zjarri dhe përcaktohen si gjatësia e vijës pingule midis planeve më të afërta të faqeve që përballin njëra-tjetrën.</w:t>
      </w:r>
    </w:p>
    <w:p w14:paraId="395DE3F8" w14:textId="77777777" w:rsidR="006516D2" w:rsidRPr="00FF6D79" w:rsidRDefault="006516D2" w:rsidP="006516D2">
      <w:pPr>
        <w:pStyle w:val="Paragrafi"/>
        <w:rPr>
          <w:spacing w:val="-4"/>
          <w:szCs w:val="24"/>
          <w:lang w:val="sq-AL"/>
        </w:rPr>
      </w:pPr>
      <w:r w:rsidRPr="00FF6D79">
        <w:rPr>
          <w:spacing w:val="-4"/>
          <w:szCs w:val="24"/>
          <w:lang w:val="sq-AL"/>
        </w:rPr>
        <w:t>2. Me përjashtim të rastit kur parashikohet ndryshe në planin e përgjithshëm vendor, të stimulimit të një lloji të caktuar zhvillimi, sipas parashikimeve të rasteve përjashtimore të planeve të përgjithshme vendore për uljen e koeficientit të shfrytëzimit të territorit me qëllim ngritjen në lartësi; të zonave me konkurs; të lejeve të zhvillimit/ndërtimit për objektet që ngrihen në pronat e njësive të qeverisjes vendore, në pronat shtetërore të patransferuara te njësitë e qeverisjes vendore, kur zhvillues dhe/ose përfitues është njësia e qeverisjes vendore, si dhe të lejeve të zhvillimit/lejeve të ndërtimit/të miratuara sipas nenit 19, pikat 1 dhe 3, për distancat objekt-objekt, distanca minimale e lejuar midis dy ndërtimeve do të matet me shumën e numrit të kateve mbi tokë të ndërtimeve që përballen plus 2m, sipas formulës së mëposhtme:</w:t>
      </w:r>
    </w:p>
    <w:p w14:paraId="61FF68F3" w14:textId="77777777" w:rsidR="006516D2" w:rsidRPr="00FF6D79" w:rsidRDefault="006516D2" w:rsidP="006516D2">
      <w:pPr>
        <w:pStyle w:val="Paragrafi"/>
        <w:rPr>
          <w:spacing w:val="-4"/>
          <w:szCs w:val="24"/>
          <w:lang w:val="sq-AL"/>
        </w:rPr>
      </w:pPr>
      <w:r w:rsidRPr="00FF6D79">
        <w:rPr>
          <w:spacing w:val="-4"/>
          <w:szCs w:val="24"/>
          <w:lang w:val="sq-AL"/>
        </w:rPr>
        <w:t>d = nr.k obj.A + nr.k obj.B +2m, ku:</w:t>
      </w:r>
    </w:p>
    <w:p w14:paraId="1E6A1389" w14:textId="77777777" w:rsidR="006516D2" w:rsidRPr="00FF6D79" w:rsidRDefault="006516D2" w:rsidP="006516D2">
      <w:pPr>
        <w:pStyle w:val="Paragrafi"/>
        <w:rPr>
          <w:spacing w:val="-4"/>
          <w:szCs w:val="24"/>
          <w:lang w:val="sq-AL"/>
        </w:rPr>
      </w:pPr>
      <w:r w:rsidRPr="00FF6D79">
        <w:rPr>
          <w:spacing w:val="-4"/>
          <w:szCs w:val="24"/>
          <w:lang w:val="sq-AL"/>
        </w:rPr>
        <w:t>d - distanca minimale midis dy ndërtimeve.</w:t>
      </w:r>
    </w:p>
    <w:p w14:paraId="667C3FC4" w14:textId="0141280C" w:rsidR="006516D2" w:rsidRPr="00FF6D79" w:rsidRDefault="00EC3D8A" w:rsidP="006516D2">
      <w:pPr>
        <w:pStyle w:val="Paragrafi"/>
        <w:rPr>
          <w:spacing w:val="-4"/>
          <w:szCs w:val="24"/>
          <w:lang w:val="sq-AL"/>
        </w:rPr>
      </w:pPr>
      <w:r w:rsidRPr="00FF6D79">
        <w:rPr>
          <w:spacing w:val="-4"/>
          <w:szCs w:val="24"/>
          <w:lang w:val="sq-AL"/>
        </w:rPr>
        <w:t>nr.k - numri i kateve.</w:t>
      </w:r>
    </w:p>
    <w:p w14:paraId="47A7299B" w14:textId="77777777" w:rsidR="006516D2" w:rsidRPr="00FF6D79" w:rsidRDefault="006516D2" w:rsidP="006516D2">
      <w:pPr>
        <w:pStyle w:val="Paragrafi"/>
        <w:rPr>
          <w:spacing w:val="-4"/>
          <w:szCs w:val="24"/>
          <w:lang w:val="sq-AL"/>
        </w:rPr>
      </w:pPr>
      <w:r w:rsidRPr="00FF6D79">
        <w:rPr>
          <w:spacing w:val="-4"/>
          <w:szCs w:val="24"/>
          <w:lang w:val="sq-AL"/>
        </w:rPr>
        <w:t>3. Në nënnjësitë strukturore të urbanizuara, në proces konsolidimi urban, distanca minimale midis faqeve që shohin njëra-tjetrën, të dy strukturave që qëndrojnë përballë njëra-tjetrës është 10 (dhjetë) metra dhe jo më pak se 5 (pesë) metra nga kufiri i pronës, pavarësisht numrit të kateve. Kjo distancë aplikohet kur të paktën njëra nga faqet është me dritare ose çarje të çfarëdo lloji ose të dyja faqet janë me dritare dhe/ose çarje të llojeve të ndryshme. Kjo distancë aplikohet kur midis dy faqeve të dy ndërtesave nuk ka rrugë, në të kundërt distanca është në përputhje me përcaktimin e nenit 36.</w:t>
      </w:r>
    </w:p>
    <w:p w14:paraId="72F3EC42" w14:textId="54B7ECE8" w:rsidR="006516D2" w:rsidRPr="00FF6D79" w:rsidRDefault="006516D2" w:rsidP="006516D2">
      <w:pPr>
        <w:pStyle w:val="Paragrafi"/>
        <w:rPr>
          <w:spacing w:val="-4"/>
          <w:szCs w:val="24"/>
          <w:lang w:val="sq-AL"/>
        </w:rPr>
      </w:pPr>
      <w:r w:rsidRPr="00FF6D79">
        <w:rPr>
          <w:spacing w:val="-4"/>
          <w:szCs w:val="24"/>
          <w:lang w:val="sq-AL"/>
        </w:rPr>
        <w:t>4. Në rastet se zhvillimi i propozuar përballet me strukturë ekzistuese, të ndërtuar tërësisht apo pjesërisht pa leje ndërtimi apo në shkelje të kushteve të lejes së miratuar nga autoriteti vendor i zhvillimit, propozimi për zhvillim përjashtohet nga detyrimi për të respektuar distancat me pjesën informale. Në këto raste, struktura e re e propozuar do të respektojë distancat vetëm me lejen e miratuar në rastet kur përballet me situatë të formuar, sipas përcaktimeve të pikës 2, të këtij neni, apo me kufirin e pronës në rastet kur përballet me objekte të ndërtuara tërësisht pa leje, sipas përcaktimeve të nenit 35. Në çdo rast, duhet të garantohet kalimi i mjeteve si ambulancat apo zjarrfikëset.</w:t>
      </w:r>
    </w:p>
    <w:p w14:paraId="003FEFB0" w14:textId="24BF2446" w:rsidR="006E6C32" w:rsidRPr="00FF6D79" w:rsidRDefault="006E6C32" w:rsidP="006516D2">
      <w:pPr>
        <w:pStyle w:val="Paragrafi"/>
        <w:rPr>
          <w:spacing w:val="-4"/>
          <w:szCs w:val="24"/>
          <w:lang w:val="sq-AL"/>
        </w:rPr>
      </w:pPr>
      <w:r w:rsidRPr="00FF6D79">
        <w:rPr>
          <w:rFonts w:cs="Garamond"/>
          <w:szCs w:val="24"/>
          <w:lang w:val="sq-AL"/>
        </w:rPr>
        <w:t>4.1. Pika 4 nuk do të zbatohet për objektet ekzistuese të ndërtuara para viteve 1990, për të cilat do të respektohen distancat sipas përcaktimeve të pikës 2.</w:t>
      </w:r>
    </w:p>
    <w:p w14:paraId="12BB8EB9" w14:textId="77777777" w:rsidR="006516D2" w:rsidRPr="00FF6D79" w:rsidRDefault="006516D2" w:rsidP="006516D2">
      <w:pPr>
        <w:pStyle w:val="Paragrafi"/>
        <w:rPr>
          <w:spacing w:val="-4"/>
          <w:szCs w:val="24"/>
          <w:lang w:val="sq-AL"/>
        </w:rPr>
      </w:pPr>
      <w:r w:rsidRPr="00FF6D79">
        <w:rPr>
          <w:spacing w:val="-4"/>
          <w:szCs w:val="24"/>
          <w:lang w:val="sq-AL"/>
        </w:rPr>
        <w:t>5. Në rast se zhvillimi i propozuar përballet me strukturë të ndërtuar me rregullore të veçantë, struktura e re e propozuar do të respektojë distancat vetëm me kufirin e pronës sipas përcaktimeve të nenit 35. Në çdo rast duhet të garantohen kushtet për akses, si dhe kalimi i mjeteve si ambulancat apo zjarrfikëset.</w:t>
      </w:r>
    </w:p>
    <w:p w14:paraId="40BF67ED" w14:textId="30E0B2C7" w:rsidR="006E6C32" w:rsidRPr="00FF6D79" w:rsidRDefault="006516D2" w:rsidP="006E6C32">
      <w:pPr>
        <w:pStyle w:val="Paragrafi"/>
        <w:rPr>
          <w:spacing w:val="-4"/>
          <w:szCs w:val="24"/>
          <w:lang w:val="sq-AL"/>
        </w:rPr>
      </w:pPr>
      <w:r w:rsidRPr="00FF6D79">
        <w:rPr>
          <w:spacing w:val="-4"/>
          <w:szCs w:val="24"/>
          <w:lang w:val="sq-AL"/>
        </w:rPr>
        <w:t xml:space="preserve">6. </w:t>
      </w:r>
      <w:r w:rsidR="006E6C32" w:rsidRPr="00FF6D79">
        <w:rPr>
          <w:spacing w:val="-4"/>
          <w:szCs w:val="24"/>
          <w:lang w:val="sq-AL"/>
        </w:rPr>
        <w:t xml:space="preserve">Në rast se faqet që përballin njëra-tjetrën propozohen kallkan, pa dritare dhe pa çarje fasade të çdo lloji tjetër, dy ndërtimet mund të vendosen bashkëngjitur në këto faqe mbi bazën e projektit për ndërtesa </w:t>
      </w:r>
      <w:r w:rsidR="006E6C32" w:rsidRPr="00FF6D79">
        <w:rPr>
          <w:spacing w:val="-4"/>
          <w:szCs w:val="24"/>
          <w:lang w:val="sq-AL"/>
        </w:rPr>
        <w:lastRenderedPageBreak/>
        <w:t>të bashkëngjitura dhe të marrëveshjes përkatëse ndërmjet palëve kufitare të interesuara. Në mungesë të marrëveshjes, respektohen distancat sipas këtij neni.</w:t>
      </w:r>
    </w:p>
    <w:p w14:paraId="405F14AA" w14:textId="118AFF10" w:rsidR="006516D2" w:rsidRPr="00FF6D79" w:rsidRDefault="006E6C32" w:rsidP="006E6C32">
      <w:pPr>
        <w:pStyle w:val="Paragrafi"/>
        <w:rPr>
          <w:spacing w:val="-4"/>
          <w:szCs w:val="24"/>
          <w:lang w:val="sq-AL"/>
        </w:rPr>
      </w:pPr>
      <w:r w:rsidRPr="00FF6D79">
        <w:rPr>
          <w:spacing w:val="-4"/>
          <w:szCs w:val="24"/>
          <w:lang w:val="sq-AL"/>
        </w:rPr>
        <w:t>Vetëm në rastet e objekteve të miratuara në PDV, të cilat do të ndërtohen me faza, mund të ndërtohet me faqe kallkan deri në kufi të pronës në drejtimin ku objekti do të vazhdojë të zhvillohet në fazën tjetër, pa marrëveshje ndërmjet palëve kufitare mbi bazën e projektit për ndërtesa të bashkëngjitura, në kushtet e moscenimit të sigurisë së objektit kufitar dhe duke i lënë mundësi zhvillimi dhe pronës kufitare.</w:t>
      </w:r>
    </w:p>
    <w:p w14:paraId="71582E84" w14:textId="77777777" w:rsidR="00827B71" w:rsidRPr="00FF6D79" w:rsidRDefault="00827B71" w:rsidP="00827B71">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Në situatat ekzistuese, në rast se objekti ekzistues ka faqe kallkan, mund të vijohet me ndërtimin nga kufitari me faqe kallkan deri në kufi të pronës, pa pasur nevojë për marrëveshje mes palëve.</w:t>
      </w:r>
    </w:p>
    <w:p w14:paraId="5EFD8413" w14:textId="00988F63" w:rsidR="00827B71" w:rsidRPr="00FF6D79" w:rsidRDefault="00827B71" w:rsidP="00827B71">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Për objektet në kompetencë të KKTU-së, vetëm në rastet e mbushjes urbane, objekti ndërtohet me faqe kallkan deri në lartësinë e objekteve që kanë faqe kallkan, të cilave u bashkëngjitet, si dhe duke respektuar lartësinë e parashikuar në planin e përgjithshëm vendor në fuqi.</w:t>
      </w:r>
    </w:p>
    <w:p w14:paraId="1AA8A636" w14:textId="15422DEA" w:rsidR="006516D2" w:rsidRPr="00FF6D79" w:rsidRDefault="006516D2" w:rsidP="006516D2">
      <w:pPr>
        <w:pStyle w:val="Paragrafi"/>
        <w:rPr>
          <w:spacing w:val="-4"/>
          <w:szCs w:val="24"/>
          <w:lang w:val="sq-AL"/>
        </w:rPr>
      </w:pPr>
      <w:r w:rsidRPr="00FF6D79">
        <w:rPr>
          <w:spacing w:val="-4"/>
          <w:szCs w:val="24"/>
          <w:lang w:val="sq-AL"/>
        </w:rPr>
        <w:t>7. Për ndërtimet gjatë rrugëve, çdo dalje konsol do të quhet faqe ndërtimi dhe duhet të respektojë distancat nga trupi i rrugës</w:t>
      </w:r>
      <w:r w:rsidR="006E6C32" w:rsidRPr="00FF6D79">
        <w:rPr>
          <w:spacing w:val="-4"/>
          <w:szCs w:val="24"/>
          <w:lang w:val="sq-AL"/>
        </w:rPr>
        <w:t xml:space="preserve"> </w:t>
      </w:r>
      <w:r w:rsidR="006E6C32" w:rsidRPr="00FF6D79">
        <w:rPr>
          <w:rFonts w:cs="Garamond"/>
          <w:szCs w:val="24"/>
          <w:lang w:val="sq-AL"/>
        </w:rPr>
        <w:t>(</w:t>
      </w:r>
      <w:r w:rsidR="006E6C32" w:rsidRPr="00FF6D79">
        <w:rPr>
          <w:rFonts w:cs="Garamond"/>
          <w:i/>
          <w:iCs/>
          <w:szCs w:val="24"/>
          <w:lang w:val="sq-AL"/>
        </w:rPr>
        <w:t>“Vijën e ndërtimit”)</w:t>
      </w:r>
      <w:r w:rsidRPr="00FF6D79">
        <w:rPr>
          <w:spacing w:val="-4"/>
          <w:szCs w:val="24"/>
          <w:lang w:val="sq-AL"/>
        </w:rPr>
        <w:t>. Nuk kërkohet të respektojnë distancat e këtij neni elementet arkitektonike të fasadave, të cilat nuk përbëjnë sipërfaqe të shfrytëzueshme dhe nuk dalin nga fasada më shumë se 0.5 metër.</w:t>
      </w:r>
    </w:p>
    <w:p w14:paraId="6EDB1630" w14:textId="1A1C541A" w:rsidR="006E6C32" w:rsidRPr="00FF6D79" w:rsidRDefault="006516D2" w:rsidP="006E6C32">
      <w:pPr>
        <w:pStyle w:val="Paragrafi"/>
        <w:rPr>
          <w:spacing w:val="-4"/>
          <w:szCs w:val="24"/>
          <w:lang w:val="sq-AL"/>
        </w:rPr>
      </w:pPr>
      <w:r w:rsidRPr="00FF6D79">
        <w:rPr>
          <w:spacing w:val="-4"/>
          <w:szCs w:val="24"/>
          <w:lang w:val="sq-AL"/>
        </w:rPr>
        <w:t xml:space="preserve">8. </w:t>
      </w:r>
      <w:r w:rsidR="006E6C32" w:rsidRPr="00FF6D79">
        <w:rPr>
          <w:spacing w:val="-4"/>
          <w:szCs w:val="24"/>
          <w:lang w:val="sq-AL"/>
        </w:rPr>
        <w:t>Për ndërtimet gjatë rrugëve ekzistuese, distanca minimale e lejuar e ndërtimit nga aksi i rrugës përcaktohet si gjatësia e vijës pingule nga faqja e strukturës së ndërtimit me aksin e rrugës ekzistuese dhe është e barabartë me numrin e kateve mbi tokë të ndërtimit plus 1m (d= nr.k +1m), ku: d – distanca minimale e ndërtimit nga aksi i rrugës dhe nr. k – numri i kateve, por gjithmonë brenda kufirit të pronës dhe duke respektuar vijën e ndërtimit.</w:t>
      </w:r>
    </w:p>
    <w:p w14:paraId="52FD2109" w14:textId="65EF2FCA" w:rsidR="006516D2" w:rsidRPr="00FF6D79" w:rsidRDefault="006E6C32" w:rsidP="006E6C32">
      <w:pPr>
        <w:pStyle w:val="Paragrafi"/>
        <w:rPr>
          <w:spacing w:val="-4"/>
          <w:szCs w:val="24"/>
          <w:lang w:val="sq-AL"/>
        </w:rPr>
      </w:pPr>
      <w:r w:rsidRPr="00FF6D79">
        <w:rPr>
          <w:spacing w:val="-4"/>
          <w:szCs w:val="24"/>
          <w:lang w:val="sq-AL"/>
        </w:rPr>
        <w:t>Në rrugë ekzistuese me profil më të madh se 15m, faqet e objekteve, që përballen përgjatë rrugës, përjashtohen nga detyrimi për të respektuar distancat sipas pikës 2, të këtij neni, dhe mbartin detyrimin e respektimit të vijës së ndërtimit, por gjithmonë brenda kufirit të pronës.</w:t>
      </w:r>
    </w:p>
    <w:p w14:paraId="53E931AE" w14:textId="77777777" w:rsidR="006516D2" w:rsidRPr="00FF6D79" w:rsidRDefault="006516D2" w:rsidP="006516D2">
      <w:pPr>
        <w:pStyle w:val="Paragrafi"/>
        <w:rPr>
          <w:spacing w:val="-4"/>
          <w:szCs w:val="24"/>
          <w:lang w:val="sq-AL"/>
        </w:rPr>
      </w:pPr>
      <w:r w:rsidRPr="00FF6D79">
        <w:rPr>
          <w:spacing w:val="-4"/>
          <w:szCs w:val="24"/>
          <w:lang w:val="sq-AL"/>
        </w:rPr>
        <w:t>9. Në rastet e zonave historike dhe të mbrojtura, monument kulture, është detyrim marrja e mendimit të institucioneve përkatëse, sipas legjislacionit të posaçëm në fuqi, si dhe të respektohen distancat ekzistuese të tipologjisë arkitektonike historike në zonë.</w:t>
      </w:r>
    </w:p>
    <w:p w14:paraId="3423D121" w14:textId="77777777" w:rsidR="006516D2" w:rsidRPr="00FF6D79" w:rsidRDefault="006516D2" w:rsidP="006516D2">
      <w:pPr>
        <w:pStyle w:val="Paragrafi"/>
        <w:rPr>
          <w:spacing w:val="-4"/>
          <w:szCs w:val="24"/>
          <w:lang w:val="sq-AL"/>
        </w:rPr>
      </w:pPr>
      <w:r w:rsidRPr="00FF6D79">
        <w:rPr>
          <w:spacing w:val="-4"/>
          <w:szCs w:val="24"/>
          <w:lang w:val="sq-AL"/>
        </w:rPr>
        <w:t>10. Distancat e ndërtimeve për çerdhet, kopshtet dhe shkollat duhet të jenë në drejtimin jug, jo më pak se 1,5 herë të shumës së numrit të kateve mbi tokë të ndërtimeve që përballen, plus 2m, [d =1.5 (nr.k obj.A + nr.k obj.B) +2m)], ku: d – distanca minimale midis dy ndërtimeve dhe nr.k – numri i kateve.) Për drejtimet e tjera të horizontit zbatohet pika 2, e këtij neni.</w:t>
      </w:r>
    </w:p>
    <w:p w14:paraId="5D1AAE90" w14:textId="77777777" w:rsidR="006516D2" w:rsidRPr="00FF6D79" w:rsidRDefault="006516D2" w:rsidP="006516D2">
      <w:pPr>
        <w:pStyle w:val="Paragrafi"/>
        <w:rPr>
          <w:spacing w:val="-4"/>
          <w:szCs w:val="24"/>
          <w:lang w:val="sq-AL"/>
        </w:rPr>
      </w:pPr>
      <w:r w:rsidRPr="00FF6D79">
        <w:rPr>
          <w:spacing w:val="-4"/>
          <w:szCs w:val="24"/>
          <w:lang w:val="sq-AL"/>
        </w:rPr>
        <w:t>11. Për objektet ekzistuese, të ndërtuara përpara viteve 1990, propozimi për ndërtimin e shtesës 1 kat mbi objektin ekzistues, përjashtohet nga detyrimi për të respektuar distancat objekt-objekt apo me kufirin e pronës, duke respektuar konturin e katit të fundit, si dhe lartësinë maksimale të numrit të kateve të parashikuara në PPV.</w:t>
      </w:r>
    </w:p>
    <w:p w14:paraId="63A7A067" w14:textId="77777777" w:rsidR="006516D2" w:rsidRPr="00FF6D79" w:rsidRDefault="006516D2" w:rsidP="006516D2">
      <w:pPr>
        <w:pStyle w:val="Paragrafi"/>
        <w:rPr>
          <w:spacing w:val="-4"/>
          <w:szCs w:val="24"/>
          <w:lang w:val="sq-AL"/>
        </w:rPr>
      </w:pPr>
      <w:r w:rsidRPr="00FF6D79">
        <w:rPr>
          <w:spacing w:val="-4"/>
          <w:szCs w:val="24"/>
          <w:lang w:val="sq-AL"/>
        </w:rPr>
        <w:t>12. Distancat për ndërtimet industriale përcaktohen në përputhje me sigurinë e ndërtimit dhe nga aktiviteti që kryhet në to, sipas legjislacionit të posaçëm dhe, në çdo rast, nuk duhet të jenë më të vogla se përcaktimet e pikave 2 e 3, të këtij neni. Strukturat teknike, inxhinierike apo energjetike, që nuk përbëjnë volum, të cilat nuk përfshihen në përllogaritjen e distancave, sipas pikës 2, të këtij neni, duhet të respektojnë distancën objekt-objekt ose objekt-kufi, pronë minimalisht sa lartësia e strukturës që nuk përbën volum, të shprehur në metra.</w:t>
      </w:r>
    </w:p>
    <w:p w14:paraId="30C1844F" w14:textId="77777777" w:rsidR="006516D2" w:rsidRPr="00FF6D79" w:rsidRDefault="006516D2" w:rsidP="006516D2">
      <w:pPr>
        <w:pStyle w:val="Paragrafi"/>
        <w:rPr>
          <w:spacing w:val="-4"/>
          <w:szCs w:val="24"/>
          <w:lang w:val="sq-AL"/>
        </w:rPr>
      </w:pPr>
      <w:r w:rsidRPr="00FF6D79">
        <w:rPr>
          <w:spacing w:val="-4"/>
          <w:szCs w:val="24"/>
          <w:lang w:val="sq-AL"/>
        </w:rPr>
        <w:t>13. Distancat për ndërtimet brenda një zone me përdorim hotelier përcaktohen sipas projektit, në përputhje me këtë rregullore, për aq sa nuk përcaktohet ndryshe në legjislacionin e posaçëm dhe atë mjedisor.</w:t>
      </w:r>
    </w:p>
    <w:p w14:paraId="0AFD8BF7" w14:textId="77777777" w:rsidR="006516D2" w:rsidRPr="00FF6D79" w:rsidRDefault="006516D2" w:rsidP="006516D2">
      <w:pPr>
        <w:pStyle w:val="Paragrafi"/>
        <w:rPr>
          <w:spacing w:val="-4"/>
          <w:szCs w:val="24"/>
          <w:lang w:val="sq-AL"/>
        </w:rPr>
      </w:pPr>
      <w:r w:rsidRPr="00FF6D79">
        <w:rPr>
          <w:spacing w:val="-4"/>
          <w:szCs w:val="24"/>
          <w:lang w:val="sq-AL"/>
        </w:rPr>
        <w:t>14. Pavarësisht sa përcaktohet në këtë nen, hapësirat që krijohen nga distancat duhet të jenë të tilla që për çdo ndërtim të sigurohet akses i drejtpërdrejtë nga shërbimi i mbrojtjes nga zjarri në të paktën 2 faqe të ndërtimit dhe midis ndërtimeve. Nënkalimet tunel të ndërtesave me funksion banim të gjata (më shumë se 50 m) janë minimalisht 5 metra të gjera dhe 5 metra të larta, për të lejuar kalimin lehtësisht të ambulancës ose zjarrfikëses.</w:t>
      </w:r>
    </w:p>
    <w:p w14:paraId="5A63F51E" w14:textId="3BEF3E39" w:rsidR="000F2DA7" w:rsidRPr="00FF6D79" w:rsidRDefault="006516D2" w:rsidP="006516D2">
      <w:pPr>
        <w:pStyle w:val="Paragrafi"/>
        <w:rPr>
          <w:spacing w:val="-4"/>
          <w:szCs w:val="24"/>
          <w:lang w:val="sq-AL"/>
        </w:rPr>
      </w:pPr>
      <w:r w:rsidRPr="00FF6D79">
        <w:rPr>
          <w:spacing w:val="-4"/>
          <w:szCs w:val="24"/>
          <w:lang w:val="sq-AL"/>
        </w:rPr>
        <w:lastRenderedPageBreak/>
        <w:t>15. Për objektet, që preken nga fatkeqësitë natyrore, sipas përcaktimeve të legjislacionit të posaçëm në fuqi, distancat mes objekteve përcaktohen në lejen e zhvillimit dhe/ose planet e detyruara vendore (PdyV).</w:t>
      </w:r>
    </w:p>
    <w:p w14:paraId="5A63F51F" w14:textId="77777777" w:rsidR="000F2DA7" w:rsidRPr="00FF6D79" w:rsidRDefault="000F2DA7" w:rsidP="000F2DA7">
      <w:pPr>
        <w:pStyle w:val="Hapesira7"/>
        <w:rPr>
          <w:spacing w:val="-4"/>
          <w:sz w:val="24"/>
          <w:lang w:val="sq-AL"/>
        </w:rPr>
      </w:pPr>
    </w:p>
    <w:p w14:paraId="5A63F520" w14:textId="77777777" w:rsidR="000F2DA7" w:rsidRPr="00FF6D79" w:rsidRDefault="000F2DA7" w:rsidP="000F2DA7">
      <w:pPr>
        <w:pStyle w:val="Paragrafi"/>
        <w:jc w:val="center"/>
        <w:rPr>
          <w:spacing w:val="-4"/>
          <w:szCs w:val="24"/>
          <w:lang w:val="sq-AL"/>
        </w:rPr>
      </w:pPr>
      <w:bookmarkStart w:id="90" w:name="_Toc409269139"/>
      <w:r w:rsidRPr="00FF6D79">
        <w:rPr>
          <w:spacing w:val="-4"/>
          <w:szCs w:val="24"/>
          <w:lang w:val="sq-AL"/>
        </w:rPr>
        <w:t xml:space="preserve">Neni </w:t>
      </w:r>
      <w:bookmarkEnd w:id="90"/>
      <w:r w:rsidRPr="00FF6D79">
        <w:rPr>
          <w:spacing w:val="-4"/>
          <w:szCs w:val="24"/>
          <w:lang w:val="sq-AL"/>
        </w:rPr>
        <w:t>35</w:t>
      </w:r>
    </w:p>
    <w:p w14:paraId="5A63F521" w14:textId="77777777" w:rsidR="000F2DA7" w:rsidRPr="00FF6D79" w:rsidRDefault="000F2DA7" w:rsidP="000F2DA7">
      <w:pPr>
        <w:pStyle w:val="Paragrafi"/>
        <w:jc w:val="center"/>
        <w:rPr>
          <w:b/>
          <w:spacing w:val="-4"/>
          <w:szCs w:val="24"/>
          <w:lang w:val="sq-AL"/>
        </w:rPr>
      </w:pPr>
      <w:bookmarkStart w:id="91" w:name="_Toc409269140"/>
      <w:r w:rsidRPr="00FF6D79">
        <w:rPr>
          <w:b/>
          <w:spacing w:val="-4"/>
          <w:szCs w:val="24"/>
          <w:lang w:val="sq-AL"/>
        </w:rPr>
        <w:t>Distancat e lejuara midis ndërtimit dhe kufirit të pronës</w:t>
      </w:r>
      <w:bookmarkEnd w:id="91"/>
    </w:p>
    <w:p w14:paraId="547B9FA2" w14:textId="7024DC22" w:rsidR="0011472C" w:rsidRPr="00FF6D79" w:rsidRDefault="008D3B45" w:rsidP="0011472C">
      <w:pPr>
        <w:pStyle w:val="Paragrafi"/>
        <w:jc w:val="center"/>
        <w:rPr>
          <w:i/>
          <w:spacing w:val="-4"/>
          <w:szCs w:val="24"/>
          <w:lang w:val="sq-AL"/>
        </w:rPr>
      </w:pPr>
      <w:r w:rsidRPr="00FF6D79">
        <w:rPr>
          <w:i/>
          <w:spacing w:val="-4"/>
          <w:szCs w:val="24"/>
          <w:lang w:val="sq-AL"/>
        </w:rPr>
        <w:t xml:space="preserve">(Ndryshuar </w:t>
      </w:r>
      <w:r w:rsidR="00392D44" w:rsidRPr="00FF6D79">
        <w:rPr>
          <w:i/>
          <w:spacing w:val="-4"/>
          <w:szCs w:val="24"/>
          <w:lang w:val="sq-AL"/>
        </w:rPr>
        <w:t>me VKM nr.231, dat</w:t>
      </w:r>
      <w:r w:rsidR="00872FD2" w:rsidRPr="00FF6D79">
        <w:rPr>
          <w:i/>
          <w:spacing w:val="-4"/>
          <w:szCs w:val="24"/>
          <w:lang w:val="sq-AL"/>
        </w:rPr>
        <w:t>ë</w:t>
      </w:r>
      <w:r w:rsidR="00392D44" w:rsidRPr="00FF6D79">
        <w:rPr>
          <w:i/>
          <w:spacing w:val="-4"/>
          <w:szCs w:val="24"/>
          <w:lang w:val="sq-AL"/>
        </w:rPr>
        <w:t xml:space="preserve"> 21.3.2017</w:t>
      </w:r>
      <w:r w:rsidR="006516D2" w:rsidRPr="00FF6D79">
        <w:rPr>
          <w:i/>
          <w:spacing w:val="-4"/>
          <w:szCs w:val="24"/>
          <w:lang w:val="sq-AL"/>
        </w:rPr>
        <w:t xml:space="preserve">; ndryshuar me VKM nr. </w:t>
      </w:r>
      <w:r w:rsidR="005005B8" w:rsidRPr="00FF6D79">
        <w:rPr>
          <w:i/>
          <w:spacing w:val="-4"/>
          <w:szCs w:val="24"/>
          <w:lang w:val="sq-AL"/>
        </w:rPr>
        <w:t>4</w:t>
      </w:r>
      <w:r w:rsidR="006516D2" w:rsidRPr="00FF6D79">
        <w:rPr>
          <w:i/>
          <w:spacing w:val="-4"/>
          <w:szCs w:val="24"/>
          <w:lang w:val="sq-AL"/>
        </w:rPr>
        <w:t>57, datë 29.6.2022</w:t>
      </w:r>
      <w:r w:rsidR="002962AB" w:rsidRPr="00FF6D79">
        <w:rPr>
          <w:i/>
          <w:spacing w:val="-4"/>
          <w:szCs w:val="24"/>
          <w:lang w:val="sq-AL"/>
        </w:rPr>
        <w:t>; shtuar togfjalë</w:t>
      </w:r>
      <w:r w:rsidR="00581734" w:rsidRPr="00FF6D79">
        <w:rPr>
          <w:i/>
          <w:spacing w:val="-4"/>
          <w:szCs w:val="24"/>
          <w:lang w:val="sq-AL"/>
        </w:rPr>
        <w:t>ë</w:t>
      </w:r>
      <w:r w:rsidR="002962AB" w:rsidRPr="00FF6D79">
        <w:rPr>
          <w:i/>
          <w:spacing w:val="-4"/>
          <w:szCs w:val="24"/>
          <w:lang w:val="sq-AL"/>
        </w:rPr>
        <w:t>sh në pikën 1 me VKM-në nr. 377, datë 12.6.2024</w:t>
      </w:r>
      <w:r w:rsidR="0011472C" w:rsidRPr="00FF6D79">
        <w:rPr>
          <w:i/>
          <w:spacing w:val="-4"/>
          <w:szCs w:val="24"/>
          <w:lang w:val="sq-AL"/>
        </w:rPr>
        <w:t>; shtuar pika 3 me VKM nr. 418, dat</w:t>
      </w:r>
      <w:r w:rsidR="00FB62C3" w:rsidRPr="00FF6D79">
        <w:rPr>
          <w:i/>
          <w:spacing w:val="-4"/>
          <w:szCs w:val="24"/>
          <w:lang w:val="sq-AL"/>
        </w:rPr>
        <w:t>ë</w:t>
      </w:r>
      <w:r w:rsidR="0011472C" w:rsidRPr="00FF6D79">
        <w:rPr>
          <w:i/>
          <w:spacing w:val="-4"/>
          <w:szCs w:val="24"/>
          <w:lang w:val="sq-AL"/>
        </w:rPr>
        <w:t xml:space="preserve"> 23.7.2025)</w:t>
      </w:r>
    </w:p>
    <w:p w14:paraId="25A7E8CA" w14:textId="77777777" w:rsidR="0011472C" w:rsidRPr="00FF6D79" w:rsidRDefault="0011472C" w:rsidP="0011472C">
      <w:pPr>
        <w:pStyle w:val="Hapesira7"/>
        <w:rPr>
          <w:spacing w:val="-4"/>
          <w:sz w:val="24"/>
          <w:lang w:val="sq-AL"/>
        </w:rPr>
      </w:pPr>
    </w:p>
    <w:p w14:paraId="24280FBD" w14:textId="448EA9B6" w:rsidR="00701177" w:rsidRPr="00FF6D79" w:rsidRDefault="00701177" w:rsidP="00701177">
      <w:pPr>
        <w:pBdr>
          <w:top w:val="nil"/>
          <w:left w:val="nil"/>
          <w:bottom w:val="nil"/>
          <w:right w:val="nil"/>
          <w:between w:val="nil"/>
        </w:pBdr>
        <w:shd w:val="clear" w:color="auto" w:fill="FFFFFF"/>
        <w:spacing w:after="0" w:line="240" w:lineRule="auto"/>
        <w:ind w:firstLine="720"/>
        <w:rPr>
          <w:rFonts w:ascii="Garamond" w:eastAsia="Times New Roman" w:hAnsi="Garamond"/>
          <w:sz w:val="24"/>
          <w:szCs w:val="24"/>
          <w:lang w:val="sq-AL" w:eastAsia="en-GB"/>
        </w:rPr>
      </w:pPr>
      <w:bookmarkStart w:id="92" w:name="_Toc409269141"/>
      <w:r w:rsidRPr="00FF6D79">
        <w:rPr>
          <w:rFonts w:ascii="Garamond" w:eastAsia="Times New Roman" w:hAnsi="Garamond"/>
          <w:sz w:val="24"/>
          <w:szCs w:val="24"/>
          <w:lang w:val="sq-AL" w:eastAsia="en-GB"/>
        </w:rPr>
        <w:t xml:space="preserve">1. Me përjashtim të rastit kur parashikohet ndryshe në planin e përgjithshëm vendor, të stimulimit të një lloji të caktuar zhvillimi, sipas parashikimeve të rasteve përjashtimore të planeve të përgjithshme vendore për uljen e koeficientit të shfrytëzimit të territorit, me qëllim ngritjen në lartësi; të zonave me konkurs; të lejeve të zhvillimit/ndërtimit për objektet që ngrihen në pronat e njësive të qeverisjes vendore, në pronat shtetërore të patransferuara te njësitë e qeverisjes vendore, kur zhvillues dhe/ose përfitues është njësia e qeverisjes vendore, si dhe të lejeve të zhvillimit/studimeve urbanistike të miratuara, sipas nenit 19, pikat 1 dhe 3, për distancat objekt-kufi prone, </w:t>
      </w:r>
      <w:r w:rsidR="002962AB" w:rsidRPr="00FF6D79">
        <w:rPr>
          <w:rFonts w:ascii="Garamond" w:eastAsia="Times New Roman" w:hAnsi="Garamond"/>
          <w:sz w:val="24"/>
          <w:szCs w:val="24"/>
          <w:lang w:val="sq-AL" w:eastAsia="en-GB"/>
        </w:rPr>
        <w:t xml:space="preserve">për faqet me dritare </w:t>
      </w:r>
      <w:r w:rsidRPr="00FF6D79">
        <w:rPr>
          <w:rFonts w:ascii="Garamond" w:eastAsia="Times New Roman" w:hAnsi="Garamond"/>
          <w:sz w:val="24"/>
          <w:szCs w:val="24"/>
          <w:lang w:val="sq-AL" w:eastAsia="en-GB"/>
        </w:rPr>
        <w:t>distanca minimale e lejuar e ndërtimit nga kufiri i pronës përcaktohet si gjatësia e vijës pingule nga faqja e strukturës së ndërtimit me kufirin e pronës dhe është e barabartë me numrin e kateve mbi tokë të ndërtimit plus 1m (d= nr.k +1m), ku: d – distanca minimale e ndërtimit nga kufiri i pronës dhe nr.k – numri i kateve.</w:t>
      </w:r>
    </w:p>
    <w:p w14:paraId="1F6A020F" w14:textId="137F43D9" w:rsidR="00701177" w:rsidRPr="00FF6D79" w:rsidRDefault="00701177" w:rsidP="00701177">
      <w:pPr>
        <w:pBdr>
          <w:top w:val="nil"/>
          <w:left w:val="nil"/>
          <w:bottom w:val="nil"/>
          <w:right w:val="nil"/>
          <w:between w:val="nil"/>
        </w:pBdr>
        <w:shd w:val="clear" w:color="auto" w:fill="FFFFFF"/>
        <w:spacing w:after="0" w:line="240" w:lineRule="auto"/>
        <w:ind w:firstLine="720"/>
        <w:rPr>
          <w:rFonts w:ascii="Garamond" w:hAnsi="Garamond"/>
          <w:sz w:val="24"/>
          <w:szCs w:val="24"/>
          <w:lang w:val="sq-AL"/>
        </w:rPr>
      </w:pPr>
      <w:r w:rsidRPr="00FF6D79">
        <w:rPr>
          <w:rFonts w:ascii="Garamond" w:hAnsi="Garamond"/>
          <w:sz w:val="24"/>
          <w:szCs w:val="24"/>
          <w:lang w:val="sq-AL"/>
        </w:rPr>
        <w:t>2. Për objektet, që preken nga fatkeqësitë natyrore, sipas përcaktimeve të legjislacionit të posaçëm në fuqi, distancat, objekt–kufi prone, përcaktohen në lejen e zhvillimit dhe/ose planet e detyruara vendore (PdyV).</w:t>
      </w:r>
    </w:p>
    <w:p w14:paraId="61A368C5" w14:textId="50A8A60E" w:rsidR="0011472C" w:rsidRPr="00FF6D79" w:rsidRDefault="0011472C" w:rsidP="0011472C">
      <w:pPr>
        <w:autoSpaceDE w:val="0"/>
        <w:autoSpaceDN w:val="0"/>
        <w:adjustRightInd w:val="0"/>
        <w:spacing w:after="0" w:line="240" w:lineRule="auto"/>
        <w:ind w:firstLine="720"/>
        <w:rPr>
          <w:rFonts w:ascii="Garamond" w:hAnsi="Garamond"/>
          <w:b/>
          <w:bCs/>
          <w:color w:val="000000"/>
          <w:sz w:val="24"/>
          <w:szCs w:val="24"/>
          <w:lang w:val="sq-AL"/>
        </w:rPr>
      </w:pPr>
      <w:r w:rsidRPr="00FF6D79">
        <w:rPr>
          <w:rFonts w:ascii="Garamond" w:hAnsi="Garamond"/>
          <w:color w:val="000000"/>
          <w:sz w:val="24"/>
          <w:szCs w:val="24"/>
          <w:lang w:val="sq-AL"/>
        </w:rPr>
        <w:t>3. Objektet në kompetencë të KKTU-së, të cilat miratohen me rregullore të veçantë, përjashtohen nga parashikimi i pikës 1, të këtij neni, në rastet kur kufitar është pronari shtet.</w:t>
      </w:r>
    </w:p>
    <w:p w14:paraId="145A9E4C" w14:textId="77777777" w:rsidR="0011472C" w:rsidRPr="00FF6D79" w:rsidRDefault="0011472C" w:rsidP="00701177">
      <w:pPr>
        <w:pBdr>
          <w:top w:val="nil"/>
          <w:left w:val="nil"/>
          <w:bottom w:val="nil"/>
          <w:right w:val="nil"/>
          <w:between w:val="nil"/>
        </w:pBdr>
        <w:shd w:val="clear" w:color="auto" w:fill="FFFFFF"/>
        <w:spacing w:after="0" w:line="240" w:lineRule="auto"/>
        <w:ind w:firstLine="720"/>
        <w:rPr>
          <w:rFonts w:ascii="Garamond" w:eastAsia="Times New Roman" w:hAnsi="Garamond"/>
          <w:sz w:val="24"/>
          <w:szCs w:val="24"/>
          <w:lang w:val="sq-AL" w:eastAsia="en-GB"/>
        </w:rPr>
      </w:pPr>
    </w:p>
    <w:p w14:paraId="5A63F526" w14:textId="77777777" w:rsidR="000F2DA7" w:rsidRPr="00FF6D79" w:rsidRDefault="000F2DA7" w:rsidP="000F2DA7">
      <w:pPr>
        <w:pStyle w:val="Paragrafi"/>
        <w:jc w:val="center"/>
        <w:rPr>
          <w:spacing w:val="-4"/>
          <w:szCs w:val="24"/>
          <w:lang w:val="sq-AL"/>
        </w:rPr>
      </w:pPr>
      <w:r w:rsidRPr="00FF6D79">
        <w:rPr>
          <w:spacing w:val="-4"/>
          <w:szCs w:val="24"/>
          <w:lang w:val="sq-AL"/>
        </w:rPr>
        <w:t xml:space="preserve">Neni </w:t>
      </w:r>
      <w:bookmarkEnd w:id="92"/>
      <w:r w:rsidRPr="00FF6D79">
        <w:rPr>
          <w:spacing w:val="-4"/>
          <w:szCs w:val="24"/>
          <w:lang w:val="sq-AL"/>
        </w:rPr>
        <w:t>36</w:t>
      </w:r>
    </w:p>
    <w:p w14:paraId="5A63F527" w14:textId="2EE7E919" w:rsidR="000F2DA7" w:rsidRPr="00FF6D79" w:rsidRDefault="000F2DA7" w:rsidP="000F2DA7">
      <w:pPr>
        <w:pStyle w:val="Paragrafi"/>
        <w:jc w:val="center"/>
        <w:rPr>
          <w:b/>
          <w:spacing w:val="-4"/>
          <w:szCs w:val="24"/>
          <w:lang w:val="sq-AL"/>
        </w:rPr>
      </w:pPr>
      <w:bookmarkStart w:id="93" w:name="_Toc409269142"/>
      <w:r w:rsidRPr="00FF6D79">
        <w:rPr>
          <w:b/>
          <w:spacing w:val="-4"/>
          <w:szCs w:val="24"/>
          <w:lang w:val="sq-AL"/>
        </w:rPr>
        <w:t>Distancat e lejuara midis ndërtimit dhe trupit të rrugës</w:t>
      </w:r>
      <w:bookmarkEnd w:id="93"/>
      <w:r w:rsidR="00BE51CC" w:rsidRPr="00FF6D79">
        <w:rPr>
          <w:b/>
          <w:spacing w:val="-4"/>
          <w:szCs w:val="24"/>
          <w:lang w:val="sq-AL"/>
        </w:rPr>
        <w:t xml:space="preserve"> (“Vija e ndërtimit”)</w:t>
      </w:r>
    </w:p>
    <w:p w14:paraId="5A63F528" w14:textId="0E555D36" w:rsidR="008D3B45" w:rsidRPr="00FF6D79" w:rsidRDefault="008D3B45" w:rsidP="000F2DA7">
      <w:pPr>
        <w:pStyle w:val="Paragrafi"/>
        <w:jc w:val="center"/>
        <w:rPr>
          <w:i/>
          <w:spacing w:val="-4"/>
          <w:szCs w:val="24"/>
          <w:lang w:val="sq-AL"/>
        </w:rPr>
      </w:pPr>
      <w:r w:rsidRPr="00FF6D79">
        <w:rPr>
          <w:i/>
          <w:spacing w:val="-4"/>
          <w:szCs w:val="24"/>
          <w:lang w:val="sq-AL"/>
        </w:rPr>
        <w:t>(Ndryshuar  me VKM nr.</w:t>
      </w:r>
      <w:r w:rsidR="005005B8" w:rsidRPr="00FF6D79">
        <w:rPr>
          <w:i/>
          <w:spacing w:val="-4"/>
          <w:szCs w:val="24"/>
          <w:lang w:val="sq-AL"/>
        </w:rPr>
        <w:t xml:space="preserve"> </w:t>
      </w:r>
      <w:r w:rsidRPr="00FF6D79">
        <w:rPr>
          <w:i/>
          <w:spacing w:val="-4"/>
          <w:szCs w:val="24"/>
          <w:lang w:val="sq-AL"/>
        </w:rPr>
        <w:t>231, dat</w:t>
      </w:r>
      <w:r w:rsidR="00872FD2" w:rsidRPr="00FF6D79">
        <w:rPr>
          <w:i/>
          <w:spacing w:val="-4"/>
          <w:szCs w:val="24"/>
          <w:lang w:val="sq-AL"/>
        </w:rPr>
        <w:t>ë</w:t>
      </w:r>
      <w:r w:rsidRPr="00FF6D79">
        <w:rPr>
          <w:i/>
          <w:spacing w:val="-4"/>
          <w:szCs w:val="24"/>
          <w:lang w:val="sq-AL"/>
        </w:rPr>
        <w:t xml:space="preserve"> 21.3.2017</w:t>
      </w:r>
      <w:r w:rsidR="00BE51CC" w:rsidRPr="00FF6D79">
        <w:rPr>
          <w:i/>
          <w:spacing w:val="-4"/>
          <w:szCs w:val="24"/>
          <w:lang w:val="sq-AL"/>
        </w:rPr>
        <w:t>; shtuar togfjalësh në titull me VKM-në nr.377, datë 12.6.2024</w:t>
      </w:r>
      <w:r w:rsidRPr="00FF6D79">
        <w:rPr>
          <w:i/>
          <w:spacing w:val="-4"/>
          <w:szCs w:val="24"/>
          <w:lang w:val="sq-AL"/>
        </w:rPr>
        <w:t>)</w:t>
      </w:r>
    </w:p>
    <w:p w14:paraId="5A63F529" w14:textId="77777777" w:rsidR="000F2DA7" w:rsidRPr="00FF6D79" w:rsidRDefault="000F2DA7" w:rsidP="000F2DA7">
      <w:pPr>
        <w:pStyle w:val="Hapesira7"/>
        <w:rPr>
          <w:spacing w:val="-4"/>
          <w:sz w:val="24"/>
          <w:lang w:val="sq-AL"/>
        </w:rPr>
      </w:pPr>
    </w:p>
    <w:p w14:paraId="5A63F52A" w14:textId="77777777" w:rsidR="008D3B45" w:rsidRPr="00FF6D79" w:rsidRDefault="008D3B45" w:rsidP="008D3B45">
      <w:pPr>
        <w:pStyle w:val="Hapesira7"/>
        <w:rPr>
          <w:spacing w:val="-4"/>
          <w:sz w:val="24"/>
          <w:lang w:val="sq-AL"/>
        </w:rPr>
      </w:pPr>
      <w:r w:rsidRPr="00FF6D79">
        <w:rPr>
          <w:spacing w:val="-4"/>
          <w:sz w:val="24"/>
          <w:lang w:val="sq-AL"/>
        </w:rPr>
        <w:t>1. Distanca minimale e një ndërtimi nga trupi i rrugës matet nga plani më i afërt i faqes së ndërtimit me kufirin e rrugës.</w:t>
      </w:r>
    </w:p>
    <w:p w14:paraId="5A63F52B" w14:textId="77777777" w:rsidR="008D3B45" w:rsidRPr="00FF6D79" w:rsidRDefault="008D3B45" w:rsidP="008D3B45">
      <w:pPr>
        <w:pStyle w:val="Hapesira7"/>
        <w:rPr>
          <w:spacing w:val="-4"/>
          <w:sz w:val="24"/>
          <w:lang w:val="sq-AL"/>
        </w:rPr>
      </w:pPr>
      <w:r w:rsidRPr="00FF6D79">
        <w:rPr>
          <w:spacing w:val="-4"/>
          <w:sz w:val="24"/>
          <w:lang w:val="sq-AL"/>
        </w:rPr>
        <w:t>2. Distancat e lejuara të ndërtimit, në raport me trupin e rrugës, përcaktohen nga autoritetet përkatëse të planifikimit në PPV dhe/ose PDV, duke marrë në konsideratë nevojat e zgjerimit të infrastrukturave rrugore, në përpjesëtim me zhvillimet e reja.</w:t>
      </w:r>
    </w:p>
    <w:p w14:paraId="5A63F52C" w14:textId="77777777" w:rsidR="008D3B45" w:rsidRPr="00FF6D79" w:rsidRDefault="008D3B45" w:rsidP="008D3B45">
      <w:pPr>
        <w:pStyle w:val="Hapesira7"/>
        <w:rPr>
          <w:spacing w:val="-4"/>
          <w:sz w:val="24"/>
          <w:lang w:val="sq-AL"/>
        </w:rPr>
      </w:pPr>
      <w:r w:rsidRPr="00FF6D79">
        <w:rPr>
          <w:spacing w:val="-4"/>
          <w:sz w:val="24"/>
          <w:lang w:val="sq-AL"/>
        </w:rPr>
        <w:t xml:space="preserve">3. Nëse nuk përcaktohet ndryshe në PDV, distancat minimale të faqeve të strukturave nga kufiri i trupit të rrugës apo kufiri i pronës parcelë me trupin e rrugës, brenda zonave të sistemit urban ekzistues ose ato që urbanizohen, përcaktohen në bazë të gjendjes faktike të trupit të rrugës, por, në çdo rast, jo më pak se përcaktimi ligjor në Regjistrin e Pasurive të Paluajtshme për trupin e rrugës dhe, nëse nuk përcaktohet ndryshe në ligjin nr. 8378, datë 22.7.1998, “Kodi Rrugor i Republikës së Shqipërisë”, janë: </w:t>
      </w:r>
    </w:p>
    <w:p w14:paraId="5A63F52D" w14:textId="77777777" w:rsidR="008D3B45" w:rsidRPr="00FF6D79" w:rsidRDefault="008D3B45" w:rsidP="008D3B45">
      <w:pPr>
        <w:pStyle w:val="Hapesira7"/>
        <w:rPr>
          <w:spacing w:val="-4"/>
          <w:sz w:val="24"/>
          <w:lang w:val="sq-AL"/>
        </w:rPr>
      </w:pPr>
      <w:r w:rsidRPr="00FF6D79">
        <w:rPr>
          <w:spacing w:val="-4"/>
          <w:sz w:val="24"/>
          <w:lang w:val="sq-AL"/>
        </w:rPr>
        <w:t>a) për gjerësi rruge, me ose pa trotuare, më të vogël se 7 (shtatë) metra, distanca minimale është 2.5 (dy pikë pesë) metra;</w:t>
      </w:r>
    </w:p>
    <w:p w14:paraId="5A63F52E" w14:textId="77777777" w:rsidR="008D3B45" w:rsidRPr="00FF6D79" w:rsidRDefault="008D3B45" w:rsidP="008D3B45">
      <w:pPr>
        <w:pStyle w:val="Hapesira7"/>
        <w:rPr>
          <w:spacing w:val="-4"/>
          <w:sz w:val="24"/>
          <w:lang w:val="sq-AL"/>
        </w:rPr>
      </w:pPr>
      <w:r w:rsidRPr="00FF6D79">
        <w:rPr>
          <w:spacing w:val="-4"/>
          <w:sz w:val="24"/>
          <w:lang w:val="sq-AL"/>
        </w:rPr>
        <w:t>b) për gjerësi rruge, përfshirë trotuaret, 7 (shtatë) deri në 15 (pesëmbëdhjetë) metra, distanca minimale është 3 (tre) metra;</w:t>
      </w:r>
    </w:p>
    <w:p w14:paraId="5A63F52F" w14:textId="77777777" w:rsidR="008D3B45" w:rsidRPr="00FF6D79" w:rsidRDefault="008D3B45" w:rsidP="008D3B45">
      <w:pPr>
        <w:pStyle w:val="Hapesira7"/>
        <w:rPr>
          <w:spacing w:val="-4"/>
          <w:sz w:val="24"/>
          <w:lang w:val="sq-AL"/>
        </w:rPr>
      </w:pPr>
      <w:r w:rsidRPr="00FF6D79">
        <w:rPr>
          <w:spacing w:val="-4"/>
          <w:sz w:val="24"/>
          <w:lang w:val="sq-AL"/>
        </w:rPr>
        <w:t>c) për gjerësi rruge, përfshirë trotuaret, më të madhe se 15 (pesëmbëdhjetë) metra, distanca minimale është 4 (katër) metra.</w:t>
      </w:r>
    </w:p>
    <w:p w14:paraId="5A63F530" w14:textId="77777777" w:rsidR="008D3B45" w:rsidRPr="00FF6D79" w:rsidRDefault="008D3B45" w:rsidP="008D3B45">
      <w:pPr>
        <w:pStyle w:val="Hapesira7"/>
        <w:rPr>
          <w:spacing w:val="-4"/>
          <w:sz w:val="24"/>
          <w:lang w:val="sq-AL"/>
        </w:rPr>
      </w:pPr>
      <w:r w:rsidRPr="00FF6D79">
        <w:rPr>
          <w:spacing w:val="-4"/>
          <w:sz w:val="24"/>
          <w:lang w:val="sq-AL"/>
        </w:rPr>
        <w:t>4. Për zhvillime që mund të prekin rrugët e kategorisë “A”, autostrada, të kategorisë “B”, rrugë interurbane kryesore dhe të kategorisë “C”, rrugë interurbane dytësore, zbatohen përcaktimet e rregullores në zbatim të Kodit Rrugor të Republikës së Shqipërisë.</w:t>
      </w:r>
    </w:p>
    <w:p w14:paraId="5A63F531" w14:textId="77777777" w:rsidR="000F2DA7" w:rsidRPr="00FF6D79" w:rsidRDefault="008D3B45" w:rsidP="008D3B45">
      <w:pPr>
        <w:pStyle w:val="Hapesira7"/>
        <w:rPr>
          <w:spacing w:val="-4"/>
          <w:sz w:val="24"/>
          <w:lang w:val="sq-AL"/>
        </w:rPr>
      </w:pPr>
      <w:r w:rsidRPr="00FF6D79">
        <w:rPr>
          <w:spacing w:val="-4"/>
          <w:sz w:val="24"/>
          <w:lang w:val="sq-AL"/>
        </w:rPr>
        <w:lastRenderedPageBreak/>
        <w:t>5. Për ndërtimet përgjatë hekurudhave zbatohen distancat sipas Kodit Hekurudhor.</w:t>
      </w:r>
    </w:p>
    <w:p w14:paraId="5A63F532" w14:textId="77777777" w:rsidR="00846EA9" w:rsidRPr="00FF6D79" w:rsidRDefault="00846EA9" w:rsidP="000F2DA7">
      <w:pPr>
        <w:pStyle w:val="Paragrafi"/>
        <w:jc w:val="center"/>
        <w:rPr>
          <w:spacing w:val="-4"/>
          <w:szCs w:val="24"/>
          <w:lang w:val="sq-AL"/>
        </w:rPr>
      </w:pPr>
      <w:bookmarkStart w:id="94" w:name="_Toc409269143"/>
    </w:p>
    <w:p w14:paraId="5A63F533" w14:textId="77777777" w:rsidR="000F2DA7" w:rsidRPr="00FF6D79" w:rsidRDefault="000F2DA7" w:rsidP="000F2DA7">
      <w:pPr>
        <w:pStyle w:val="Paragrafi"/>
        <w:jc w:val="center"/>
        <w:rPr>
          <w:spacing w:val="-4"/>
          <w:szCs w:val="24"/>
          <w:lang w:val="sq-AL"/>
        </w:rPr>
      </w:pPr>
      <w:r w:rsidRPr="00FF6D79">
        <w:rPr>
          <w:spacing w:val="-4"/>
          <w:szCs w:val="24"/>
          <w:lang w:val="sq-AL"/>
        </w:rPr>
        <w:t xml:space="preserve">Neni </w:t>
      </w:r>
      <w:bookmarkEnd w:id="94"/>
      <w:r w:rsidRPr="00FF6D79">
        <w:rPr>
          <w:spacing w:val="-4"/>
          <w:szCs w:val="24"/>
          <w:lang w:val="sq-AL"/>
        </w:rPr>
        <w:t>37</w:t>
      </w:r>
    </w:p>
    <w:p w14:paraId="5A63F534" w14:textId="77777777" w:rsidR="000F2DA7" w:rsidRPr="00FF6D79" w:rsidRDefault="000F2DA7" w:rsidP="000F2DA7">
      <w:pPr>
        <w:pStyle w:val="Paragrafi"/>
        <w:jc w:val="center"/>
        <w:rPr>
          <w:b/>
          <w:spacing w:val="-4"/>
          <w:szCs w:val="24"/>
          <w:lang w:val="sq-AL"/>
        </w:rPr>
      </w:pPr>
      <w:bookmarkStart w:id="95" w:name="_Toc409269144"/>
      <w:r w:rsidRPr="00FF6D79">
        <w:rPr>
          <w:b/>
          <w:spacing w:val="-4"/>
          <w:szCs w:val="24"/>
          <w:lang w:val="sq-AL"/>
        </w:rPr>
        <w:t xml:space="preserve">Lartësia e </w:t>
      </w:r>
      <w:bookmarkEnd w:id="95"/>
      <w:r w:rsidRPr="00FF6D79">
        <w:rPr>
          <w:b/>
          <w:spacing w:val="-4"/>
          <w:szCs w:val="24"/>
          <w:lang w:val="sq-AL"/>
        </w:rPr>
        <w:t>ndërtimeve</w:t>
      </w:r>
    </w:p>
    <w:p w14:paraId="5A63F535" w14:textId="29F1FB05" w:rsidR="008D3B45" w:rsidRPr="00FF6D79" w:rsidRDefault="008D3B45" w:rsidP="008D3B45">
      <w:pPr>
        <w:pStyle w:val="Paragrafi"/>
        <w:jc w:val="center"/>
        <w:rPr>
          <w:i/>
          <w:spacing w:val="-4"/>
          <w:szCs w:val="24"/>
          <w:lang w:val="sq-AL"/>
        </w:rPr>
      </w:pPr>
      <w:r w:rsidRPr="00FF6D79">
        <w:rPr>
          <w:i/>
          <w:spacing w:val="-4"/>
          <w:szCs w:val="24"/>
          <w:lang w:val="sq-AL"/>
        </w:rPr>
        <w:t>(Shtuar fjali n</w:t>
      </w:r>
      <w:r w:rsidR="00872FD2" w:rsidRPr="00FF6D79">
        <w:rPr>
          <w:i/>
          <w:spacing w:val="-4"/>
          <w:szCs w:val="24"/>
          <w:lang w:val="sq-AL"/>
        </w:rPr>
        <w:t>ë</w:t>
      </w:r>
      <w:r w:rsidRPr="00FF6D79">
        <w:rPr>
          <w:i/>
          <w:spacing w:val="-4"/>
          <w:szCs w:val="24"/>
          <w:lang w:val="sq-AL"/>
        </w:rPr>
        <w:t xml:space="preserve"> shkronj</w:t>
      </w:r>
      <w:r w:rsidR="00872FD2" w:rsidRPr="00FF6D79">
        <w:rPr>
          <w:i/>
          <w:spacing w:val="-4"/>
          <w:szCs w:val="24"/>
          <w:lang w:val="sq-AL"/>
        </w:rPr>
        <w:t>ë</w:t>
      </w:r>
      <w:r w:rsidRPr="00FF6D79">
        <w:rPr>
          <w:i/>
          <w:spacing w:val="-4"/>
          <w:szCs w:val="24"/>
          <w:lang w:val="sq-AL"/>
        </w:rPr>
        <w:t xml:space="preserve">n “a” </w:t>
      </w:r>
      <w:r w:rsidR="00EC3D8A" w:rsidRPr="00FF6D79">
        <w:rPr>
          <w:i/>
          <w:spacing w:val="-4"/>
          <w:szCs w:val="24"/>
          <w:lang w:val="sq-AL"/>
        </w:rPr>
        <w:t>të pikës 3</w:t>
      </w:r>
      <w:r w:rsidRPr="00FF6D79">
        <w:rPr>
          <w:i/>
          <w:spacing w:val="-4"/>
          <w:szCs w:val="24"/>
          <w:lang w:val="sq-AL"/>
        </w:rPr>
        <w:t xml:space="preserve"> me VKM nr.</w:t>
      </w:r>
      <w:r w:rsidR="00701177" w:rsidRPr="00FF6D79">
        <w:rPr>
          <w:i/>
          <w:spacing w:val="-4"/>
          <w:szCs w:val="24"/>
          <w:lang w:val="sq-AL"/>
        </w:rPr>
        <w:t xml:space="preserve"> </w:t>
      </w:r>
      <w:r w:rsidRPr="00FF6D79">
        <w:rPr>
          <w:i/>
          <w:spacing w:val="-4"/>
          <w:szCs w:val="24"/>
          <w:lang w:val="sq-AL"/>
        </w:rPr>
        <w:t>231, dat</w:t>
      </w:r>
      <w:r w:rsidR="00872FD2" w:rsidRPr="00FF6D79">
        <w:rPr>
          <w:i/>
          <w:spacing w:val="-4"/>
          <w:szCs w:val="24"/>
          <w:lang w:val="sq-AL"/>
        </w:rPr>
        <w:t>ë</w:t>
      </w:r>
      <w:r w:rsidRPr="00FF6D79">
        <w:rPr>
          <w:i/>
          <w:spacing w:val="-4"/>
          <w:szCs w:val="24"/>
          <w:lang w:val="sq-AL"/>
        </w:rPr>
        <w:t xml:space="preserve"> 21.3.2017</w:t>
      </w:r>
      <w:r w:rsidR="00701177" w:rsidRPr="00FF6D79">
        <w:rPr>
          <w:i/>
          <w:spacing w:val="-4"/>
          <w:szCs w:val="24"/>
          <w:lang w:val="sq-AL"/>
        </w:rPr>
        <w:t>; ndryshuar shkronja “a” dhe “c” e pikës 3 me VKM nr. 457, datë 29.6.2022</w:t>
      </w:r>
      <w:r w:rsidRPr="00FF6D79">
        <w:rPr>
          <w:i/>
          <w:spacing w:val="-4"/>
          <w:szCs w:val="24"/>
          <w:lang w:val="sq-AL"/>
        </w:rPr>
        <w:t>)</w:t>
      </w:r>
    </w:p>
    <w:p w14:paraId="5A63F536" w14:textId="77777777" w:rsidR="000F2DA7" w:rsidRPr="00FF6D79" w:rsidRDefault="000F2DA7" w:rsidP="00872FD2">
      <w:pPr>
        <w:pStyle w:val="Hapesira7"/>
        <w:ind w:firstLine="0"/>
        <w:rPr>
          <w:spacing w:val="-4"/>
          <w:sz w:val="24"/>
          <w:lang w:val="sq-AL"/>
        </w:rPr>
      </w:pPr>
    </w:p>
    <w:p w14:paraId="5A63F537" w14:textId="77777777" w:rsidR="000F2DA7" w:rsidRPr="00FF6D79" w:rsidRDefault="000F2DA7" w:rsidP="000F2DA7">
      <w:pPr>
        <w:pStyle w:val="Paragrafi"/>
        <w:rPr>
          <w:spacing w:val="-4"/>
          <w:szCs w:val="24"/>
          <w:lang w:val="sq-AL"/>
        </w:rPr>
      </w:pPr>
      <w:r w:rsidRPr="00FF6D79">
        <w:rPr>
          <w:spacing w:val="-4"/>
          <w:szCs w:val="24"/>
          <w:lang w:val="sq-AL"/>
        </w:rPr>
        <w:t xml:space="preserve">1. Për llogaritjen apo vlerësimin sipas përcaktimeve të kësaj rregulloreje, lartësia e ndërtimeve shprehet gjithmonë njëkohësisht në numër katesh dhe metra. </w:t>
      </w:r>
    </w:p>
    <w:p w14:paraId="5A63F538" w14:textId="77777777" w:rsidR="000F2DA7" w:rsidRPr="00FF6D79" w:rsidRDefault="000F2DA7" w:rsidP="00846EA9">
      <w:pPr>
        <w:pStyle w:val="Paragrafi"/>
        <w:rPr>
          <w:spacing w:val="-4"/>
          <w:szCs w:val="24"/>
          <w:lang w:val="sq-AL"/>
        </w:rPr>
      </w:pPr>
      <w:r w:rsidRPr="00FF6D79">
        <w:rPr>
          <w:spacing w:val="-4"/>
          <w:szCs w:val="24"/>
          <w:lang w:val="sq-AL"/>
        </w:rPr>
        <w:t>Lartësia e ndërtimeve e shprehur në metra matet sipas rastit:</w:t>
      </w:r>
    </w:p>
    <w:p w14:paraId="5A63F539" w14:textId="77777777" w:rsidR="000F2DA7" w:rsidRPr="00FF6D79" w:rsidRDefault="008D3B45" w:rsidP="000F2DA7">
      <w:pPr>
        <w:pStyle w:val="Paragrafi"/>
        <w:rPr>
          <w:i/>
          <w:spacing w:val="-4"/>
          <w:szCs w:val="24"/>
          <w:lang w:val="sq-AL"/>
        </w:rPr>
      </w:pPr>
      <w:r w:rsidRPr="00FF6D79">
        <w:rPr>
          <w:spacing w:val="-4"/>
          <w:szCs w:val="24"/>
          <w:lang w:val="sq-AL"/>
        </w:rPr>
        <w:t xml:space="preserve"> </w:t>
      </w:r>
      <w:r w:rsidR="000F2DA7" w:rsidRPr="00FF6D79">
        <w:rPr>
          <w:spacing w:val="-4"/>
          <w:szCs w:val="24"/>
          <w:lang w:val="sq-AL"/>
        </w:rPr>
        <w:t>a) Nga kuota mesatare e sistemimit të trotuarit rrethues të ndërtimit, deri në pikën më të lartë të fundit të parapetit rrethues të mbulesës së sheshtë të objektit</w:t>
      </w:r>
      <w:r w:rsidRPr="00FF6D79">
        <w:rPr>
          <w:spacing w:val="-4"/>
          <w:szCs w:val="24"/>
          <w:lang w:val="sq-AL"/>
        </w:rPr>
        <w:t>.</w:t>
      </w:r>
      <w:r w:rsidRPr="00FF6D79">
        <w:rPr>
          <w:szCs w:val="24"/>
        </w:rPr>
        <w:t xml:space="preserve"> </w:t>
      </w:r>
      <w:r w:rsidR="00A149F1" w:rsidRPr="00FF6D79">
        <w:rPr>
          <w:szCs w:val="24"/>
        </w:rPr>
        <w:t xml:space="preserve"> </w:t>
      </w:r>
      <w:r w:rsidRPr="00FF6D79">
        <w:rPr>
          <w:i/>
          <w:spacing w:val="-4"/>
          <w:szCs w:val="24"/>
          <w:lang w:val="sq-AL"/>
        </w:rPr>
        <w:t xml:space="preserve">Për objektet industriale është, minimalisht, 3,5 (tre presje pesë) m </w:t>
      </w:r>
      <w:r w:rsidR="000F2DA7" w:rsidRPr="00FF6D79">
        <w:rPr>
          <w:i/>
          <w:spacing w:val="-4"/>
          <w:szCs w:val="24"/>
          <w:lang w:val="sq-AL"/>
        </w:rPr>
        <w:t>;</w:t>
      </w:r>
    </w:p>
    <w:p w14:paraId="5A63F53A" w14:textId="77777777" w:rsidR="000F2DA7" w:rsidRPr="00FF6D79" w:rsidRDefault="000F2DA7" w:rsidP="000F2DA7">
      <w:pPr>
        <w:pStyle w:val="Paragrafi"/>
        <w:rPr>
          <w:spacing w:val="-4"/>
          <w:szCs w:val="24"/>
          <w:lang w:val="sq-AL"/>
        </w:rPr>
      </w:pPr>
      <w:r w:rsidRPr="00FF6D79">
        <w:rPr>
          <w:spacing w:val="-4"/>
          <w:szCs w:val="24"/>
          <w:lang w:val="sq-AL"/>
        </w:rPr>
        <w:t xml:space="preserve">  b) Nga kuota mesatare e sistemimit të trotuarit rrethues të objektit në terren të sheshtë, deri në kulmin e mbulesës nga jashtë, për mbulesa të pjerrëta;</w:t>
      </w:r>
    </w:p>
    <w:p w14:paraId="5A63F53B" w14:textId="77777777" w:rsidR="000F2DA7" w:rsidRPr="00FF6D79" w:rsidRDefault="000F2DA7" w:rsidP="000F2DA7">
      <w:pPr>
        <w:pStyle w:val="Paragrafi"/>
        <w:rPr>
          <w:spacing w:val="-4"/>
          <w:szCs w:val="24"/>
          <w:lang w:val="sq-AL"/>
        </w:rPr>
      </w:pPr>
      <w:r w:rsidRPr="00FF6D79">
        <w:rPr>
          <w:spacing w:val="-4"/>
          <w:szCs w:val="24"/>
          <w:lang w:val="sq-AL"/>
        </w:rPr>
        <w:t xml:space="preserve">  c) Në rastin e ndërtesave të vendosura në terrene me pjerrësi, lartësia në metra jepet në mënyrë të posaçme për të dyja faqet e strukturës në secilën anë të terrenit të pjerrët dhe në përputhje me shkronjat “a” dhe “b”, të kësaj pike. </w:t>
      </w:r>
    </w:p>
    <w:p w14:paraId="5A63F53C" w14:textId="77777777" w:rsidR="000F2DA7" w:rsidRPr="00FF6D79" w:rsidRDefault="00A149F1" w:rsidP="000F2DA7">
      <w:pPr>
        <w:pStyle w:val="Paragrafi"/>
        <w:rPr>
          <w:spacing w:val="-4"/>
          <w:szCs w:val="24"/>
          <w:lang w:val="sq-AL"/>
        </w:rPr>
      </w:pPr>
      <w:r w:rsidRPr="00FF6D79">
        <w:rPr>
          <w:spacing w:val="-4"/>
          <w:szCs w:val="24"/>
          <w:lang w:val="sq-AL"/>
        </w:rPr>
        <w:t xml:space="preserve">  </w:t>
      </w:r>
      <w:r w:rsidR="000F2DA7" w:rsidRPr="00FF6D79">
        <w:rPr>
          <w:spacing w:val="-4"/>
          <w:szCs w:val="24"/>
          <w:lang w:val="sq-AL"/>
        </w:rPr>
        <w:t xml:space="preserve">ç) Sipas përcaktimeve në legjislacionin sektorial për objekte të veçanta. </w:t>
      </w:r>
    </w:p>
    <w:p w14:paraId="5A63F53D" w14:textId="77777777" w:rsidR="000F2DA7" w:rsidRPr="00FF6D79" w:rsidRDefault="000F2DA7" w:rsidP="000F2DA7">
      <w:pPr>
        <w:pStyle w:val="Paragrafi"/>
        <w:rPr>
          <w:spacing w:val="-4"/>
          <w:szCs w:val="24"/>
          <w:lang w:val="sq-AL"/>
        </w:rPr>
      </w:pPr>
      <w:r w:rsidRPr="00FF6D79">
        <w:rPr>
          <w:spacing w:val="-4"/>
          <w:szCs w:val="24"/>
          <w:lang w:val="sq-AL"/>
        </w:rPr>
        <w:t xml:space="preserve">2. Lartësia e ndërtimit mbi tokë, e shprehur në numër katesh, është e barabartë me shumën e kateve mbi tokë, përfshirë katin ose gjysmë kati nën çati, në përputhje me këtë nen. </w:t>
      </w:r>
    </w:p>
    <w:p w14:paraId="5A63F53E" w14:textId="77777777" w:rsidR="000F2DA7" w:rsidRPr="00FF6D79" w:rsidRDefault="000F2DA7" w:rsidP="000F2DA7">
      <w:pPr>
        <w:pStyle w:val="Paragrafi"/>
        <w:rPr>
          <w:spacing w:val="-4"/>
          <w:szCs w:val="24"/>
          <w:lang w:val="sq-AL"/>
        </w:rPr>
      </w:pPr>
      <w:r w:rsidRPr="00FF6D79">
        <w:rPr>
          <w:spacing w:val="-4"/>
          <w:szCs w:val="24"/>
          <w:lang w:val="sq-AL"/>
        </w:rPr>
        <w:t>3. Për llogaritjen e lartësisë së ndërtimit në metra, për sa kohë që nuk përcaktohet ndryshe nga rregulloret e ndërtimit në fuqi, përdoret sipas rastit:</w:t>
      </w:r>
    </w:p>
    <w:p w14:paraId="5A63F53F" w14:textId="0C3864E2" w:rsidR="000F2DA7" w:rsidRPr="00FF6D79" w:rsidRDefault="000F2DA7" w:rsidP="000F2DA7">
      <w:pPr>
        <w:pStyle w:val="Paragrafi"/>
        <w:rPr>
          <w:spacing w:val="-4"/>
          <w:szCs w:val="24"/>
          <w:lang w:val="sq-AL"/>
        </w:rPr>
      </w:pPr>
      <w:r w:rsidRPr="00FF6D79">
        <w:rPr>
          <w:spacing w:val="-4"/>
          <w:szCs w:val="24"/>
          <w:lang w:val="sq-AL"/>
        </w:rPr>
        <w:t xml:space="preserve">a) </w:t>
      </w:r>
      <w:r w:rsidR="00701177" w:rsidRPr="00FF6D79">
        <w:rPr>
          <w:spacing w:val="-4"/>
          <w:szCs w:val="24"/>
          <w:lang w:val="sq-AL"/>
        </w:rPr>
        <w:t>Lartësia dysheme–dysheme për katet banim është minimumi 3.00 m</w:t>
      </w:r>
      <w:r w:rsidRPr="00FF6D79">
        <w:rPr>
          <w:spacing w:val="-4"/>
          <w:szCs w:val="24"/>
          <w:lang w:val="sq-AL"/>
        </w:rPr>
        <w:t>.</w:t>
      </w:r>
    </w:p>
    <w:p w14:paraId="5A63F540" w14:textId="77777777" w:rsidR="000F2DA7" w:rsidRPr="00FF6D79" w:rsidRDefault="000F2DA7" w:rsidP="000F2DA7">
      <w:pPr>
        <w:pStyle w:val="Paragrafi"/>
        <w:rPr>
          <w:spacing w:val="-4"/>
          <w:szCs w:val="24"/>
          <w:lang w:val="sq-AL"/>
        </w:rPr>
      </w:pPr>
      <w:r w:rsidRPr="00FF6D79">
        <w:rPr>
          <w:spacing w:val="-4"/>
          <w:szCs w:val="24"/>
          <w:lang w:val="sq-AL"/>
        </w:rPr>
        <w:t>b) Kati nëntokë, që sipas rastit mund të jetë emërtuar edhe "Bodrum", është vëllimi i ndërtimit të katit të objektit, i cili vendoset tërësisht ose kryesisht nëntokë, me kusht që kuota e sipërme e tij e matur në dyshemenë e përfunduar të katit mbi katin nëntokë, të mos jetë më shumë se 1 metër mbi nivelin e kuotës së sistemuar të trotuarit ose sheshit rrethues të jashtëm të strukturës;</w:t>
      </w:r>
    </w:p>
    <w:p w14:paraId="5A63F541" w14:textId="48D4C1AF" w:rsidR="000F2DA7" w:rsidRPr="00FF6D79" w:rsidRDefault="000F2DA7" w:rsidP="000F2DA7">
      <w:pPr>
        <w:pStyle w:val="Paragrafi"/>
        <w:rPr>
          <w:spacing w:val="-4"/>
          <w:szCs w:val="24"/>
          <w:lang w:val="sq-AL"/>
        </w:rPr>
      </w:pPr>
      <w:r w:rsidRPr="00FF6D79">
        <w:rPr>
          <w:spacing w:val="-4"/>
          <w:szCs w:val="24"/>
          <w:lang w:val="sq-AL"/>
        </w:rPr>
        <w:t xml:space="preserve">c) </w:t>
      </w:r>
      <w:r w:rsidR="00701177" w:rsidRPr="00FF6D79">
        <w:rPr>
          <w:spacing w:val="-4"/>
          <w:szCs w:val="24"/>
          <w:lang w:val="sq-AL"/>
        </w:rPr>
        <w:t>Kati për përdorim shërbimi, lartësia minimale dysheme–dysheme është 4.00 m.</w:t>
      </w:r>
    </w:p>
    <w:p w14:paraId="5A63F542" w14:textId="77777777" w:rsidR="000F2DA7" w:rsidRPr="00FF6D79" w:rsidRDefault="000F2DA7" w:rsidP="000F2DA7">
      <w:pPr>
        <w:pStyle w:val="Paragrafi"/>
        <w:rPr>
          <w:spacing w:val="-4"/>
          <w:szCs w:val="24"/>
          <w:lang w:val="sq-AL"/>
        </w:rPr>
      </w:pPr>
      <w:r w:rsidRPr="00FF6D79">
        <w:rPr>
          <w:spacing w:val="-4"/>
          <w:szCs w:val="24"/>
          <w:lang w:val="sq-AL"/>
        </w:rPr>
        <w:t>ç) Kati nën çati është hapësira e shfrytë-zueshme për banim ose aktivitet njerëzor, i cili  përbën vëllimin e ndërtimit fundor në skajin e sipërm të një ndërtimi dhe mbulohet nga mbulesa e pjerrët e ndërtimit.</w:t>
      </w:r>
    </w:p>
    <w:p w14:paraId="5A63F543" w14:textId="77777777" w:rsidR="000F2DA7" w:rsidRPr="00FF6D79" w:rsidRDefault="000F2DA7" w:rsidP="000F2DA7">
      <w:pPr>
        <w:pStyle w:val="Paragrafi"/>
        <w:rPr>
          <w:spacing w:val="-4"/>
          <w:szCs w:val="24"/>
          <w:lang w:val="sq-AL"/>
        </w:rPr>
      </w:pPr>
      <w:r w:rsidRPr="00FF6D79">
        <w:rPr>
          <w:spacing w:val="-4"/>
          <w:szCs w:val="24"/>
          <w:lang w:val="sq-AL"/>
        </w:rPr>
        <w:t xml:space="preserve"> d) Në ndërtimet me çati, hapësira nën çati vlerësohet si një kat kur, pjerrësia e saj lejon shfrytëzimin e të paktën 50% të sipërfaqes së përgjithshme të banimit të katit që mbulohet. Kur shfrytëzimi i hapësirës nën çati është të paktën 30% dhe më pak se 50%, kjo hapësirë vlerësohet si gjysmë kati.</w:t>
      </w:r>
    </w:p>
    <w:p w14:paraId="5A63F544" w14:textId="77777777" w:rsidR="000F2DA7" w:rsidRPr="00FF6D79" w:rsidRDefault="000F2DA7" w:rsidP="000F2DA7">
      <w:pPr>
        <w:pStyle w:val="Paragrafi"/>
        <w:rPr>
          <w:spacing w:val="-4"/>
          <w:szCs w:val="24"/>
          <w:lang w:val="sq-AL"/>
        </w:rPr>
      </w:pPr>
      <w:r w:rsidRPr="00FF6D79">
        <w:rPr>
          <w:spacing w:val="-4"/>
          <w:szCs w:val="24"/>
          <w:lang w:val="sq-AL"/>
        </w:rPr>
        <w:t>4. Për përdorime, funksione dhe aktivitete të tjera, lartësia e katit përcaktohet nga legjislacioni i posaçëm në fuqi dhe nga rregullorja e ndërtimit.</w:t>
      </w:r>
    </w:p>
    <w:p w14:paraId="5A63F545" w14:textId="77777777" w:rsidR="000F2DA7" w:rsidRPr="00FF6D79" w:rsidRDefault="000F2DA7" w:rsidP="000F2DA7">
      <w:pPr>
        <w:pStyle w:val="Paragrafi"/>
        <w:rPr>
          <w:spacing w:val="-4"/>
          <w:szCs w:val="24"/>
          <w:lang w:val="sq-AL"/>
        </w:rPr>
      </w:pPr>
      <w:r w:rsidRPr="00FF6D79">
        <w:rPr>
          <w:spacing w:val="-4"/>
          <w:szCs w:val="24"/>
          <w:lang w:val="sq-AL"/>
        </w:rPr>
        <w:t xml:space="preserve">5. Lartësia maksimale e lejuar në zona historike dhe monument kulture përcaktohet sipas legjislacionit të posaçëm.  </w:t>
      </w:r>
    </w:p>
    <w:p w14:paraId="5A63F546" w14:textId="77777777" w:rsidR="000F2DA7" w:rsidRPr="00FF6D79" w:rsidRDefault="000F2DA7" w:rsidP="000F2DA7">
      <w:pPr>
        <w:pStyle w:val="Hapesira7"/>
        <w:rPr>
          <w:spacing w:val="-4"/>
          <w:sz w:val="24"/>
          <w:lang w:val="sq-AL"/>
        </w:rPr>
      </w:pPr>
    </w:p>
    <w:p w14:paraId="5A63F547" w14:textId="77777777" w:rsidR="000F2DA7" w:rsidRPr="00FF6D79" w:rsidRDefault="000F2DA7" w:rsidP="000F2DA7">
      <w:pPr>
        <w:pStyle w:val="Paragrafi"/>
        <w:jc w:val="center"/>
        <w:rPr>
          <w:spacing w:val="-4"/>
          <w:szCs w:val="24"/>
          <w:lang w:val="sq-AL"/>
        </w:rPr>
      </w:pPr>
      <w:bookmarkStart w:id="96" w:name="_Toc409269145"/>
      <w:r w:rsidRPr="00FF6D79">
        <w:rPr>
          <w:spacing w:val="-4"/>
          <w:szCs w:val="24"/>
          <w:lang w:val="sq-AL"/>
        </w:rPr>
        <w:t xml:space="preserve">Neni </w:t>
      </w:r>
      <w:bookmarkEnd w:id="96"/>
      <w:r w:rsidRPr="00FF6D79">
        <w:rPr>
          <w:spacing w:val="-4"/>
          <w:szCs w:val="24"/>
          <w:lang w:val="sq-AL"/>
        </w:rPr>
        <w:t>38</w:t>
      </w:r>
    </w:p>
    <w:p w14:paraId="5A63F548" w14:textId="77777777" w:rsidR="000F2DA7" w:rsidRPr="00FF6D79" w:rsidRDefault="000F2DA7" w:rsidP="000F2DA7">
      <w:pPr>
        <w:pStyle w:val="Paragrafi"/>
        <w:jc w:val="center"/>
        <w:rPr>
          <w:b/>
          <w:spacing w:val="-4"/>
          <w:szCs w:val="24"/>
          <w:lang w:val="sq-AL"/>
        </w:rPr>
      </w:pPr>
      <w:bookmarkStart w:id="97" w:name="_Toc409269146"/>
      <w:r w:rsidRPr="00FF6D79">
        <w:rPr>
          <w:b/>
          <w:spacing w:val="-4"/>
          <w:szCs w:val="24"/>
          <w:lang w:val="sq-AL"/>
        </w:rPr>
        <w:t>Intensiteti i ndërtimit</w:t>
      </w:r>
      <w:bookmarkEnd w:id="97"/>
    </w:p>
    <w:p w14:paraId="2517422C" w14:textId="5D5DBF1F" w:rsidR="00701177" w:rsidRPr="00FF6D79" w:rsidRDefault="00701177" w:rsidP="000F2DA7">
      <w:pPr>
        <w:pStyle w:val="Paragrafi"/>
        <w:jc w:val="center"/>
        <w:rPr>
          <w:i/>
          <w:spacing w:val="-4"/>
          <w:szCs w:val="24"/>
          <w:lang w:val="sq-AL"/>
        </w:rPr>
      </w:pPr>
      <w:r w:rsidRPr="00FF6D79">
        <w:rPr>
          <w:i/>
          <w:spacing w:val="-4"/>
          <w:szCs w:val="24"/>
          <w:lang w:val="sq-AL"/>
        </w:rPr>
        <w:t>(ndryshuar me VKM nr. 457, datë 29.6.2022</w:t>
      </w:r>
      <w:r w:rsidR="00BE51CC" w:rsidRPr="00FF6D79">
        <w:rPr>
          <w:i/>
          <w:spacing w:val="-4"/>
          <w:szCs w:val="24"/>
          <w:lang w:val="sq-AL"/>
        </w:rPr>
        <w:t>; shtuar pika 5/1me VKM-në nr. 377, datë 12.6.2024</w:t>
      </w:r>
      <w:r w:rsidRPr="00FF6D79">
        <w:rPr>
          <w:i/>
          <w:spacing w:val="-4"/>
          <w:szCs w:val="24"/>
          <w:lang w:val="sq-AL"/>
        </w:rPr>
        <w:t>)</w:t>
      </w:r>
    </w:p>
    <w:p w14:paraId="5A63F549" w14:textId="77777777" w:rsidR="000F2DA7" w:rsidRPr="00FF6D79" w:rsidRDefault="000F2DA7" w:rsidP="000F2DA7">
      <w:pPr>
        <w:pStyle w:val="Hapesira7"/>
        <w:rPr>
          <w:spacing w:val="-4"/>
          <w:sz w:val="24"/>
          <w:lang w:val="sq-AL"/>
        </w:rPr>
      </w:pPr>
    </w:p>
    <w:p w14:paraId="6B3F4220" w14:textId="77777777" w:rsidR="00701177" w:rsidRPr="00FF6D79" w:rsidRDefault="00701177" w:rsidP="00701177">
      <w:pPr>
        <w:shd w:val="clear" w:color="auto" w:fill="FFFFFF"/>
        <w:spacing w:after="0" w:line="240" w:lineRule="auto"/>
        <w:jc w:val="left"/>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1. Intensiteti i ndërtimit (I) jepet në vlerë numerike dhe shërben për të llogaritur sipërfaqen maksimale të lejuar të ndërtimit për nënndarje të ndryshme të territorit, sipas rastit.</w:t>
      </w:r>
    </w:p>
    <w:p w14:paraId="74D8C107" w14:textId="77777777" w:rsidR="00701177" w:rsidRPr="00FF6D79" w:rsidRDefault="00701177" w:rsidP="00701177">
      <w:pPr>
        <w:widowControl w:val="0"/>
        <w:shd w:val="clear" w:color="auto" w:fill="FFFFFF"/>
        <w:spacing w:after="0" w:line="240" w:lineRule="auto"/>
        <w:rPr>
          <w:rFonts w:ascii="Garamond" w:eastAsia="Times New Roman" w:hAnsi="Garamond"/>
          <w:sz w:val="24"/>
          <w:szCs w:val="24"/>
          <w:lang w:val="sq-AL" w:eastAsia="en-GB"/>
        </w:rPr>
      </w:pPr>
      <w:bookmarkStart w:id="98" w:name="_30j0zll" w:colFirst="0" w:colLast="0"/>
      <w:bookmarkEnd w:id="98"/>
      <w:r w:rsidRPr="00FF6D79">
        <w:rPr>
          <w:rFonts w:ascii="Garamond" w:eastAsia="Times New Roman" w:hAnsi="Garamond"/>
          <w:sz w:val="24"/>
          <w:szCs w:val="24"/>
          <w:lang w:val="sq-AL" w:eastAsia="en-GB"/>
        </w:rPr>
        <w:t>2. Intensiteti (I) përcaktohet nga dokumenti i planit të përgjithshëm vendor për çdo njësi strukturore dhe nga dokumenti i planit të detajuar për çdo nënnjësi strukturore.</w:t>
      </w:r>
    </w:p>
    <w:p w14:paraId="3A72300A" w14:textId="77777777" w:rsidR="00701177" w:rsidRPr="00FF6D79" w:rsidRDefault="00701177" w:rsidP="00701177">
      <w:pPr>
        <w:pBdr>
          <w:top w:val="nil"/>
          <w:left w:val="nil"/>
          <w:bottom w:val="nil"/>
          <w:right w:val="nil"/>
          <w:between w:val="nil"/>
        </w:pBd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lastRenderedPageBreak/>
        <w:t>3. Intensiteti (I), i shumëzuar me sipërfaqen e njësisë dhe nënnjësisë strukturore jep sipërfaqen maksimale të lejuar për ndërtim në to.</w:t>
      </w:r>
    </w:p>
    <w:p w14:paraId="49A9CB45" w14:textId="77777777" w:rsidR="00701177" w:rsidRPr="00FF6D79" w:rsidRDefault="00701177" w:rsidP="00701177">
      <w:pPr>
        <w:pBdr>
          <w:top w:val="nil"/>
          <w:left w:val="nil"/>
          <w:bottom w:val="nil"/>
          <w:right w:val="nil"/>
          <w:between w:val="nil"/>
        </w:pBdr>
        <w:spacing w:after="0" w:line="240" w:lineRule="auto"/>
        <w:jc w:val="left"/>
        <w:rPr>
          <w:rFonts w:ascii="Garamond" w:eastAsia="Times New Roman" w:hAnsi="Garamond"/>
          <w:sz w:val="24"/>
          <w:szCs w:val="24"/>
          <w:lang w:val="sq-AL" w:eastAsia="en-GB"/>
        </w:rPr>
      </w:pPr>
    </w:p>
    <w:p w14:paraId="11E7F587" w14:textId="77777777" w:rsidR="00701177" w:rsidRPr="00FF6D79" w:rsidRDefault="00701177" w:rsidP="00701177">
      <w:pPr>
        <w:pBdr>
          <w:top w:val="nil"/>
          <w:left w:val="nil"/>
          <w:bottom w:val="nil"/>
          <w:right w:val="nil"/>
          <w:between w:val="nil"/>
        </w:pBdr>
        <w:shd w:val="clear" w:color="auto" w:fill="FFFFFF"/>
        <w:spacing w:after="0" w:line="240" w:lineRule="auto"/>
        <w:jc w:val="center"/>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Sip</w:t>
      </w:r>
      <w:r w:rsidRPr="00FF6D79">
        <w:rPr>
          <w:rFonts w:ascii="Garamond" w:eastAsia="Times New Roman" w:hAnsi="Garamond"/>
          <w:sz w:val="24"/>
          <w:szCs w:val="24"/>
          <w:vertAlign w:val="subscript"/>
          <w:lang w:val="sq-AL" w:eastAsia="en-GB"/>
        </w:rPr>
        <w:t>max.nd.</w:t>
      </w:r>
      <w:r w:rsidRPr="00FF6D79">
        <w:rPr>
          <w:rFonts w:ascii="Garamond" w:eastAsia="Times New Roman" w:hAnsi="Garamond"/>
          <w:sz w:val="24"/>
          <w:szCs w:val="24"/>
          <w:lang w:val="sq-AL" w:eastAsia="en-GB"/>
        </w:rPr>
        <w:t>= I x Sip</w:t>
      </w:r>
      <w:r w:rsidRPr="00FF6D79">
        <w:rPr>
          <w:rFonts w:ascii="Garamond" w:eastAsia="Times New Roman" w:hAnsi="Garamond"/>
          <w:sz w:val="24"/>
          <w:szCs w:val="24"/>
          <w:vertAlign w:val="subscript"/>
          <w:lang w:val="sq-AL" w:eastAsia="en-GB"/>
        </w:rPr>
        <w:t>tot.nj/nnj</w:t>
      </w:r>
      <w:r w:rsidRPr="00FF6D79">
        <w:rPr>
          <w:rFonts w:ascii="Garamond" w:eastAsia="Times New Roman" w:hAnsi="Garamond"/>
          <w:sz w:val="24"/>
          <w:szCs w:val="24"/>
          <w:lang w:val="sq-AL" w:eastAsia="en-GB"/>
        </w:rPr>
        <w:t>.</w:t>
      </w:r>
    </w:p>
    <w:p w14:paraId="0AC2FF42" w14:textId="77777777" w:rsidR="00701177" w:rsidRPr="00FF6D79" w:rsidRDefault="00701177" w:rsidP="00701177">
      <w:pPr>
        <w:pBdr>
          <w:top w:val="nil"/>
          <w:left w:val="nil"/>
          <w:bottom w:val="nil"/>
          <w:right w:val="nil"/>
          <w:between w:val="nil"/>
        </w:pBdr>
        <w:shd w:val="clear" w:color="auto" w:fill="FFFFFF"/>
        <w:spacing w:after="0" w:line="240" w:lineRule="auto"/>
        <w:jc w:val="center"/>
        <w:rPr>
          <w:rFonts w:ascii="Garamond" w:eastAsia="Times New Roman" w:hAnsi="Garamond"/>
          <w:sz w:val="24"/>
          <w:szCs w:val="24"/>
          <w:lang w:val="sq-AL" w:eastAsia="en-GB"/>
        </w:rPr>
      </w:pPr>
    </w:p>
    <w:p w14:paraId="75C737D4" w14:textId="77777777" w:rsidR="00701177" w:rsidRPr="00FF6D79" w:rsidRDefault="00701177" w:rsidP="00701177">
      <w:pPr>
        <w:widowControl w:val="0"/>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 xml:space="preserve">4. Për të gjitha njësitë strukturore, të cilat nuk janë subjekt i hartimit të PDV-ve, intensiteti (I), përcaktuar nga dokumenti i PPV-së për njësinë strukturore zbatohet drejtpërdrejt në nivel parcele. </w:t>
      </w:r>
    </w:p>
    <w:p w14:paraId="76B5AA56" w14:textId="77777777" w:rsidR="00701177" w:rsidRPr="00FF6D79" w:rsidRDefault="00701177" w:rsidP="00701177">
      <w:pPr>
        <w:shd w:val="clear" w:color="auto" w:fill="FFFFFF"/>
        <w:spacing w:after="0" w:line="240" w:lineRule="auto"/>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 xml:space="preserve">5. Për të gjitha njësitë strukturore, që janë subjekt i hartimit të PDV-së, intensiteti i përcaktuar në PPV zbërthehet nga PDV-ja në nivel nënnjësie strukturore. Intensiteti i nënnjësive (In) është raporti i përftuar nga diferenca mes sipërfaqes maksimale të ndërtimit për njësinë strukturore </w:t>
      </w:r>
      <m:oMath>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max.nd)</m:t>
            </m:r>
          </m:sub>
        </m:sSub>
      </m:oMath>
      <w:r w:rsidRPr="00FF6D79">
        <w:rPr>
          <w:rFonts w:ascii="Garamond" w:eastAsia="Times New Roman" w:hAnsi="Garamond"/>
          <w:sz w:val="24"/>
          <w:szCs w:val="24"/>
          <w:vertAlign w:val="subscript"/>
          <w:lang w:val="sq-AL" w:eastAsia="en-GB"/>
        </w:rPr>
        <w:t xml:space="preserve"> </w:t>
      </w:r>
      <w:r w:rsidRPr="00FF6D79">
        <w:rPr>
          <w:rFonts w:ascii="Garamond" w:eastAsia="Times New Roman" w:hAnsi="Garamond"/>
          <w:sz w:val="24"/>
          <w:szCs w:val="24"/>
          <w:lang w:val="sq-AL" w:eastAsia="en-GB"/>
        </w:rPr>
        <w:t xml:space="preserve">dhe asaj të ndërtuar (situatë e formuar definitivisht) </w:t>
      </w:r>
      <m:oMath>
        <m:r>
          <m:rPr>
            <m:sty m:val="p"/>
          </m:rPr>
          <w:rPr>
            <w:rFonts w:ascii="Cambria Math" w:eastAsia="Times New Roman" w:hAnsi="Cambria Math"/>
            <w:sz w:val="24"/>
            <w:szCs w:val="24"/>
            <w:lang w:val="sq-AL" w:eastAsia="en-GB"/>
          </w:rPr>
          <m:t>(</m:t>
        </m:r>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ekz.nd.)</m:t>
            </m:r>
          </m:sub>
        </m:sSub>
      </m:oMath>
      <w:r w:rsidRPr="00FF6D79">
        <w:rPr>
          <w:rFonts w:ascii="Garamond" w:eastAsia="Times New Roman" w:hAnsi="Garamond"/>
          <w:sz w:val="24"/>
          <w:szCs w:val="24"/>
          <w:lang w:val="sq-AL" w:eastAsia="en-GB"/>
        </w:rPr>
        <w:t xml:space="preserve">, mbi sipërfaqen e </w:t>
      </w:r>
      <w:r w:rsidRPr="00FF6D79">
        <w:rPr>
          <w:rFonts w:ascii="Garamond" w:eastAsia="Times New Roman" w:hAnsi="Garamond"/>
          <w:sz w:val="24"/>
          <w:szCs w:val="24"/>
          <w:shd w:val="clear" w:color="auto" w:fill="FFFFFF"/>
          <w:lang w:val="sq-AL" w:eastAsia="en-GB"/>
        </w:rPr>
        <w:t>nënnjësive</w:t>
      </w:r>
      <m:oMath>
        <m:r>
          <m:rPr>
            <m:sty m:val="p"/>
          </m:rPr>
          <w:rPr>
            <w:rFonts w:ascii="Cambria Math" w:eastAsia="Times New Roman" w:hAnsi="Cambria Math"/>
            <w:sz w:val="24"/>
            <w:szCs w:val="24"/>
            <w:vertAlign w:val="subscript"/>
            <w:lang w:val="sq-AL" w:eastAsia="en-GB"/>
          </w:rPr>
          <m:t xml:space="preserve"> </m:t>
        </m:r>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n.</m:t>
            </m:r>
          </m:sub>
        </m:sSub>
        <m:r>
          <m:rPr>
            <m:sty m:val="p"/>
          </m:rPr>
          <w:rPr>
            <w:rFonts w:ascii="Cambria Math" w:eastAsia="Times New Roman" w:hAnsi="Cambria Math"/>
            <w:sz w:val="24"/>
            <w:szCs w:val="24"/>
            <w:vertAlign w:val="subscript"/>
            <w:lang w:val="sq-AL" w:eastAsia="en-GB"/>
          </w:rPr>
          <m:t>)</m:t>
        </m:r>
      </m:oMath>
      <w:r w:rsidRPr="00FF6D79">
        <w:rPr>
          <w:rFonts w:ascii="Garamond" w:eastAsia="Times New Roman" w:hAnsi="Garamond"/>
          <w:sz w:val="24"/>
          <w:szCs w:val="24"/>
          <w:vertAlign w:val="subscript"/>
          <w:lang w:val="sq-AL" w:eastAsia="en-GB"/>
        </w:rPr>
        <w:t>.</w:t>
      </w:r>
    </w:p>
    <w:p w14:paraId="32549BDB" w14:textId="77777777" w:rsidR="00701177" w:rsidRPr="00FF6D79" w:rsidRDefault="00701177" w:rsidP="00701177">
      <w:pPr>
        <w:spacing w:after="0" w:line="240" w:lineRule="auto"/>
        <w:contextualSpacing/>
        <w:jc w:val="left"/>
        <w:rPr>
          <w:rFonts w:ascii="Garamond" w:eastAsia="Times New Roman" w:hAnsi="Garamond"/>
          <w:sz w:val="24"/>
          <w:szCs w:val="24"/>
          <w:lang w:val="sq-AL" w:eastAsia="en-GB"/>
        </w:rPr>
      </w:pPr>
    </w:p>
    <w:p w14:paraId="72EBE8B6" w14:textId="77777777" w:rsidR="00701177" w:rsidRPr="00FF6D79" w:rsidRDefault="002B09BE" w:rsidP="00701177">
      <w:pPr>
        <w:widowControl w:val="0"/>
        <w:pBdr>
          <w:top w:val="nil"/>
          <w:left w:val="nil"/>
          <w:bottom w:val="nil"/>
          <w:right w:val="nil"/>
          <w:between w:val="nil"/>
        </w:pBdr>
        <w:tabs>
          <w:tab w:val="left" w:pos="400"/>
        </w:tabs>
        <w:spacing w:after="0" w:line="240" w:lineRule="auto"/>
        <w:contextualSpacing/>
        <w:rPr>
          <w:rFonts w:ascii="Garamond" w:eastAsia="Times New Roman" w:hAnsi="Garamond"/>
          <w:sz w:val="24"/>
          <w:szCs w:val="24"/>
          <w:vertAlign w:val="subscript"/>
          <w:lang w:val="sq-AL" w:eastAsia="en-GB"/>
        </w:rPr>
      </w:pPr>
      <m:oMathPara>
        <m:oMath>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I</m:t>
              </m:r>
            </m:e>
            <m:sub>
              <m:r>
                <m:rPr>
                  <m:sty m:val="p"/>
                </m:rPr>
                <w:rPr>
                  <w:rFonts w:ascii="Cambria Math" w:eastAsia="Times New Roman" w:hAnsi="Cambria Math"/>
                  <w:sz w:val="24"/>
                  <w:szCs w:val="24"/>
                  <w:vertAlign w:val="subscript"/>
                  <w:lang w:val="sq-AL" w:eastAsia="en-GB"/>
                </w:rPr>
                <m:t>n</m:t>
              </m:r>
            </m:sub>
          </m:sSub>
          <m:r>
            <m:rPr>
              <m:sty m:val="p"/>
            </m:rPr>
            <w:rPr>
              <w:rFonts w:ascii="Cambria Math" w:eastAsia="Times New Roman" w:hAnsi="Cambria Math"/>
              <w:sz w:val="24"/>
              <w:szCs w:val="24"/>
              <w:vertAlign w:val="subscript"/>
              <w:lang w:val="sq-AL" w:eastAsia="en-GB"/>
            </w:rPr>
            <m:t>=</m:t>
          </m:r>
          <m:f>
            <m:fPr>
              <m:ctrlPr>
                <w:rPr>
                  <w:rFonts w:ascii="Cambria Math" w:eastAsia="Times New Roman" w:hAnsi="Cambria Math"/>
                  <w:sz w:val="24"/>
                  <w:szCs w:val="24"/>
                  <w:vertAlign w:val="subscript"/>
                  <w:lang w:val="sq-AL" w:eastAsia="en-GB"/>
                </w:rPr>
              </m:ctrlPr>
            </m:fPr>
            <m:num>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max.nd</m:t>
                  </m:r>
                </m:sub>
              </m:sSub>
              <m:r>
                <m:rPr>
                  <m:sty m:val="p"/>
                </m:rPr>
                <w:rPr>
                  <w:rFonts w:ascii="Cambria Math" w:eastAsia="Times New Roman" w:hAnsi="Cambria Math"/>
                  <w:sz w:val="24"/>
                  <w:szCs w:val="24"/>
                  <w:vertAlign w:val="subscript"/>
                  <w:lang w:val="sq-AL" w:eastAsia="en-GB"/>
                </w:rPr>
                <m:t>. -</m:t>
              </m:r>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ekz.nd.</m:t>
                  </m:r>
                </m:sub>
              </m:sSub>
            </m:num>
            <m:den>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n.</m:t>
                  </m:r>
                </m:sub>
              </m:sSub>
            </m:den>
          </m:f>
        </m:oMath>
      </m:oMathPara>
    </w:p>
    <w:p w14:paraId="5F4B8B3F" w14:textId="3388B635" w:rsidR="00701177" w:rsidRPr="00FF6D79" w:rsidRDefault="00701177" w:rsidP="00701177">
      <w:pPr>
        <w:widowControl w:val="0"/>
        <w:pBdr>
          <w:top w:val="nil"/>
          <w:left w:val="nil"/>
          <w:bottom w:val="nil"/>
          <w:right w:val="nil"/>
          <w:between w:val="nil"/>
        </w:pBdr>
        <w:tabs>
          <w:tab w:val="left" w:pos="400"/>
        </w:tabs>
        <w:spacing w:after="0" w:line="240" w:lineRule="auto"/>
        <w:contextualSpacing/>
        <w:rPr>
          <w:rFonts w:ascii="Garamond" w:eastAsia="Times New Roman" w:hAnsi="Garamond"/>
          <w:sz w:val="24"/>
          <w:szCs w:val="24"/>
          <w:shd w:val="clear" w:color="auto" w:fill="FFFFFF"/>
          <w:lang w:val="sq-AL" w:eastAsia="en-GB"/>
        </w:rPr>
      </w:pPr>
      <w:r w:rsidRPr="00FF6D79">
        <w:rPr>
          <w:rFonts w:ascii="Garamond" w:eastAsia="Times New Roman" w:hAnsi="Garamond"/>
          <w:sz w:val="24"/>
          <w:szCs w:val="24"/>
          <w:shd w:val="clear" w:color="auto" w:fill="FFFFFF"/>
          <w:lang w:val="sq-AL" w:eastAsia="en-GB"/>
        </w:rPr>
        <w:t xml:space="preserve">Ku </w:t>
      </w:r>
      <m:oMath>
        <m:sSub>
          <m:sSubPr>
            <m:ctrlPr>
              <w:rPr>
                <w:rFonts w:ascii="Cambria Math" w:eastAsia="Times New Roman" w:hAnsi="Cambria Math"/>
                <w:sz w:val="24"/>
                <w:szCs w:val="24"/>
                <w:vertAlign w:val="subscript"/>
                <w:lang w:val="sq-AL" w:eastAsia="en-GB"/>
              </w:rPr>
            </m:ctrlPr>
          </m:sSubPr>
          <m:e>
            <m:r>
              <m:rPr>
                <m:sty m:val="p"/>
              </m:rPr>
              <w:rPr>
                <w:rFonts w:ascii="Cambria Math" w:eastAsia="Times New Roman" w:hAnsi="Cambria Math"/>
                <w:sz w:val="24"/>
                <w:szCs w:val="24"/>
                <w:vertAlign w:val="subscript"/>
                <w:lang w:val="sq-AL" w:eastAsia="en-GB"/>
              </w:rPr>
              <m:t>(Sip</m:t>
            </m:r>
          </m:e>
          <m:sub>
            <m:r>
              <m:rPr>
                <m:sty m:val="p"/>
              </m:rPr>
              <w:rPr>
                <w:rFonts w:ascii="Cambria Math" w:eastAsia="Times New Roman" w:hAnsi="Cambria Math"/>
                <w:sz w:val="24"/>
                <w:szCs w:val="24"/>
                <w:vertAlign w:val="subscript"/>
                <w:lang w:val="sq-AL" w:eastAsia="en-GB"/>
              </w:rPr>
              <m:t>n.</m:t>
            </m:r>
          </m:sub>
        </m:sSub>
        <m:r>
          <m:rPr>
            <m:sty m:val="p"/>
          </m:rPr>
          <w:rPr>
            <w:rFonts w:ascii="Cambria Math" w:eastAsia="Times New Roman" w:hAnsi="Cambria Math"/>
            <w:sz w:val="24"/>
            <w:szCs w:val="24"/>
            <w:vertAlign w:val="subscript"/>
            <w:lang w:val="sq-AL" w:eastAsia="en-GB"/>
          </w:rPr>
          <m:t>)</m:t>
        </m:r>
      </m:oMath>
      <w:r w:rsidRPr="00FF6D79">
        <w:rPr>
          <w:rFonts w:ascii="Garamond" w:eastAsia="Times New Roman" w:hAnsi="Garamond"/>
          <w:sz w:val="24"/>
          <w:szCs w:val="24"/>
          <w:shd w:val="clear" w:color="auto" w:fill="FFFFFF"/>
          <w:lang w:val="sq-AL" w:eastAsia="en-GB"/>
        </w:rPr>
        <w:t xml:space="preserve"> është sipërfaqja e nënnjësive për rizhvillim apo nënnjësive të tjera, që janë subjekt shpërndarjeje intensiteti, në mënyrë proporcionale.</w:t>
      </w:r>
    </w:p>
    <w:p w14:paraId="1EC2E559" w14:textId="6C58896C" w:rsidR="00BE51CC" w:rsidRPr="00FF6D79" w:rsidRDefault="00BE51CC" w:rsidP="00701177">
      <w:pPr>
        <w:widowControl w:val="0"/>
        <w:pBdr>
          <w:top w:val="nil"/>
          <w:left w:val="nil"/>
          <w:bottom w:val="nil"/>
          <w:right w:val="nil"/>
          <w:between w:val="nil"/>
        </w:pBdr>
        <w:tabs>
          <w:tab w:val="left" w:pos="400"/>
        </w:tabs>
        <w:spacing w:after="0" w:line="240" w:lineRule="auto"/>
        <w:contextualSpacing/>
        <w:rPr>
          <w:rFonts w:ascii="Garamond" w:eastAsia="Times New Roman" w:hAnsi="Garamond"/>
          <w:sz w:val="24"/>
          <w:szCs w:val="24"/>
          <w:lang w:val="sq-AL" w:eastAsia="en-GB"/>
        </w:rPr>
      </w:pPr>
      <w:r w:rsidRPr="00FF6D79">
        <w:rPr>
          <w:rFonts w:ascii="Garamond" w:eastAsia="Times New Roman" w:hAnsi="Garamond"/>
          <w:sz w:val="24"/>
          <w:szCs w:val="24"/>
          <w:lang w:val="sq-AL" w:eastAsia="en-GB"/>
        </w:rPr>
        <w:t>5.1 Sipërfaqja e ndërtuar , për objektet që rezultojnë të miratuara nga KKTU-ja me rregullore të veçantë, do të llogaritet duke marrë vetëm sipërfaqen e ndërtimit të përfituar sipas intensitetit të parashikuar për atë njësi strukturore në PPV-në e miratuar.</w:t>
      </w:r>
    </w:p>
    <w:p w14:paraId="5A63F54E" w14:textId="7029D6E9" w:rsidR="000F2DA7" w:rsidRPr="00FF6D79" w:rsidRDefault="00701177" w:rsidP="00701177">
      <w:pPr>
        <w:pStyle w:val="Paragrafi"/>
        <w:rPr>
          <w:spacing w:val="-4"/>
          <w:szCs w:val="24"/>
          <w:lang w:val="sq-AL"/>
        </w:rPr>
      </w:pPr>
      <w:r w:rsidRPr="00FF6D79">
        <w:rPr>
          <w:rFonts w:eastAsia="Times New Roman" w:cs="Times New Roman"/>
          <w:szCs w:val="24"/>
          <w:lang w:val="sq-AL" w:eastAsia="en-GB"/>
        </w:rPr>
        <w:t>6. Intensiteti (I) si rregull shprehet në m</w:t>
      </w:r>
      <w:r w:rsidRPr="00FF6D79">
        <w:rPr>
          <w:rFonts w:eastAsia="Times New Roman" w:cs="Times New Roman"/>
          <w:szCs w:val="24"/>
          <w:vertAlign w:val="superscript"/>
          <w:lang w:val="sq-AL" w:eastAsia="en-GB"/>
        </w:rPr>
        <w:t>2</w:t>
      </w:r>
      <w:r w:rsidRPr="00FF6D79">
        <w:rPr>
          <w:rFonts w:eastAsia="Times New Roman" w:cs="Times New Roman"/>
          <w:szCs w:val="24"/>
          <w:lang w:val="sq-AL" w:eastAsia="en-GB"/>
        </w:rPr>
        <w:t>/m</w:t>
      </w:r>
      <w:r w:rsidRPr="00FF6D79">
        <w:rPr>
          <w:rFonts w:eastAsia="Times New Roman" w:cs="Times New Roman"/>
          <w:szCs w:val="24"/>
          <w:vertAlign w:val="superscript"/>
          <w:lang w:val="sq-AL" w:eastAsia="en-GB"/>
        </w:rPr>
        <w:t>2</w:t>
      </w:r>
      <w:r w:rsidRPr="00FF6D79">
        <w:rPr>
          <w:rFonts w:eastAsia="Times New Roman" w:cs="Times New Roman"/>
          <w:szCs w:val="24"/>
          <w:lang w:val="sq-AL" w:eastAsia="en-GB"/>
        </w:rPr>
        <w:t>, por për ndërtime në funksion të aktiviteteve bujqësore dhe industriale-ekonomike, (I) mund të shprehet edhe në m</w:t>
      </w:r>
      <w:r w:rsidRPr="00FF6D79">
        <w:rPr>
          <w:rFonts w:eastAsia="Times New Roman" w:cs="Times New Roman"/>
          <w:szCs w:val="24"/>
          <w:vertAlign w:val="superscript"/>
          <w:lang w:val="sq-AL" w:eastAsia="en-GB"/>
        </w:rPr>
        <w:t>3</w:t>
      </w:r>
      <w:r w:rsidRPr="00FF6D79">
        <w:rPr>
          <w:rFonts w:eastAsia="Times New Roman" w:cs="Times New Roman"/>
          <w:szCs w:val="24"/>
          <w:lang w:val="sq-AL" w:eastAsia="en-GB"/>
        </w:rPr>
        <w:t>/m</w:t>
      </w:r>
      <w:r w:rsidRPr="00FF6D79">
        <w:rPr>
          <w:rFonts w:eastAsia="Times New Roman" w:cs="Times New Roman"/>
          <w:szCs w:val="24"/>
          <w:vertAlign w:val="superscript"/>
          <w:lang w:val="sq-AL" w:eastAsia="en-GB"/>
        </w:rPr>
        <w:t>2</w:t>
      </w:r>
      <w:r w:rsidRPr="00FF6D79">
        <w:rPr>
          <w:rFonts w:eastAsia="Times New Roman" w:cs="Times New Roman"/>
          <w:szCs w:val="24"/>
          <w:lang w:val="sq-AL" w:eastAsia="en-GB"/>
        </w:rPr>
        <w:t>, sipas akteve ligjore të posaçme në fuqi.</w:t>
      </w:r>
    </w:p>
    <w:p w14:paraId="5A63F54F" w14:textId="77777777" w:rsidR="000F2DA7" w:rsidRPr="00FF6D79" w:rsidRDefault="000F2DA7" w:rsidP="000F2DA7">
      <w:pPr>
        <w:pStyle w:val="Hapesira7"/>
        <w:rPr>
          <w:spacing w:val="-4"/>
          <w:sz w:val="24"/>
          <w:lang w:val="sq-AL"/>
        </w:rPr>
      </w:pPr>
    </w:p>
    <w:p w14:paraId="5A63F550" w14:textId="77777777" w:rsidR="000F2DA7" w:rsidRPr="00FF6D79" w:rsidRDefault="000F2DA7" w:rsidP="000F2DA7">
      <w:pPr>
        <w:pStyle w:val="Paragrafi"/>
        <w:jc w:val="center"/>
        <w:rPr>
          <w:spacing w:val="-4"/>
          <w:szCs w:val="24"/>
          <w:lang w:val="sq-AL"/>
        </w:rPr>
      </w:pPr>
      <w:bookmarkStart w:id="99" w:name="_Toc409269147"/>
      <w:r w:rsidRPr="00FF6D79">
        <w:rPr>
          <w:spacing w:val="-4"/>
          <w:szCs w:val="24"/>
          <w:lang w:val="sq-AL"/>
        </w:rPr>
        <w:t xml:space="preserve">Neni </w:t>
      </w:r>
      <w:bookmarkEnd w:id="99"/>
      <w:r w:rsidRPr="00FF6D79">
        <w:rPr>
          <w:spacing w:val="-4"/>
          <w:szCs w:val="24"/>
          <w:lang w:val="sq-AL"/>
        </w:rPr>
        <w:t>39</w:t>
      </w:r>
    </w:p>
    <w:p w14:paraId="5A63F551" w14:textId="77777777" w:rsidR="000F2DA7" w:rsidRPr="00FF6D79" w:rsidRDefault="000F2DA7" w:rsidP="000F2DA7">
      <w:pPr>
        <w:pStyle w:val="Paragrafi"/>
        <w:jc w:val="center"/>
        <w:rPr>
          <w:b/>
          <w:spacing w:val="-4"/>
          <w:szCs w:val="24"/>
          <w:lang w:val="sq-AL"/>
        </w:rPr>
      </w:pPr>
      <w:bookmarkStart w:id="100" w:name="_Toc409269148"/>
      <w:r w:rsidRPr="00FF6D79">
        <w:rPr>
          <w:b/>
          <w:spacing w:val="-4"/>
          <w:szCs w:val="24"/>
          <w:lang w:val="sq-AL"/>
        </w:rPr>
        <w:t>Koeficienti i shfrytëzimit të territorit për ndërtim</w:t>
      </w:r>
      <w:bookmarkEnd w:id="100"/>
    </w:p>
    <w:p w14:paraId="5A63F552" w14:textId="77777777" w:rsidR="000F2DA7" w:rsidRPr="00FF6D79" w:rsidRDefault="000F2DA7" w:rsidP="000F2DA7">
      <w:pPr>
        <w:pStyle w:val="Hapesira7"/>
        <w:rPr>
          <w:spacing w:val="-4"/>
          <w:sz w:val="24"/>
          <w:lang w:val="sq-AL"/>
        </w:rPr>
      </w:pPr>
    </w:p>
    <w:p w14:paraId="5A63F553" w14:textId="77777777" w:rsidR="000F2DA7" w:rsidRPr="00FF6D79" w:rsidRDefault="000F2DA7" w:rsidP="000F2DA7">
      <w:pPr>
        <w:pStyle w:val="Paragrafi"/>
        <w:rPr>
          <w:spacing w:val="-4"/>
          <w:szCs w:val="24"/>
          <w:lang w:val="sq-AL"/>
        </w:rPr>
      </w:pPr>
      <w:r w:rsidRPr="00FF6D79">
        <w:rPr>
          <w:spacing w:val="-4"/>
          <w:szCs w:val="24"/>
          <w:lang w:val="sq-AL"/>
        </w:rPr>
        <w:t xml:space="preserve">1. Koeficienti i shfrytëzimit të territorit (Ksht) për ndërtim është raporti i sipërfaqes së gjurmës së ndërtimit me sipërfaqen e përgjithshme të parcelës së ndërtueshme. </w:t>
      </w:r>
    </w:p>
    <w:p w14:paraId="5A63F554" w14:textId="77777777" w:rsidR="000F2DA7" w:rsidRPr="00FF6D79" w:rsidRDefault="000F2DA7" w:rsidP="000F2DA7">
      <w:pPr>
        <w:pStyle w:val="Paragrafi"/>
        <w:rPr>
          <w:spacing w:val="-4"/>
          <w:szCs w:val="24"/>
          <w:lang w:val="sq-AL"/>
        </w:rPr>
      </w:pPr>
      <w:r w:rsidRPr="00FF6D79">
        <w:rPr>
          <w:spacing w:val="-4"/>
          <w:szCs w:val="24"/>
          <w:lang w:val="sq-AL"/>
        </w:rPr>
        <w:t>2. Ksht-ja për ndërtim matet në përqindje (%).</w:t>
      </w:r>
    </w:p>
    <w:p w14:paraId="5A63F555" w14:textId="77777777" w:rsidR="000F2DA7" w:rsidRPr="00FF6D79" w:rsidRDefault="000F2DA7" w:rsidP="000F2DA7">
      <w:pPr>
        <w:pStyle w:val="Paragrafi"/>
        <w:rPr>
          <w:spacing w:val="-4"/>
          <w:szCs w:val="24"/>
          <w:lang w:val="sq-AL"/>
        </w:rPr>
      </w:pPr>
      <w:r w:rsidRPr="00FF6D79">
        <w:rPr>
          <w:spacing w:val="-4"/>
          <w:szCs w:val="24"/>
          <w:lang w:val="sq-AL"/>
        </w:rPr>
        <w:t xml:space="preserve">3. Ksht-ja për ndërtim përcaktohet nga dokumentet e planifikimit për njësi dhe zonë dhe zbatohet si e tillë për çdo parcelë të ndërtueshme. </w:t>
      </w:r>
    </w:p>
    <w:p w14:paraId="5A63F556" w14:textId="77777777" w:rsidR="000F2DA7" w:rsidRPr="00FF6D79" w:rsidRDefault="000F2DA7" w:rsidP="000F2DA7">
      <w:pPr>
        <w:pStyle w:val="Paragrafi"/>
        <w:rPr>
          <w:spacing w:val="-4"/>
          <w:szCs w:val="24"/>
          <w:lang w:val="sq-AL"/>
        </w:rPr>
      </w:pPr>
      <w:r w:rsidRPr="00FF6D79">
        <w:rPr>
          <w:spacing w:val="-4"/>
          <w:szCs w:val="24"/>
          <w:lang w:val="sq-AL"/>
        </w:rPr>
        <w:t>4. Në rastin e infrastrukturave për shërbime publike, Ksht-ja për ndërtim përcaktohet e pavarur nga ndërtimet e tjera dhe sipas nevojave të funksionit dhe legjislacionit të posaçëm.</w:t>
      </w:r>
    </w:p>
    <w:p w14:paraId="5A63F557" w14:textId="77777777" w:rsidR="000F2DA7" w:rsidRPr="00FF6D79" w:rsidRDefault="000F2DA7" w:rsidP="000F2DA7">
      <w:pPr>
        <w:pStyle w:val="Hapesira7"/>
        <w:rPr>
          <w:spacing w:val="-4"/>
          <w:sz w:val="24"/>
          <w:lang w:val="sq-AL"/>
        </w:rPr>
      </w:pPr>
      <w:bookmarkStart w:id="101" w:name="_Toc409269149"/>
    </w:p>
    <w:p w14:paraId="5A63F558" w14:textId="77777777" w:rsidR="000F2DA7" w:rsidRPr="00FF6D79" w:rsidRDefault="000F2DA7" w:rsidP="000F2DA7">
      <w:pPr>
        <w:pStyle w:val="Paragrafi"/>
        <w:jc w:val="center"/>
        <w:rPr>
          <w:spacing w:val="-4"/>
          <w:szCs w:val="24"/>
          <w:lang w:val="sq-AL"/>
        </w:rPr>
      </w:pPr>
      <w:r w:rsidRPr="00FF6D79">
        <w:rPr>
          <w:spacing w:val="-4"/>
          <w:szCs w:val="24"/>
          <w:lang w:val="sq-AL"/>
        </w:rPr>
        <w:t xml:space="preserve">Neni </w:t>
      </w:r>
      <w:bookmarkEnd w:id="101"/>
      <w:r w:rsidRPr="00FF6D79">
        <w:rPr>
          <w:spacing w:val="-4"/>
          <w:szCs w:val="24"/>
          <w:lang w:val="sq-AL"/>
        </w:rPr>
        <w:t>40</w:t>
      </w:r>
    </w:p>
    <w:p w14:paraId="5A63F559" w14:textId="77777777" w:rsidR="000F2DA7" w:rsidRPr="00FF6D79" w:rsidRDefault="000F2DA7" w:rsidP="000F2DA7">
      <w:pPr>
        <w:pStyle w:val="Paragrafi"/>
        <w:jc w:val="center"/>
        <w:rPr>
          <w:b/>
          <w:spacing w:val="-4"/>
          <w:szCs w:val="24"/>
          <w:lang w:val="sq-AL"/>
        </w:rPr>
      </w:pPr>
      <w:bookmarkStart w:id="102" w:name="_Toc409269150"/>
      <w:r w:rsidRPr="00FF6D79">
        <w:rPr>
          <w:b/>
          <w:spacing w:val="-4"/>
          <w:szCs w:val="24"/>
          <w:lang w:val="sq-AL"/>
        </w:rPr>
        <w:t>Koeficientët e shfrytëzimit të tokës për rrugë dhe hapësira publike</w:t>
      </w:r>
      <w:bookmarkEnd w:id="102"/>
    </w:p>
    <w:p w14:paraId="5A63F55A" w14:textId="77777777" w:rsidR="000F2DA7" w:rsidRPr="00FF6D79" w:rsidRDefault="000F2DA7" w:rsidP="000F2DA7">
      <w:pPr>
        <w:pStyle w:val="Hapesira7"/>
        <w:rPr>
          <w:spacing w:val="-4"/>
          <w:sz w:val="24"/>
          <w:lang w:val="sq-AL"/>
        </w:rPr>
      </w:pPr>
    </w:p>
    <w:p w14:paraId="5A63F55B" w14:textId="77777777" w:rsidR="000F2DA7" w:rsidRPr="00FF6D79" w:rsidRDefault="000F2DA7" w:rsidP="000F2DA7">
      <w:pPr>
        <w:pStyle w:val="Paragrafi"/>
        <w:rPr>
          <w:spacing w:val="-4"/>
          <w:szCs w:val="24"/>
          <w:lang w:val="sq-AL"/>
        </w:rPr>
      </w:pPr>
      <w:r w:rsidRPr="00FF6D79">
        <w:rPr>
          <w:spacing w:val="-4"/>
          <w:szCs w:val="24"/>
          <w:lang w:val="sq-AL"/>
        </w:rPr>
        <w:t>1. Koeficienti i shfrytëzimit të tokës për rrugë ose Kshr-ja është raporti midis sipërfaqes së gjurmës që do të zënë rrugët në një njësi ose zonë dhe sipërfaqes bruto të njësisë/zonës.</w:t>
      </w:r>
    </w:p>
    <w:p w14:paraId="5A63F55C" w14:textId="77777777" w:rsidR="000F2DA7" w:rsidRPr="00FF6D79" w:rsidRDefault="000F2DA7" w:rsidP="000F2DA7">
      <w:pPr>
        <w:pStyle w:val="Paragrafi"/>
        <w:rPr>
          <w:spacing w:val="-4"/>
          <w:szCs w:val="24"/>
          <w:lang w:val="sq-AL"/>
        </w:rPr>
      </w:pPr>
      <w:r w:rsidRPr="00FF6D79">
        <w:rPr>
          <w:spacing w:val="-4"/>
          <w:szCs w:val="24"/>
          <w:lang w:val="sq-AL"/>
        </w:rPr>
        <w:t>2. Kshr-ja paraqitet në % dhe përcaktohet në dokumentin e planifikimit për njësi/zonë, në përputhje me:</w:t>
      </w:r>
    </w:p>
    <w:p w14:paraId="5A63F55D" w14:textId="77777777" w:rsidR="000F2DA7" w:rsidRPr="00FF6D79" w:rsidRDefault="000F2DA7" w:rsidP="000F2DA7">
      <w:pPr>
        <w:pStyle w:val="Paragrafi"/>
        <w:rPr>
          <w:spacing w:val="-4"/>
          <w:szCs w:val="24"/>
          <w:lang w:val="sq-AL"/>
        </w:rPr>
      </w:pPr>
      <w:r w:rsidRPr="00FF6D79">
        <w:rPr>
          <w:spacing w:val="-4"/>
          <w:szCs w:val="24"/>
          <w:lang w:val="sq-AL"/>
        </w:rPr>
        <w:tab/>
        <w:t>a) numrin e parashikuar të njësive të banimit dhe ndërtimeve të tjera;</w:t>
      </w:r>
    </w:p>
    <w:p w14:paraId="5A63F55E" w14:textId="77777777" w:rsidR="000F2DA7" w:rsidRPr="00FF6D79" w:rsidRDefault="000F2DA7" w:rsidP="000F2DA7">
      <w:pPr>
        <w:pStyle w:val="Paragrafi"/>
        <w:rPr>
          <w:spacing w:val="-4"/>
          <w:szCs w:val="24"/>
          <w:lang w:val="sq-AL"/>
        </w:rPr>
      </w:pPr>
      <w:r w:rsidRPr="00FF6D79">
        <w:rPr>
          <w:spacing w:val="-4"/>
          <w:szCs w:val="24"/>
          <w:lang w:val="sq-AL"/>
        </w:rPr>
        <w:tab/>
        <w:t>b) distancat e lejuara sipas kësaj rregulloreje;</w:t>
      </w:r>
    </w:p>
    <w:p w14:paraId="5A63F55F" w14:textId="77777777" w:rsidR="000F2DA7" w:rsidRPr="00FF6D79" w:rsidRDefault="000F2DA7" w:rsidP="000F2DA7">
      <w:pPr>
        <w:pStyle w:val="Paragrafi"/>
        <w:rPr>
          <w:spacing w:val="-4"/>
          <w:szCs w:val="24"/>
          <w:lang w:val="sq-AL"/>
        </w:rPr>
      </w:pPr>
      <w:r w:rsidRPr="00FF6D79">
        <w:rPr>
          <w:spacing w:val="-4"/>
          <w:szCs w:val="24"/>
          <w:lang w:val="sq-AL"/>
        </w:rPr>
        <w:tab/>
        <w:t>c) nevojën për diellëzim dhe eliminim zhurmash;</w:t>
      </w:r>
    </w:p>
    <w:p w14:paraId="5A63F560" w14:textId="77777777" w:rsidR="000F2DA7" w:rsidRPr="00FF6D79" w:rsidRDefault="000F2DA7" w:rsidP="000F2DA7">
      <w:pPr>
        <w:pStyle w:val="Paragrafi"/>
        <w:rPr>
          <w:spacing w:val="-4"/>
          <w:szCs w:val="24"/>
          <w:lang w:val="sq-AL"/>
        </w:rPr>
      </w:pPr>
      <w:r w:rsidRPr="00FF6D79">
        <w:rPr>
          <w:spacing w:val="-4"/>
          <w:szCs w:val="24"/>
          <w:lang w:val="sq-AL"/>
        </w:rPr>
        <w:tab/>
        <w:t>ç) hapësirën e nevojshme për kalimin e infrastrukturave nëntokësore dhe ajrore;</w:t>
      </w:r>
    </w:p>
    <w:p w14:paraId="5A63F561" w14:textId="77777777" w:rsidR="000F2DA7" w:rsidRPr="00FF6D79" w:rsidRDefault="000F2DA7" w:rsidP="000F2DA7">
      <w:pPr>
        <w:pStyle w:val="Paragrafi"/>
        <w:rPr>
          <w:spacing w:val="-4"/>
          <w:szCs w:val="24"/>
          <w:lang w:val="sq-AL"/>
        </w:rPr>
      </w:pPr>
      <w:r w:rsidRPr="00FF6D79">
        <w:rPr>
          <w:spacing w:val="-4"/>
          <w:szCs w:val="24"/>
          <w:lang w:val="sq-AL"/>
        </w:rPr>
        <w:tab/>
        <w:t>d) nevojën për krijimin e lidhjes së çdo objekti të vetëm me rrugën;</w:t>
      </w:r>
    </w:p>
    <w:p w14:paraId="5A63F562" w14:textId="77777777" w:rsidR="000F2DA7" w:rsidRPr="00FF6D79" w:rsidRDefault="000F2DA7" w:rsidP="000F2DA7">
      <w:pPr>
        <w:pStyle w:val="Paragrafi"/>
        <w:rPr>
          <w:spacing w:val="-4"/>
          <w:szCs w:val="24"/>
          <w:lang w:val="sq-AL"/>
        </w:rPr>
      </w:pPr>
      <w:r w:rsidRPr="00FF6D79">
        <w:rPr>
          <w:spacing w:val="-4"/>
          <w:szCs w:val="24"/>
          <w:lang w:val="sq-AL"/>
        </w:rPr>
        <w:t>dh) plotësimin e kushteve për nënndarje dhe bashkim parcelash sipas kësaj rregulloreje;</w:t>
      </w:r>
    </w:p>
    <w:p w14:paraId="5A63F563" w14:textId="77777777" w:rsidR="000F2DA7" w:rsidRPr="00FF6D79" w:rsidRDefault="000F2DA7" w:rsidP="000F2DA7">
      <w:pPr>
        <w:pStyle w:val="Paragrafi"/>
        <w:rPr>
          <w:spacing w:val="-4"/>
          <w:szCs w:val="24"/>
          <w:lang w:val="sq-AL"/>
        </w:rPr>
      </w:pPr>
      <w:r w:rsidRPr="00FF6D79">
        <w:rPr>
          <w:spacing w:val="-4"/>
          <w:szCs w:val="24"/>
          <w:lang w:val="sq-AL"/>
        </w:rPr>
        <w:lastRenderedPageBreak/>
        <w:tab/>
        <w:t>e) nevojat e trafikut të brendshëm dhe transit;</w:t>
      </w:r>
    </w:p>
    <w:p w14:paraId="5A63F564" w14:textId="77777777" w:rsidR="000F2DA7" w:rsidRPr="00FF6D79" w:rsidRDefault="000F2DA7" w:rsidP="000F2DA7">
      <w:pPr>
        <w:pStyle w:val="Paragrafi"/>
        <w:rPr>
          <w:spacing w:val="-4"/>
          <w:szCs w:val="24"/>
          <w:lang w:val="sq-AL"/>
        </w:rPr>
      </w:pPr>
      <w:r w:rsidRPr="00FF6D79">
        <w:rPr>
          <w:spacing w:val="-4"/>
          <w:szCs w:val="24"/>
          <w:lang w:val="sq-AL"/>
        </w:rPr>
        <w:tab/>
        <w:t>ë) nevojën për lidhje të njësisë/zonës me pjesët e tjera të qytetit;</w:t>
      </w:r>
    </w:p>
    <w:p w14:paraId="5A63F565" w14:textId="77777777" w:rsidR="000F2DA7" w:rsidRPr="00FF6D79" w:rsidRDefault="000F2DA7" w:rsidP="000F2DA7">
      <w:pPr>
        <w:pStyle w:val="Paragrafi"/>
        <w:rPr>
          <w:spacing w:val="-4"/>
          <w:szCs w:val="24"/>
          <w:lang w:val="sq-AL"/>
        </w:rPr>
      </w:pPr>
      <w:r w:rsidRPr="00FF6D79">
        <w:rPr>
          <w:spacing w:val="-4"/>
          <w:szCs w:val="24"/>
          <w:lang w:val="sq-AL"/>
        </w:rPr>
        <w:tab/>
        <w:t>f) nevojën për për transport urban, lëvizje të këmbësorëve dhe me biçikleta.</w:t>
      </w:r>
    </w:p>
    <w:p w14:paraId="5A63F566" w14:textId="77777777" w:rsidR="000F2DA7" w:rsidRPr="00FF6D79" w:rsidRDefault="000F2DA7" w:rsidP="000F2DA7">
      <w:pPr>
        <w:pStyle w:val="Paragrafi"/>
        <w:rPr>
          <w:spacing w:val="-4"/>
          <w:szCs w:val="24"/>
          <w:lang w:val="sq-AL"/>
        </w:rPr>
      </w:pPr>
      <w:r w:rsidRPr="00FF6D79">
        <w:rPr>
          <w:spacing w:val="-4"/>
          <w:szCs w:val="24"/>
          <w:lang w:val="sq-AL"/>
        </w:rPr>
        <w:t>3. Koeficienti i shfrytëzimit të tokës për hapësira publike (Kshp) është raporti i sipërfaqes së hapësirave publike, për njësi/zonë me sipërfaqen bruto të njësisë/zonës.</w:t>
      </w:r>
    </w:p>
    <w:p w14:paraId="5A63F567" w14:textId="77777777" w:rsidR="000F2DA7" w:rsidRPr="00FF6D79" w:rsidRDefault="000F2DA7" w:rsidP="000F2DA7">
      <w:pPr>
        <w:pStyle w:val="Paragrafi"/>
        <w:rPr>
          <w:spacing w:val="-4"/>
          <w:szCs w:val="24"/>
          <w:lang w:val="sq-AL"/>
        </w:rPr>
      </w:pPr>
      <w:r w:rsidRPr="00FF6D79">
        <w:rPr>
          <w:spacing w:val="-4"/>
          <w:szCs w:val="24"/>
          <w:lang w:val="sq-AL"/>
        </w:rPr>
        <w:t xml:space="preserve">4. Kshp-ja paraqitet në % dhe përcaktohet për njësi/zonë në dokumentin e planifikimit. </w:t>
      </w:r>
    </w:p>
    <w:p w14:paraId="5A63F568" w14:textId="77777777" w:rsidR="000F2DA7" w:rsidRPr="00FF6D79" w:rsidRDefault="000F2DA7" w:rsidP="000F2DA7">
      <w:pPr>
        <w:pStyle w:val="Paragrafi"/>
        <w:rPr>
          <w:spacing w:val="-4"/>
          <w:szCs w:val="24"/>
          <w:lang w:val="sq-AL"/>
        </w:rPr>
      </w:pPr>
      <w:r w:rsidRPr="00FF6D79">
        <w:rPr>
          <w:spacing w:val="-4"/>
          <w:szCs w:val="24"/>
          <w:lang w:val="sq-AL"/>
        </w:rPr>
        <w:t>5. Si rregull, shuma e përqindjes që zënë parcelat e ndërtueshme në një zonë me Kshr dhe Kshp, është e barabartë me 1 (një).</w:t>
      </w:r>
    </w:p>
    <w:p w14:paraId="5A63F569" w14:textId="77777777" w:rsidR="000F2DA7" w:rsidRPr="00FF6D79" w:rsidRDefault="000F2DA7" w:rsidP="000F2DA7">
      <w:pPr>
        <w:pStyle w:val="Hapesira7"/>
        <w:rPr>
          <w:spacing w:val="-4"/>
          <w:sz w:val="24"/>
          <w:lang w:val="sq-AL"/>
        </w:rPr>
      </w:pPr>
    </w:p>
    <w:p w14:paraId="5A63F56A" w14:textId="77777777" w:rsidR="000F2DA7" w:rsidRPr="00FF6D79" w:rsidRDefault="000F2DA7" w:rsidP="000F2DA7">
      <w:pPr>
        <w:pStyle w:val="Paragrafi"/>
        <w:jc w:val="center"/>
        <w:rPr>
          <w:spacing w:val="-4"/>
          <w:szCs w:val="24"/>
          <w:lang w:val="sq-AL"/>
        </w:rPr>
      </w:pPr>
      <w:r w:rsidRPr="00FF6D79">
        <w:rPr>
          <w:spacing w:val="-4"/>
          <w:szCs w:val="24"/>
          <w:lang w:val="sq-AL"/>
        </w:rPr>
        <w:t>TITULLI V</w:t>
      </w:r>
    </w:p>
    <w:p w14:paraId="5A63F56B" w14:textId="77777777" w:rsidR="000F2DA7" w:rsidRPr="00FF6D79" w:rsidRDefault="000F2DA7" w:rsidP="000F2DA7">
      <w:pPr>
        <w:pStyle w:val="Paragrafi"/>
        <w:jc w:val="center"/>
        <w:rPr>
          <w:spacing w:val="-4"/>
          <w:szCs w:val="24"/>
          <w:lang w:val="sq-AL"/>
        </w:rPr>
      </w:pPr>
      <w:bookmarkStart w:id="103" w:name="_Toc409269152"/>
      <w:r w:rsidRPr="00FF6D79">
        <w:rPr>
          <w:spacing w:val="-4"/>
          <w:szCs w:val="24"/>
          <w:lang w:val="sq-AL"/>
        </w:rPr>
        <w:t>INSTRUMENTE PËR DREJTIMIN E ZHVILLIMIT TË TERRITORIT</w:t>
      </w:r>
      <w:bookmarkEnd w:id="103"/>
    </w:p>
    <w:p w14:paraId="5A63F56C" w14:textId="77777777" w:rsidR="000F2DA7" w:rsidRPr="00FF6D79" w:rsidRDefault="000F2DA7" w:rsidP="000F2DA7">
      <w:pPr>
        <w:pStyle w:val="Hapesira7"/>
        <w:rPr>
          <w:spacing w:val="-4"/>
          <w:sz w:val="24"/>
          <w:lang w:val="sq-AL"/>
        </w:rPr>
      </w:pPr>
    </w:p>
    <w:p w14:paraId="5A63F56D" w14:textId="77777777" w:rsidR="000F2DA7" w:rsidRPr="00FF6D79" w:rsidRDefault="000F2DA7" w:rsidP="000F2DA7">
      <w:pPr>
        <w:pStyle w:val="Paragrafi"/>
        <w:jc w:val="center"/>
        <w:rPr>
          <w:spacing w:val="-4"/>
          <w:szCs w:val="24"/>
          <w:lang w:val="sq-AL"/>
        </w:rPr>
      </w:pPr>
      <w:bookmarkStart w:id="104" w:name="_Toc409269153"/>
      <w:r w:rsidRPr="00FF6D79">
        <w:rPr>
          <w:spacing w:val="-4"/>
          <w:szCs w:val="24"/>
          <w:lang w:val="sq-AL"/>
        </w:rPr>
        <w:t xml:space="preserve">Neni </w:t>
      </w:r>
      <w:bookmarkEnd w:id="104"/>
      <w:r w:rsidRPr="00FF6D79">
        <w:rPr>
          <w:spacing w:val="-4"/>
          <w:szCs w:val="24"/>
          <w:lang w:val="sq-AL"/>
        </w:rPr>
        <w:t>41</w:t>
      </w:r>
    </w:p>
    <w:p w14:paraId="5A63F56E" w14:textId="77777777" w:rsidR="000F2DA7" w:rsidRPr="00FF6D79" w:rsidRDefault="000F2DA7" w:rsidP="000F2DA7">
      <w:pPr>
        <w:pStyle w:val="Paragrafi"/>
        <w:jc w:val="center"/>
        <w:rPr>
          <w:b/>
          <w:spacing w:val="-4"/>
          <w:szCs w:val="24"/>
          <w:lang w:val="sq-AL"/>
        </w:rPr>
      </w:pPr>
      <w:bookmarkStart w:id="105" w:name="_Toc409269154"/>
      <w:r w:rsidRPr="00FF6D79">
        <w:rPr>
          <w:b/>
          <w:spacing w:val="-4"/>
          <w:szCs w:val="24"/>
          <w:lang w:val="sq-AL"/>
        </w:rPr>
        <w:t>Intensiteti i ndërtimit me kushte</w:t>
      </w:r>
      <w:bookmarkEnd w:id="105"/>
    </w:p>
    <w:p w14:paraId="10269F7C" w14:textId="414CB06A" w:rsidR="00701177" w:rsidRPr="00FF6D79" w:rsidRDefault="00701177" w:rsidP="000F2DA7">
      <w:pPr>
        <w:pStyle w:val="Paragrafi"/>
        <w:jc w:val="center"/>
        <w:rPr>
          <w:i/>
          <w:spacing w:val="-4"/>
          <w:szCs w:val="24"/>
          <w:lang w:val="sq-AL"/>
        </w:rPr>
      </w:pPr>
      <w:r w:rsidRPr="00FF6D79">
        <w:rPr>
          <w:i/>
          <w:spacing w:val="-4"/>
          <w:szCs w:val="24"/>
          <w:lang w:val="sq-AL"/>
        </w:rPr>
        <w:t>(shtuar fjalë në pikën 7 me VKM 457, datë 29.6.2022)</w:t>
      </w:r>
    </w:p>
    <w:p w14:paraId="5A63F56F" w14:textId="77777777" w:rsidR="000F2DA7" w:rsidRPr="00FF6D79" w:rsidRDefault="000F2DA7" w:rsidP="000F2DA7">
      <w:pPr>
        <w:pStyle w:val="Hapesira7"/>
        <w:rPr>
          <w:spacing w:val="-4"/>
          <w:sz w:val="24"/>
          <w:lang w:val="sq-AL"/>
        </w:rPr>
      </w:pPr>
    </w:p>
    <w:p w14:paraId="5A63F570" w14:textId="77777777" w:rsidR="000F2DA7" w:rsidRPr="00FF6D79" w:rsidRDefault="000F2DA7" w:rsidP="000F2DA7">
      <w:pPr>
        <w:pStyle w:val="Paragrafi"/>
        <w:rPr>
          <w:spacing w:val="-4"/>
          <w:szCs w:val="24"/>
          <w:lang w:val="sq-AL"/>
        </w:rPr>
      </w:pPr>
      <w:r w:rsidRPr="00FF6D79">
        <w:rPr>
          <w:spacing w:val="-4"/>
          <w:szCs w:val="24"/>
          <w:lang w:val="sq-AL"/>
        </w:rPr>
        <w:t xml:space="preserve">1. Programi i intensitetit të ndërtimit me kushte hartohet nga autoriteti vendor i planifikimit në funksion të qëllimit sipas pikës 1, të nenit 30, të ligjit. </w:t>
      </w:r>
    </w:p>
    <w:p w14:paraId="5A63F571" w14:textId="77777777" w:rsidR="000F2DA7" w:rsidRPr="00FF6D79" w:rsidRDefault="000F2DA7" w:rsidP="008D3B45">
      <w:pPr>
        <w:pStyle w:val="Paragrafi"/>
        <w:rPr>
          <w:spacing w:val="-4"/>
          <w:szCs w:val="24"/>
          <w:lang w:val="sq-AL"/>
        </w:rPr>
      </w:pPr>
      <w:r w:rsidRPr="00FF6D79">
        <w:rPr>
          <w:spacing w:val="-4"/>
          <w:szCs w:val="24"/>
          <w:lang w:val="sq-AL"/>
        </w:rPr>
        <w:t>2. Autoriteti vendor i planifikimit përgatit hartën e zonave të banimit që mund të jenë subjekt i programit të intensitetit të ndërtimit me kushte, si pjesë të planit të përgjithshëm vendor gjatë hartimit, ose rishikimit të tij. Përcaktimi i intensitetit me kushte për njësitë/ zonat shoqërohet me studimin e kapacitetit mbajtës, si dhe me një plan të detajuar të zbatimit dhe të transparencës publike të programit.</w:t>
      </w:r>
    </w:p>
    <w:p w14:paraId="5A63F572" w14:textId="77777777" w:rsidR="000F2DA7" w:rsidRPr="00FF6D79" w:rsidRDefault="000F2DA7" w:rsidP="000F2DA7">
      <w:pPr>
        <w:pStyle w:val="Paragrafi"/>
        <w:rPr>
          <w:spacing w:val="-4"/>
          <w:szCs w:val="24"/>
          <w:lang w:val="sq-AL"/>
        </w:rPr>
      </w:pPr>
      <w:r w:rsidRPr="00FF6D79">
        <w:rPr>
          <w:spacing w:val="-4"/>
          <w:szCs w:val="24"/>
          <w:lang w:val="sq-AL"/>
        </w:rPr>
        <w:t xml:space="preserve">3. Për zonat sipas pikës 2, autoriteti vendor i planifikimit përcakton intensitetin maksimal të lejuar të ndërtimit pa kushte dhe vlerën e intensitetit të ndërtimit shtesë që mund të lejohet me kushte. Vlera maksimale e intensitetit të ndërtimit shtesë që mund të lejohet me kushte nuk mund të tejkalojë asnjëherë intensitetin maksimal të ndërtimit të lejuar pa kushte. </w:t>
      </w:r>
    </w:p>
    <w:p w14:paraId="5A63F573" w14:textId="77777777" w:rsidR="000F2DA7" w:rsidRPr="00FF6D79" w:rsidRDefault="000F2DA7" w:rsidP="000F2DA7">
      <w:pPr>
        <w:pStyle w:val="Paragrafi"/>
        <w:rPr>
          <w:spacing w:val="-4"/>
          <w:szCs w:val="24"/>
          <w:lang w:val="sq-AL"/>
        </w:rPr>
      </w:pPr>
      <w:r w:rsidRPr="00FF6D79">
        <w:rPr>
          <w:spacing w:val="-4"/>
          <w:szCs w:val="24"/>
          <w:lang w:val="sq-AL"/>
        </w:rPr>
        <w:t>4. Kushtet e tjera të zhvillimit mbeten të pandryshuara ose ndryshohen në përpjesëtim të drejtë me ndryshimin e intensitetit të ndërtimit, pa cenuar standardet e planifikimit, kur autoriteti i planifikimit zbaton programin e intensitetit të ndërtimit me kushte.</w:t>
      </w:r>
    </w:p>
    <w:p w14:paraId="5A63F574" w14:textId="77777777" w:rsidR="000F2DA7" w:rsidRPr="00FF6D79" w:rsidRDefault="000F2DA7" w:rsidP="000F2DA7">
      <w:pPr>
        <w:pStyle w:val="Paragrafi"/>
        <w:rPr>
          <w:spacing w:val="-4"/>
          <w:szCs w:val="24"/>
          <w:lang w:val="sq-AL"/>
        </w:rPr>
      </w:pPr>
      <w:r w:rsidRPr="00FF6D79">
        <w:rPr>
          <w:spacing w:val="-4"/>
          <w:szCs w:val="24"/>
          <w:lang w:val="sq-AL"/>
        </w:rPr>
        <w:t>5. Zhvilluesit e interesuar për të përfituar nga programi i intensitetit të ndërtimit me kushte mund të konkurrojnë për të marrë pjesë në këtë program.</w:t>
      </w:r>
    </w:p>
    <w:p w14:paraId="5A63F575" w14:textId="77777777" w:rsidR="000F2DA7" w:rsidRPr="00FF6D79" w:rsidRDefault="000F2DA7" w:rsidP="000F2DA7">
      <w:pPr>
        <w:pStyle w:val="Paragrafi"/>
        <w:rPr>
          <w:spacing w:val="-4"/>
          <w:szCs w:val="24"/>
          <w:lang w:val="sq-AL"/>
        </w:rPr>
      </w:pPr>
      <w:r w:rsidRPr="00FF6D79">
        <w:rPr>
          <w:spacing w:val="-4"/>
          <w:szCs w:val="24"/>
          <w:lang w:val="sq-AL"/>
        </w:rPr>
        <w:t>6. Autoriteti vendor i planifikimit jep të drejtën për zbatimin e intensitetit shtesë të ndërtimit sipas pikës 3 të këtij neni, kundrejt vlerës përkatëse sipas përcaktimit të pikave 7 dhe 8 të këtij neni, përmes marrëveshjeve me palët e interesuara, organizimit të konkurseve ose ankandeve publike.</w:t>
      </w:r>
    </w:p>
    <w:p w14:paraId="5A63F576" w14:textId="412D1FAE" w:rsidR="000F2DA7" w:rsidRPr="00FF6D79" w:rsidRDefault="000F2DA7" w:rsidP="000F2DA7">
      <w:pPr>
        <w:pStyle w:val="Paragrafi"/>
        <w:rPr>
          <w:spacing w:val="-4"/>
          <w:szCs w:val="24"/>
          <w:lang w:val="sq-AL"/>
        </w:rPr>
      </w:pPr>
      <w:r w:rsidRPr="00FF6D79">
        <w:rPr>
          <w:spacing w:val="-4"/>
          <w:szCs w:val="24"/>
          <w:lang w:val="sq-AL"/>
        </w:rPr>
        <w:t>7. Vlera e së drejtës për zbatimin e intensitetit të ndërtimit me kushte përfitohet nga intensiteti shtesë i ndërtimit</w:t>
      </w:r>
      <w:r w:rsidR="00701177" w:rsidRPr="00FF6D79">
        <w:rPr>
          <w:spacing w:val="-4"/>
          <w:szCs w:val="24"/>
          <w:lang w:val="sq-AL"/>
        </w:rPr>
        <w:t xml:space="preserve"> </w:t>
      </w:r>
      <w:r w:rsidR="00701177" w:rsidRPr="00FF6D79">
        <w:rPr>
          <w:szCs w:val="24"/>
          <w:lang w:val="sq-AL"/>
        </w:rPr>
        <w:t>sipas përcaktimeve të PPV-së</w:t>
      </w:r>
      <w:r w:rsidRPr="00FF6D79">
        <w:rPr>
          <w:spacing w:val="-4"/>
          <w:szCs w:val="24"/>
          <w:lang w:val="sq-AL"/>
        </w:rPr>
        <w:t xml:space="preserve">, mbi bazën e vlerës së tregut në zonën ku do të ndërtohet sipërfaqja e re e ndërtimit, dhënë nga intensiteti shtesë i ndërtimit.  </w:t>
      </w:r>
    </w:p>
    <w:p w14:paraId="5A63F577" w14:textId="77777777" w:rsidR="000F2DA7" w:rsidRPr="00FF6D79" w:rsidRDefault="000F2DA7" w:rsidP="000F2DA7">
      <w:pPr>
        <w:pStyle w:val="Paragrafi"/>
        <w:rPr>
          <w:spacing w:val="-4"/>
          <w:szCs w:val="24"/>
          <w:lang w:val="sq-AL"/>
        </w:rPr>
      </w:pPr>
      <w:r w:rsidRPr="00FF6D79">
        <w:rPr>
          <w:spacing w:val="-4"/>
          <w:szCs w:val="24"/>
          <w:lang w:val="sq-AL"/>
        </w:rPr>
        <w:t>8. Vlera, sipas përcaktimit të pikës 7 të këtij neni, mund të jetë vlerë monetare, tokë, investime në infrastruktura dhe shërbime publike, si dhe sipërfaqe të ndërtuara për strehim social ose qëllime të tjera publike.</w:t>
      </w:r>
    </w:p>
    <w:p w14:paraId="5A63F578" w14:textId="77777777" w:rsidR="000F2DA7" w:rsidRPr="00FF6D79" w:rsidRDefault="000F2DA7" w:rsidP="000F2DA7">
      <w:pPr>
        <w:pStyle w:val="Paragrafi"/>
        <w:rPr>
          <w:spacing w:val="-4"/>
          <w:szCs w:val="24"/>
          <w:lang w:val="sq-AL"/>
        </w:rPr>
      </w:pPr>
      <w:r w:rsidRPr="00FF6D79">
        <w:rPr>
          <w:spacing w:val="-4"/>
          <w:szCs w:val="24"/>
          <w:lang w:val="sq-AL"/>
        </w:rPr>
        <w:t xml:space="preserve">9. Procedurat e zbatimit të programit të intensitetit të ndërtimit me kushte, sipas përcaktimit të këtij neni, botohen në regjistër dhe nëpërmjet një ose disa mjeteve të informimit publik. </w:t>
      </w:r>
    </w:p>
    <w:p w14:paraId="5A63F579" w14:textId="77777777" w:rsidR="00F630C2" w:rsidRPr="00FF6D79" w:rsidRDefault="00F630C2" w:rsidP="000F2DA7">
      <w:pPr>
        <w:pStyle w:val="Paragrafi"/>
        <w:rPr>
          <w:spacing w:val="-4"/>
          <w:szCs w:val="24"/>
          <w:lang w:val="sq-AL"/>
        </w:rPr>
      </w:pPr>
    </w:p>
    <w:p w14:paraId="5A63F57A" w14:textId="77777777" w:rsidR="000F2DA7" w:rsidRPr="00FF6D79" w:rsidRDefault="000F2DA7" w:rsidP="000F2DA7">
      <w:pPr>
        <w:pStyle w:val="Paragrafi"/>
        <w:jc w:val="center"/>
        <w:rPr>
          <w:spacing w:val="-4"/>
          <w:szCs w:val="24"/>
          <w:lang w:val="sq-AL"/>
        </w:rPr>
      </w:pPr>
      <w:bookmarkStart w:id="106" w:name="_Toc409269155"/>
      <w:r w:rsidRPr="00FF6D79">
        <w:rPr>
          <w:spacing w:val="-4"/>
          <w:szCs w:val="24"/>
          <w:lang w:val="sq-AL"/>
        </w:rPr>
        <w:t xml:space="preserve">Neni </w:t>
      </w:r>
      <w:bookmarkEnd w:id="106"/>
      <w:r w:rsidRPr="00FF6D79">
        <w:rPr>
          <w:spacing w:val="-4"/>
          <w:szCs w:val="24"/>
          <w:lang w:val="sq-AL"/>
        </w:rPr>
        <w:t>42</w:t>
      </w:r>
    </w:p>
    <w:p w14:paraId="5A63F57B" w14:textId="77777777" w:rsidR="000F2DA7" w:rsidRPr="00FF6D79" w:rsidRDefault="000F2DA7" w:rsidP="000F2DA7">
      <w:pPr>
        <w:pStyle w:val="Paragrafi"/>
        <w:jc w:val="center"/>
        <w:rPr>
          <w:b/>
          <w:spacing w:val="-4"/>
          <w:szCs w:val="24"/>
          <w:lang w:val="sq-AL"/>
        </w:rPr>
      </w:pPr>
      <w:bookmarkStart w:id="107" w:name="_Toc409269156"/>
      <w:r w:rsidRPr="00FF6D79">
        <w:rPr>
          <w:b/>
          <w:spacing w:val="-4"/>
          <w:szCs w:val="24"/>
          <w:lang w:val="sq-AL"/>
        </w:rPr>
        <w:t>Transferimi i së drejtës për zhvillim</w:t>
      </w:r>
      <w:bookmarkEnd w:id="107"/>
    </w:p>
    <w:p w14:paraId="287BA679" w14:textId="2A2F8CEB" w:rsidR="00701177" w:rsidRPr="00FF6D79" w:rsidRDefault="00701177" w:rsidP="00701177">
      <w:pPr>
        <w:pStyle w:val="Paragrafi"/>
        <w:jc w:val="center"/>
        <w:rPr>
          <w:i/>
          <w:spacing w:val="-4"/>
          <w:szCs w:val="24"/>
          <w:lang w:val="sq-AL"/>
        </w:rPr>
      </w:pPr>
      <w:r w:rsidRPr="00FF6D79">
        <w:rPr>
          <w:i/>
          <w:spacing w:val="-4"/>
          <w:szCs w:val="24"/>
          <w:lang w:val="sq-AL"/>
        </w:rPr>
        <w:t>(shtuar fjali  në fund të pikës 3 me VKM 457, datë 29.6.2022)</w:t>
      </w:r>
    </w:p>
    <w:p w14:paraId="270C934D" w14:textId="77777777" w:rsidR="00701177" w:rsidRPr="00FF6D79" w:rsidRDefault="00701177" w:rsidP="000F2DA7">
      <w:pPr>
        <w:pStyle w:val="Paragrafi"/>
        <w:jc w:val="center"/>
        <w:rPr>
          <w:b/>
          <w:spacing w:val="-4"/>
          <w:szCs w:val="24"/>
          <w:lang w:val="sq-AL"/>
        </w:rPr>
      </w:pPr>
    </w:p>
    <w:p w14:paraId="5A63F57C" w14:textId="77777777" w:rsidR="000F2DA7" w:rsidRPr="00FF6D79" w:rsidRDefault="000F2DA7" w:rsidP="000F2DA7">
      <w:pPr>
        <w:pStyle w:val="Hapesira7"/>
        <w:rPr>
          <w:spacing w:val="-4"/>
          <w:sz w:val="24"/>
          <w:lang w:val="sq-AL"/>
        </w:rPr>
      </w:pPr>
    </w:p>
    <w:p w14:paraId="5A63F57D" w14:textId="77777777" w:rsidR="000F2DA7" w:rsidRPr="00FF6D79" w:rsidRDefault="000F2DA7" w:rsidP="000F2DA7">
      <w:pPr>
        <w:pStyle w:val="Paragrafi"/>
        <w:rPr>
          <w:spacing w:val="-4"/>
          <w:szCs w:val="24"/>
          <w:lang w:val="sq-AL"/>
        </w:rPr>
      </w:pPr>
      <w:r w:rsidRPr="00FF6D79">
        <w:rPr>
          <w:spacing w:val="-4"/>
          <w:szCs w:val="24"/>
          <w:lang w:val="sq-AL"/>
        </w:rPr>
        <w:lastRenderedPageBreak/>
        <w:t>1. Programi i transferimit të së drejtës për zhvillim kryhet në funksion të qëllimit sipas pikës 1 të nenit 31 të ligjit në zonat përkatëse kur procesi i planifikimit të territorit ndalon ose kufizon zhvillimin në to.</w:t>
      </w:r>
    </w:p>
    <w:p w14:paraId="5A63F57E" w14:textId="77777777" w:rsidR="000F2DA7" w:rsidRPr="00FF6D79" w:rsidRDefault="000F2DA7" w:rsidP="000F2DA7">
      <w:pPr>
        <w:pStyle w:val="Paragrafi"/>
        <w:rPr>
          <w:spacing w:val="-4"/>
          <w:szCs w:val="24"/>
          <w:lang w:val="sq-AL"/>
        </w:rPr>
      </w:pPr>
      <w:r w:rsidRPr="00FF6D79">
        <w:rPr>
          <w:spacing w:val="-4"/>
          <w:szCs w:val="24"/>
          <w:lang w:val="sq-AL"/>
        </w:rPr>
        <w:t xml:space="preserve">2. Transferimi i të drejtës për zhvillim kryhet midis pronarëve të tokave që ndodhen në njësitë dhe/ose zonat që janë objekt i transferimit, ose midis personave fizikë apo juridikë të autorizuar prej tyre dhe autoritetit vendor të planifikimit vetëm në kuadër të një programi të ndërmarrë nga autoriteti vendor i planifikimit për këtë qëllim dhe me vullnetin e pronarëve. </w:t>
      </w:r>
    </w:p>
    <w:p w14:paraId="5A63F57F" w14:textId="1C75DDAB" w:rsidR="000F2DA7" w:rsidRPr="00FF6D79" w:rsidRDefault="000F2DA7" w:rsidP="000F2DA7">
      <w:pPr>
        <w:pStyle w:val="Paragrafi"/>
        <w:rPr>
          <w:spacing w:val="-4"/>
          <w:szCs w:val="24"/>
          <w:lang w:val="sq-AL"/>
        </w:rPr>
      </w:pPr>
      <w:r w:rsidRPr="00FF6D79">
        <w:rPr>
          <w:spacing w:val="-4"/>
          <w:szCs w:val="24"/>
          <w:lang w:val="sq-AL"/>
        </w:rPr>
        <w:t xml:space="preserve">3. Programi për transferimin e të drejtës për zhvillim, sipas pikës 2 të këtij neni, hartohet dhe zbatohet në përputhje me këtë rregullore dhe </w:t>
      </w:r>
      <w:r w:rsidR="00701177" w:rsidRPr="00FF6D79">
        <w:rPr>
          <w:spacing w:val="-4"/>
          <w:szCs w:val="24"/>
          <w:lang w:val="sq-AL"/>
        </w:rPr>
        <w:t xml:space="preserve">me planin e përgjithshëm vendor </w:t>
      </w:r>
      <w:r w:rsidR="00701177" w:rsidRPr="00FF6D79">
        <w:rPr>
          <w:szCs w:val="24"/>
          <w:lang w:val="sq-AL"/>
        </w:rPr>
        <w:t>vetëm në rastet kur pronat kushtëzohen për transferim të të drejtave për zhvillim nga njësitë e qeverisjes vendore apo qendrore. Transferimi i së drejtës për zhvillim në mënyrë të vullnetshme nuk ka nevojë për hartimin e programit, sipas pikës 2 të këtij neni.</w:t>
      </w:r>
    </w:p>
    <w:p w14:paraId="5A63F580" w14:textId="77777777" w:rsidR="000F2DA7" w:rsidRPr="00FF6D79" w:rsidRDefault="000F2DA7" w:rsidP="000F2DA7">
      <w:pPr>
        <w:pStyle w:val="Hapesira7"/>
        <w:rPr>
          <w:spacing w:val="-4"/>
          <w:sz w:val="24"/>
          <w:lang w:val="sq-AL"/>
        </w:rPr>
      </w:pPr>
      <w:bookmarkStart w:id="108" w:name="_Toc409269157"/>
    </w:p>
    <w:p w14:paraId="5A63F581" w14:textId="77777777" w:rsidR="000F2DA7" w:rsidRPr="00FF6D79" w:rsidRDefault="000F2DA7" w:rsidP="000F2DA7">
      <w:pPr>
        <w:pStyle w:val="Paragrafi"/>
        <w:jc w:val="center"/>
        <w:rPr>
          <w:szCs w:val="24"/>
          <w:lang w:val="sq-AL"/>
        </w:rPr>
      </w:pPr>
      <w:r w:rsidRPr="00FF6D79">
        <w:rPr>
          <w:szCs w:val="24"/>
          <w:lang w:val="sq-AL"/>
        </w:rPr>
        <w:t xml:space="preserve">Neni </w:t>
      </w:r>
      <w:bookmarkEnd w:id="108"/>
      <w:r w:rsidRPr="00FF6D79">
        <w:rPr>
          <w:szCs w:val="24"/>
          <w:lang w:val="sq-AL"/>
        </w:rPr>
        <w:t>43</w:t>
      </w:r>
    </w:p>
    <w:p w14:paraId="5A63F582" w14:textId="77777777" w:rsidR="000F2DA7" w:rsidRPr="00FF6D79" w:rsidRDefault="000F2DA7" w:rsidP="000F2DA7">
      <w:pPr>
        <w:pStyle w:val="Paragrafi"/>
        <w:jc w:val="center"/>
        <w:rPr>
          <w:b/>
          <w:szCs w:val="24"/>
          <w:lang w:val="sq-AL"/>
        </w:rPr>
      </w:pPr>
      <w:bookmarkStart w:id="109" w:name="_Toc409269158"/>
      <w:r w:rsidRPr="00FF6D79">
        <w:rPr>
          <w:b/>
          <w:szCs w:val="24"/>
          <w:lang w:val="sq-AL"/>
        </w:rPr>
        <w:t>Programi i transferimit të së drejtës për zhvillim</w:t>
      </w:r>
      <w:bookmarkEnd w:id="109"/>
    </w:p>
    <w:p w14:paraId="5A63F583" w14:textId="77777777" w:rsidR="000F2DA7" w:rsidRPr="00FF6D79" w:rsidRDefault="000F2DA7" w:rsidP="000F2DA7">
      <w:pPr>
        <w:pStyle w:val="Hapesira7"/>
        <w:rPr>
          <w:sz w:val="24"/>
          <w:lang w:val="sq-AL"/>
        </w:rPr>
      </w:pPr>
    </w:p>
    <w:p w14:paraId="5A63F584" w14:textId="77777777" w:rsidR="000F2DA7" w:rsidRPr="00FF6D79" w:rsidRDefault="000F2DA7" w:rsidP="000F2DA7">
      <w:pPr>
        <w:pStyle w:val="Paragrafi"/>
        <w:rPr>
          <w:szCs w:val="24"/>
          <w:lang w:val="sq-AL"/>
        </w:rPr>
      </w:pPr>
      <w:r w:rsidRPr="00FF6D79">
        <w:rPr>
          <w:szCs w:val="24"/>
          <w:lang w:val="sq-AL"/>
        </w:rPr>
        <w:t>1. Autoriteti vendor i planifikimit vendos të lejojë zbatimin e një programi për transferimin e të drejtës për zhvillim mbi bazën e një studimi për njësitë dhe/ose zonat midis të cilave kryhet transferimi i këtyre të drejtave.</w:t>
      </w:r>
    </w:p>
    <w:p w14:paraId="5A63F585" w14:textId="77777777" w:rsidR="000F2DA7" w:rsidRPr="00FF6D79" w:rsidRDefault="000F2DA7" w:rsidP="000F2DA7">
      <w:pPr>
        <w:pStyle w:val="Paragrafi"/>
        <w:rPr>
          <w:szCs w:val="24"/>
          <w:lang w:val="sq-AL"/>
        </w:rPr>
      </w:pPr>
      <w:r w:rsidRPr="00FF6D79">
        <w:rPr>
          <w:szCs w:val="24"/>
          <w:lang w:val="sq-AL"/>
        </w:rPr>
        <w:t xml:space="preserve">2. Studimi, sipas përcaktimit të pikës 1 të këtij neni, hartohet si pjesë e planit të përgjithshëm vendor, gjatë hartimit ose në vijim, duke rishikuar PPV. Njësitë dhe/ose zonat janë objekt i programit për transferimin e të drejtës për zhvillim pas miratimit të PPV. </w:t>
      </w:r>
    </w:p>
    <w:p w14:paraId="5A63F586" w14:textId="77777777" w:rsidR="000F2DA7" w:rsidRPr="00FF6D79" w:rsidRDefault="000F2DA7" w:rsidP="000F2DA7">
      <w:pPr>
        <w:pStyle w:val="Paragrafi"/>
        <w:rPr>
          <w:szCs w:val="24"/>
          <w:lang w:val="sq-AL"/>
        </w:rPr>
      </w:pPr>
      <w:r w:rsidRPr="00FF6D79">
        <w:rPr>
          <w:szCs w:val="24"/>
          <w:lang w:val="sq-AL"/>
        </w:rPr>
        <w:t>3. Programi për transferimin e të drejtës për zhvillim përmban:</w:t>
      </w:r>
    </w:p>
    <w:p w14:paraId="5A63F587" w14:textId="77777777" w:rsidR="000F2DA7" w:rsidRPr="00FF6D79" w:rsidRDefault="000F2DA7" w:rsidP="000F2DA7">
      <w:pPr>
        <w:pStyle w:val="Paragrafi"/>
        <w:rPr>
          <w:szCs w:val="24"/>
          <w:lang w:val="sq-AL"/>
        </w:rPr>
      </w:pPr>
      <w:r w:rsidRPr="00FF6D79">
        <w:rPr>
          <w:szCs w:val="24"/>
          <w:lang w:val="sq-AL"/>
        </w:rPr>
        <w:t>a) qëllimin e programit në përputhje me këtë vendim;</w:t>
      </w:r>
    </w:p>
    <w:p w14:paraId="5A63F588" w14:textId="77777777" w:rsidR="000F2DA7" w:rsidRPr="00FF6D79" w:rsidRDefault="000F2DA7" w:rsidP="000F2DA7">
      <w:pPr>
        <w:pStyle w:val="Paragrafi"/>
        <w:rPr>
          <w:szCs w:val="24"/>
          <w:lang w:val="sq-AL"/>
        </w:rPr>
      </w:pPr>
      <w:r w:rsidRPr="00FF6D79">
        <w:rPr>
          <w:szCs w:val="24"/>
          <w:lang w:val="sq-AL"/>
        </w:rPr>
        <w:t xml:space="preserve">b) </w:t>
      </w:r>
      <w:r w:rsidRPr="00FF6D79">
        <w:rPr>
          <w:szCs w:val="24"/>
          <w:lang w:val="sq-AL"/>
        </w:rPr>
        <w:tab/>
        <w:t>hartën e njësive/zonave prej nga transferohet (dhënëse) dhe të njësive/zonave ku transferohet (marrëse) kjo e drejtë, përfshirë të dhënat e Regjistrit të Pasurive të Paluajtshme për çdo pronë;</w:t>
      </w:r>
    </w:p>
    <w:p w14:paraId="5A63F589" w14:textId="77777777" w:rsidR="000F2DA7" w:rsidRPr="00FF6D79" w:rsidRDefault="000F2DA7" w:rsidP="000F2DA7">
      <w:pPr>
        <w:pStyle w:val="Paragrafi"/>
        <w:rPr>
          <w:szCs w:val="24"/>
          <w:lang w:val="sq-AL"/>
        </w:rPr>
      </w:pPr>
      <w:r w:rsidRPr="00FF6D79">
        <w:rPr>
          <w:szCs w:val="24"/>
          <w:lang w:val="sq-AL"/>
        </w:rPr>
        <w:t>c) kushtet dhe procedurat e procesit të transferimit, të dhënat identifikuese të palëve të përfshira në proces, detyrimet dhe përfitimet përkatëse për palët, si dhe formulën për llogaritjen e vlerës së kompensimit të së drejtës për zhvillim që transferohet, përfshirë taksat dhe çdo kosto tjetër, në përputhje me këtë vendim dhe legjislacionin në fuqi;</w:t>
      </w:r>
    </w:p>
    <w:p w14:paraId="5A63F58A" w14:textId="77777777" w:rsidR="000F2DA7" w:rsidRPr="00FF6D79" w:rsidRDefault="000F2DA7" w:rsidP="000F2DA7">
      <w:pPr>
        <w:pStyle w:val="Paragrafi"/>
        <w:rPr>
          <w:szCs w:val="24"/>
          <w:lang w:val="sq-AL"/>
        </w:rPr>
      </w:pPr>
      <w:r w:rsidRPr="00FF6D79">
        <w:rPr>
          <w:szCs w:val="24"/>
          <w:lang w:val="sq-AL"/>
        </w:rPr>
        <w:t>ç) përshkrimin e procesit të transparencës publike, monitorimit të ecurisë së programit, dhe botimin në Regjistër, në përputhje me ligjin.</w:t>
      </w:r>
    </w:p>
    <w:p w14:paraId="5A63F58B" w14:textId="77777777" w:rsidR="000F2DA7" w:rsidRPr="00FF6D79" w:rsidRDefault="000F2DA7" w:rsidP="000F2DA7">
      <w:pPr>
        <w:pStyle w:val="Hapesira7"/>
        <w:rPr>
          <w:sz w:val="24"/>
          <w:lang w:val="sq-AL"/>
        </w:rPr>
      </w:pPr>
      <w:bookmarkStart w:id="110" w:name="_Toc409269159"/>
    </w:p>
    <w:p w14:paraId="5A63F58C" w14:textId="77777777" w:rsidR="000F2DA7" w:rsidRPr="00FF6D79" w:rsidRDefault="000F2DA7" w:rsidP="000F2DA7">
      <w:pPr>
        <w:pStyle w:val="Paragrafi"/>
        <w:jc w:val="center"/>
        <w:rPr>
          <w:szCs w:val="24"/>
          <w:lang w:val="sq-AL"/>
        </w:rPr>
      </w:pPr>
      <w:r w:rsidRPr="00FF6D79">
        <w:rPr>
          <w:szCs w:val="24"/>
          <w:lang w:val="sq-AL"/>
        </w:rPr>
        <w:t xml:space="preserve">Neni </w:t>
      </w:r>
      <w:bookmarkEnd w:id="110"/>
      <w:r w:rsidRPr="00FF6D79">
        <w:rPr>
          <w:szCs w:val="24"/>
          <w:lang w:val="sq-AL"/>
        </w:rPr>
        <w:t>44</w:t>
      </w:r>
    </w:p>
    <w:p w14:paraId="5A63F58D" w14:textId="77777777" w:rsidR="000F2DA7" w:rsidRPr="00FF6D79" w:rsidRDefault="000F2DA7" w:rsidP="000F2DA7">
      <w:pPr>
        <w:pStyle w:val="Paragrafi"/>
        <w:jc w:val="center"/>
        <w:rPr>
          <w:b/>
          <w:szCs w:val="24"/>
          <w:lang w:val="sq-AL"/>
        </w:rPr>
      </w:pPr>
      <w:bookmarkStart w:id="111" w:name="_Toc409269160"/>
      <w:r w:rsidRPr="00FF6D79">
        <w:rPr>
          <w:b/>
          <w:szCs w:val="24"/>
          <w:lang w:val="sq-AL"/>
        </w:rPr>
        <w:t>Kushtet minimale të detyrueshme për transferimin e së drejtës për zhvillim</w:t>
      </w:r>
      <w:bookmarkEnd w:id="111"/>
    </w:p>
    <w:p w14:paraId="41FE04F4" w14:textId="5215F344" w:rsidR="00EC3D8A" w:rsidRPr="00FF6D79" w:rsidRDefault="00EC3D8A" w:rsidP="000F2DA7">
      <w:pPr>
        <w:pStyle w:val="Paragrafi"/>
        <w:jc w:val="center"/>
        <w:rPr>
          <w:b/>
          <w:szCs w:val="24"/>
          <w:lang w:val="sq-AL"/>
        </w:rPr>
      </w:pPr>
      <w:r w:rsidRPr="00FF6D79">
        <w:rPr>
          <w:i/>
          <w:spacing w:val="-4"/>
          <w:szCs w:val="24"/>
          <w:lang w:val="sq-AL"/>
        </w:rPr>
        <w:t>(</w:t>
      </w:r>
      <w:r w:rsidR="00D55BB1" w:rsidRPr="00FF6D79">
        <w:rPr>
          <w:i/>
          <w:spacing w:val="-4"/>
          <w:szCs w:val="24"/>
          <w:lang w:val="sq-AL"/>
        </w:rPr>
        <w:t xml:space="preserve">ndryshuar pika 1, shtuar fjalë në fjalinë e parë të pikës 3 </w:t>
      </w:r>
      <w:r w:rsidRPr="00FF6D79">
        <w:rPr>
          <w:i/>
          <w:spacing w:val="-4"/>
          <w:szCs w:val="24"/>
          <w:lang w:val="sq-AL"/>
        </w:rPr>
        <w:t>me VKM nr. 457, datë 29.6.2022</w:t>
      </w:r>
      <w:r w:rsidR="00920B91" w:rsidRPr="00FF6D79">
        <w:rPr>
          <w:i/>
          <w:spacing w:val="-4"/>
          <w:szCs w:val="24"/>
          <w:lang w:val="sq-AL"/>
        </w:rPr>
        <w:t>)</w:t>
      </w:r>
    </w:p>
    <w:p w14:paraId="5A63F58E" w14:textId="77777777" w:rsidR="000F2DA7" w:rsidRPr="00FF6D79" w:rsidRDefault="000F2DA7" w:rsidP="000F2DA7">
      <w:pPr>
        <w:pStyle w:val="Hapesira7"/>
        <w:rPr>
          <w:sz w:val="24"/>
          <w:lang w:val="sq-AL"/>
        </w:rPr>
      </w:pPr>
    </w:p>
    <w:p w14:paraId="5A63F58F" w14:textId="247A9B75" w:rsidR="000F2DA7" w:rsidRPr="00FF6D79" w:rsidRDefault="000F2DA7" w:rsidP="000F2DA7">
      <w:pPr>
        <w:pStyle w:val="Paragrafi"/>
        <w:rPr>
          <w:szCs w:val="24"/>
          <w:lang w:val="sq-AL"/>
        </w:rPr>
      </w:pPr>
      <w:r w:rsidRPr="00FF6D79">
        <w:rPr>
          <w:szCs w:val="24"/>
          <w:lang w:val="sq-AL"/>
        </w:rPr>
        <w:t xml:space="preserve">1. </w:t>
      </w:r>
      <w:r w:rsidR="00D55BB1" w:rsidRPr="00FF6D79">
        <w:rPr>
          <w:szCs w:val="24"/>
          <w:lang w:val="sq-AL"/>
        </w:rPr>
        <w:t>Transferimi i së drejtës për zhvillim, sipas këtij vendimi, kryhet brenda një njësie apo midis dy ose më shumë njësive të një zone dhe midis njësive të zonave të ndryshme.</w:t>
      </w:r>
    </w:p>
    <w:p w14:paraId="5A63F590" w14:textId="77777777" w:rsidR="000F2DA7" w:rsidRPr="00FF6D79" w:rsidRDefault="000F2DA7" w:rsidP="000F2DA7">
      <w:pPr>
        <w:pStyle w:val="Paragrafi"/>
        <w:rPr>
          <w:szCs w:val="24"/>
          <w:lang w:val="sq-AL"/>
        </w:rPr>
      </w:pPr>
      <w:r w:rsidRPr="00FF6D79">
        <w:rPr>
          <w:szCs w:val="24"/>
          <w:lang w:val="sq-AL"/>
        </w:rPr>
        <w:t>2. Transferimi i së drejtës për zhvillim zbatohet vetëm për intensitetin e ndërtimit dhe vetëm për përdorimin “banim”.</w:t>
      </w:r>
    </w:p>
    <w:p w14:paraId="5A63F591" w14:textId="50E80B68" w:rsidR="000F2DA7" w:rsidRPr="00FF6D79" w:rsidRDefault="000F2DA7" w:rsidP="000F2DA7">
      <w:pPr>
        <w:pStyle w:val="Paragrafi"/>
        <w:rPr>
          <w:szCs w:val="24"/>
          <w:lang w:val="sq-AL"/>
        </w:rPr>
      </w:pPr>
      <w:r w:rsidRPr="00FF6D79">
        <w:rPr>
          <w:szCs w:val="24"/>
          <w:lang w:val="sq-AL"/>
        </w:rPr>
        <w:t>3. Njësitë</w:t>
      </w:r>
      <w:r w:rsidR="00D55BB1" w:rsidRPr="00FF6D79">
        <w:rPr>
          <w:szCs w:val="24"/>
          <w:lang w:val="sq-AL"/>
        </w:rPr>
        <w:t xml:space="preserve">, </w:t>
      </w:r>
      <w:r w:rsidR="00D55BB1" w:rsidRPr="00FF6D79">
        <w:rPr>
          <w:color w:val="000000" w:themeColor="text1"/>
          <w:szCs w:val="24"/>
          <w:lang w:val="sq-AL"/>
        </w:rPr>
        <w:t>nënnjësitë</w:t>
      </w:r>
      <w:r w:rsidRPr="00FF6D79">
        <w:rPr>
          <w:szCs w:val="24"/>
          <w:lang w:val="sq-AL"/>
        </w:rPr>
        <w:t xml:space="preserve"> midis të cilave lejohet transferimi i së drejtës për zhvillim janë:</w:t>
      </w:r>
    </w:p>
    <w:p w14:paraId="5A63F592" w14:textId="77777777" w:rsidR="000F2DA7" w:rsidRPr="00FF6D79" w:rsidRDefault="000F2DA7" w:rsidP="000F2DA7">
      <w:pPr>
        <w:pStyle w:val="Paragrafi"/>
        <w:rPr>
          <w:szCs w:val="24"/>
          <w:lang w:val="sq-AL"/>
        </w:rPr>
      </w:pPr>
      <w:r w:rsidRPr="00FF6D79">
        <w:rPr>
          <w:szCs w:val="24"/>
          <w:lang w:val="sq-AL"/>
        </w:rPr>
        <w:t>a) zona dhënëse të së drejtës për zhvillim, të cilat i përkasin kategorisë së përdorimit të tokës bujqësi, natyrore dhe monumente e trashëgimi kulturore dhe ku plani i përgjithshëm vendor nuk lejon ose kufizon maksimalisht zhvillimin;</w:t>
      </w:r>
    </w:p>
    <w:p w14:paraId="5A63F593" w14:textId="77777777" w:rsidR="000F2DA7" w:rsidRPr="00FF6D79" w:rsidRDefault="000F2DA7" w:rsidP="000F2DA7">
      <w:pPr>
        <w:pStyle w:val="Paragrafi"/>
        <w:rPr>
          <w:szCs w:val="24"/>
          <w:lang w:val="sq-AL"/>
        </w:rPr>
      </w:pPr>
      <w:r w:rsidRPr="00FF6D79">
        <w:rPr>
          <w:szCs w:val="24"/>
          <w:lang w:val="sq-AL"/>
        </w:rPr>
        <w:t>b) zona marrëse të së drejtës për zhvillim, të cilat i përkasin kategorisë së përdorimit të tokës banim dhe mund të jenë disa ose të gjitha zonat e banimit sipas planit të përgjithshëm vendor.</w:t>
      </w:r>
    </w:p>
    <w:p w14:paraId="5A63F594" w14:textId="77777777" w:rsidR="000F2DA7" w:rsidRPr="00FF6D79" w:rsidRDefault="000F2DA7" w:rsidP="000F2DA7">
      <w:pPr>
        <w:pStyle w:val="Paragrafi"/>
        <w:rPr>
          <w:szCs w:val="24"/>
          <w:lang w:val="sq-AL"/>
        </w:rPr>
      </w:pPr>
      <w:r w:rsidRPr="00FF6D79">
        <w:rPr>
          <w:szCs w:val="24"/>
          <w:lang w:val="sq-AL"/>
        </w:rPr>
        <w:t xml:space="preserve">4. Në zonat marrëse, veç intensitetit maksimal të lejuar të ndërtimit, plani i përgjithshëm vendor përcakton, pas studimit të kapacitetit mbajtës dhe ndikimit social-ekonomik e mjedisor, intensitetin </w:t>
      </w:r>
      <w:r w:rsidRPr="00FF6D79">
        <w:rPr>
          <w:szCs w:val="24"/>
          <w:lang w:val="sq-AL"/>
        </w:rPr>
        <w:lastRenderedPageBreak/>
        <w:t>shtesë të ndërtimit që këto zona mund të përfitojnë si rezultat i zbatimit të programit të transferimit të së drejtës për zhvillim.</w:t>
      </w:r>
    </w:p>
    <w:p w14:paraId="5A63F595" w14:textId="77777777" w:rsidR="000F2DA7" w:rsidRPr="00FF6D79" w:rsidRDefault="000F2DA7" w:rsidP="000F2DA7">
      <w:pPr>
        <w:pStyle w:val="Paragrafi"/>
        <w:rPr>
          <w:szCs w:val="24"/>
          <w:lang w:val="sq-AL"/>
        </w:rPr>
      </w:pPr>
      <w:r w:rsidRPr="00FF6D79">
        <w:rPr>
          <w:szCs w:val="24"/>
          <w:lang w:val="sq-AL"/>
        </w:rPr>
        <w:t xml:space="preserve">5. Intensiteti shtesë sipas pikës 4, të këtij neni, nuk mund të jetë asnjëherë më i madh sesa intensiteti maksimal i lejuar i ndërtimit në zonë, në mungesë të programit të transferimit të së drejtës për zhvillim. </w:t>
      </w:r>
    </w:p>
    <w:p w14:paraId="5A63F596" w14:textId="77777777" w:rsidR="000F2DA7" w:rsidRPr="00FF6D79" w:rsidRDefault="000F2DA7" w:rsidP="000F2DA7">
      <w:pPr>
        <w:pStyle w:val="Paragrafi"/>
        <w:rPr>
          <w:szCs w:val="24"/>
          <w:lang w:val="sq-AL"/>
        </w:rPr>
      </w:pPr>
      <w:r w:rsidRPr="00FF6D79">
        <w:rPr>
          <w:szCs w:val="24"/>
          <w:lang w:val="sq-AL"/>
        </w:rPr>
        <w:t>6. Vlera e përgjithshme e sipërfaqes shtesë të ndërtimit në zonat marrëse, që krijohet nga zbatimi i programit të transferimit të së drejtës për zhvillim, nuk mund të jetë asnjëherë më e madhe sesa vlera totale e sipërfaqes së ndërtimit që i përket intensitetit të përcaktuar nga plani i përgjithshëm vendor për zonat dhënëse.</w:t>
      </w:r>
    </w:p>
    <w:p w14:paraId="5A63F597" w14:textId="77777777" w:rsidR="000F2DA7" w:rsidRPr="00FF6D79" w:rsidRDefault="000F2DA7" w:rsidP="000F2DA7">
      <w:pPr>
        <w:pStyle w:val="Paragrafi"/>
        <w:rPr>
          <w:spacing w:val="-4"/>
          <w:szCs w:val="24"/>
          <w:lang w:val="sq-AL"/>
        </w:rPr>
      </w:pPr>
      <w:r w:rsidRPr="00FF6D79">
        <w:rPr>
          <w:szCs w:val="24"/>
          <w:lang w:val="sq-AL"/>
        </w:rPr>
        <w:t>7. Vlera e kompensimit të intensitetit të ndërtimit që transferohet përcaktohet përmes formulës që përgatit për këtë qëllim autoriteti vendor i planifikimit dhe rivlerësohet për çdo zonë dhënëse dhe marrëse. Kjo formulë bazohet në vlerën e tokës sipas çmimit të tregut në zonat dhënëse nëse atyre do t’u lejohej të përdornin intensitetin e ndërtimit të përcaktuar nga plani për qëllime të programit të transferimit të së drejtës së</w:t>
      </w:r>
      <w:r w:rsidRPr="00FF6D79">
        <w:rPr>
          <w:spacing w:val="-4"/>
          <w:szCs w:val="24"/>
          <w:lang w:val="sq-AL"/>
        </w:rPr>
        <w:t xml:space="preserve"> zhvillimit.</w:t>
      </w:r>
    </w:p>
    <w:p w14:paraId="5A63F598" w14:textId="77777777" w:rsidR="000F2DA7" w:rsidRPr="00FF6D79" w:rsidRDefault="000F2DA7" w:rsidP="000F2DA7">
      <w:pPr>
        <w:pStyle w:val="Paragrafi"/>
        <w:rPr>
          <w:spacing w:val="-4"/>
          <w:szCs w:val="24"/>
          <w:lang w:val="sq-AL"/>
        </w:rPr>
      </w:pPr>
      <w:r w:rsidRPr="00FF6D79">
        <w:rPr>
          <w:spacing w:val="-4"/>
          <w:szCs w:val="24"/>
          <w:lang w:val="sq-AL"/>
        </w:rPr>
        <w:t>8. Kategoritë bazë të përdorimit të tokës dhe nënkategoritë përkatëse të parashikuara nga plani i përgjithshëm vendor për zonat marrëse dhe dhënëse nuk ndryshojnë me zbatimin e programit të transferimit të së drejtës për zhvillim.</w:t>
      </w:r>
    </w:p>
    <w:p w14:paraId="5A63F599" w14:textId="77777777" w:rsidR="000F2DA7" w:rsidRPr="00FF6D79" w:rsidRDefault="000F2DA7" w:rsidP="000F2DA7">
      <w:pPr>
        <w:pStyle w:val="Paragrafi"/>
        <w:rPr>
          <w:spacing w:val="-4"/>
          <w:szCs w:val="24"/>
          <w:lang w:val="sq-AL"/>
        </w:rPr>
      </w:pPr>
      <w:r w:rsidRPr="00FF6D79">
        <w:rPr>
          <w:spacing w:val="-4"/>
          <w:szCs w:val="24"/>
          <w:lang w:val="sq-AL"/>
        </w:rPr>
        <w:t>9. Gjatë zbatimit të programit të transferimit të së drejtës për zhvillim, kushtet e tjera të zhvillimit në zonat marrëse mbeten të pandryshuara ose përmirësohen në përpjesëtim të drejtë me zhvillimin shtesë, në përputhje me standardet e planifikimit.</w:t>
      </w:r>
    </w:p>
    <w:p w14:paraId="1C188854" w14:textId="77777777" w:rsidR="001E0B41" w:rsidRPr="00FF6D79" w:rsidRDefault="001E0B41" w:rsidP="000F2DA7">
      <w:pPr>
        <w:pStyle w:val="Paragrafi"/>
        <w:jc w:val="center"/>
        <w:rPr>
          <w:spacing w:val="-4"/>
          <w:szCs w:val="24"/>
          <w:lang w:val="sq-AL"/>
        </w:rPr>
      </w:pPr>
      <w:bookmarkStart w:id="112" w:name="_Toc409269161"/>
    </w:p>
    <w:p w14:paraId="5A63F59A" w14:textId="31156034" w:rsidR="000F2DA7" w:rsidRPr="00FF6D79" w:rsidRDefault="000F2DA7" w:rsidP="000F2DA7">
      <w:pPr>
        <w:pStyle w:val="Paragrafi"/>
        <w:jc w:val="center"/>
        <w:rPr>
          <w:spacing w:val="-4"/>
          <w:szCs w:val="24"/>
          <w:lang w:val="sq-AL"/>
        </w:rPr>
      </w:pPr>
      <w:r w:rsidRPr="00FF6D79">
        <w:rPr>
          <w:spacing w:val="-4"/>
          <w:szCs w:val="24"/>
          <w:lang w:val="sq-AL"/>
        </w:rPr>
        <w:t xml:space="preserve">Neni </w:t>
      </w:r>
      <w:bookmarkEnd w:id="112"/>
      <w:r w:rsidRPr="00FF6D79">
        <w:rPr>
          <w:spacing w:val="-4"/>
          <w:szCs w:val="24"/>
          <w:lang w:val="sq-AL"/>
        </w:rPr>
        <w:t>45</w:t>
      </w:r>
    </w:p>
    <w:p w14:paraId="5A63F59B" w14:textId="77777777" w:rsidR="007876F0" w:rsidRPr="00FF6D79" w:rsidRDefault="007876F0" w:rsidP="000F2DA7">
      <w:pPr>
        <w:pStyle w:val="Paragrafi"/>
        <w:jc w:val="center"/>
        <w:rPr>
          <w:b/>
          <w:szCs w:val="24"/>
          <w:lang w:val="sq-AL"/>
        </w:rPr>
      </w:pPr>
      <w:r w:rsidRPr="00FF6D79">
        <w:rPr>
          <w:b/>
          <w:szCs w:val="24"/>
          <w:lang w:val="sq-AL"/>
        </w:rPr>
        <w:t>Dispozita kalimtare</w:t>
      </w:r>
    </w:p>
    <w:p w14:paraId="5A63F59C" w14:textId="06EC7569" w:rsidR="007876F0" w:rsidRPr="00FF6D79" w:rsidRDefault="007876F0" w:rsidP="000F2DA7">
      <w:pPr>
        <w:pStyle w:val="Paragrafi"/>
        <w:jc w:val="center"/>
        <w:rPr>
          <w:i/>
          <w:szCs w:val="24"/>
          <w:lang w:val="sq-AL"/>
        </w:rPr>
      </w:pPr>
      <w:r w:rsidRPr="00FF6D79">
        <w:rPr>
          <w:i/>
          <w:szCs w:val="24"/>
          <w:lang w:val="sq-AL"/>
        </w:rPr>
        <w:t>(Ndryshuar me VKM nr.</w:t>
      </w:r>
      <w:r w:rsidR="00960CC9" w:rsidRPr="00FF6D79">
        <w:rPr>
          <w:i/>
          <w:szCs w:val="24"/>
          <w:lang w:val="sq-AL"/>
        </w:rPr>
        <w:t xml:space="preserve"> </w:t>
      </w:r>
      <w:r w:rsidRPr="00FF6D79">
        <w:rPr>
          <w:i/>
          <w:szCs w:val="24"/>
          <w:lang w:val="sq-AL"/>
        </w:rPr>
        <w:t>672, dat</w:t>
      </w:r>
      <w:r w:rsidR="00A1261F" w:rsidRPr="00FF6D79">
        <w:rPr>
          <w:i/>
          <w:szCs w:val="24"/>
          <w:lang w:val="sq-AL"/>
        </w:rPr>
        <w:t>ë</w:t>
      </w:r>
      <w:r w:rsidRPr="00FF6D79">
        <w:rPr>
          <w:i/>
          <w:szCs w:val="24"/>
          <w:lang w:val="sq-AL"/>
        </w:rPr>
        <w:t xml:space="preserve"> 29.7.2015; ndryshuar shkronja “c” me VKM nr.</w:t>
      </w:r>
      <w:r w:rsidR="00960CC9" w:rsidRPr="00FF6D79">
        <w:rPr>
          <w:i/>
          <w:szCs w:val="24"/>
          <w:lang w:val="sq-AL"/>
        </w:rPr>
        <w:t xml:space="preserve"> </w:t>
      </w:r>
      <w:r w:rsidRPr="00FF6D79">
        <w:rPr>
          <w:i/>
          <w:szCs w:val="24"/>
          <w:lang w:val="sq-AL"/>
        </w:rPr>
        <w:t>1043, dat</w:t>
      </w:r>
      <w:r w:rsidR="00A1261F" w:rsidRPr="00FF6D79">
        <w:rPr>
          <w:i/>
          <w:szCs w:val="24"/>
          <w:lang w:val="sq-AL"/>
        </w:rPr>
        <w:t>ë</w:t>
      </w:r>
      <w:r w:rsidRPr="00FF6D79">
        <w:rPr>
          <w:i/>
          <w:szCs w:val="24"/>
          <w:lang w:val="sq-AL"/>
        </w:rPr>
        <w:t xml:space="preserve"> 16.12.2015</w:t>
      </w:r>
      <w:r w:rsidR="008D3B45" w:rsidRPr="00FF6D79">
        <w:rPr>
          <w:i/>
          <w:szCs w:val="24"/>
          <w:lang w:val="sq-AL"/>
        </w:rPr>
        <w:t>; shtuar nr. rendor 1, shtuar fjal</w:t>
      </w:r>
      <w:r w:rsidR="00872FD2" w:rsidRPr="00FF6D79">
        <w:rPr>
          <w:i/>
          <w:szCs w:val="24"/>
          <w:lang w:val="sq-AL"/>
        </w:rPr>
        <w:t>ë</w:t>
      </w:r>
      <w:r w:rsidR="008D3B45" w:rsidRPr="00FF6D79">
        <w:rPr>
          <w:i/>
          <w:szCs w:val="24"/>
          <w:lang w:val="sq-AL"/>
        </w:rPr>
        <w:t xml:space="preserve"> n</w:t>
      </w:r>
      <w:r w:rsidR="00872FD2" w:rsidRPr="00FF6D79">
        <w:rPr>
          <w:i/>
          <w:szCs w:val="24"/>
          <w:lang w:val="sq-AL"/>
        </w:rPr>
        <w:t>ë</w:t>
      </w:r>
      <w:r w:rsidR="008D3B45" w:rsidRPr="00FF6D79">
        <w:rPr>
          <w:i/>
          <w:szCs w:val="24"/>
          <w:lang w:val="sq-AL"/>
        </w:rPr>
        <w:t xml:space="preserve"> shkronj</w:t>
      </w:r>
      <w:r w:rsidR="00872FD2" w:rsidRPr="00FF6D79">
        <w:rPr>
          <w:i/>
          <w:szCs w:val="24"/>
          <w:lang w:val="sq-AL"/>
        </w:rPr>
        <w:t>ë</w:t>
      </w:r>
      <w:r w:rsidR="008D3B45" w:rsidRPr="00FF6D79">
        <w:rPr>
          <w:i/>
          <w:szCs w:val="24"/>
          <w:lang w:val="sq-AL"/>
        </w:rPr>
        <w:t>n “c” t</w:t>
      </w:r>
      <w:r w:rsidR="00872FD2" w:rsidRPr="00FF6D79">
        <w:rPr>
          <w:i/>
          <w:szCs w:val="24"/>
          <w:lang w:val="sq-AL"/>
        </w:rPr>
        <w:t>ë</w:t>
      </w:r>
      <w:r w:rsidR="008D3B45" w:rsidRPr="00FF6D79">
        <w:rPr>
          <w:i/>
          <w:szCs w:val="24"/>
          <w:lang w:val="sq-AL"/>
        </w:rPr>
        <w:t xml:space="preserve"> pik</w:t>
      </w:r>
      <w:r w:rsidR="00872FD2" w:rsidRPr="00FF6D79">
        <w:rPr>
          <w:i/>
          <w:szCs w:val="24"/>
          <w:lang w:val="sq-AL"/>
        </w:rPr>
        <w:t>ë</w:t>
      </w:r>
      <w:r w:rsidR="008D3B45" w:rsidRPr="00FF6D79">
        <w:rPr>
          <w:i/>
          <w:szCs w:val="24"/>
          <w:lang w:val="sq-AL"/>
        </w:rPr>
        <w:t>s 1, shtuar pika 2 me VKM nr.</w:t>
      </w:r>
      <w:r w:rsidR="00960CC9" w:rsidRPr="00FF6D79">
        <w:rPr>
          <w:i/>
          <w:szCs w:val="24"/>
          <w:lang w:val="sq-AL"/>
        </w:rPr>
        <w:t xml:space="preserve"> </w:t>
      </w:r>
      <w:r w:rsidR="008D3B45" w:rsidRPr="00FF6D79">
        <w:rPr>
          <w:i/>
          <w:szCs w:val="24"/>
          <w:lang w:val="sq-AL"/>
        </w:rPr>
        <w:t>231, dat</w:t>
      </w:r>
      <w:r w:rsidR="00872FD2" w:rsidRPr="00FF6D79">
        <w:rPr>
          <w:i/>
          <w:szCs w:val="24"/>
          <w:lang w:val="sq-AL"/>
        </w:rPr>
        <w:t>ë</w:t>
      </w:r>
      <w:r w:rsidR="008D3B45" w:rsidRPr="00FF6D79">
        <w:rPr>
          <w:i/>
          <w:szCs w:val="24"/>
          <w:lang w:val="sq-AL"/>
        </w:rPr>
        <w:t xml:space="preserve"> 21.3.2017</w:t>
      </w:r>
      <w:r w:rsidR="00701177" w:rsidRPr="00FF6D79">
        <w:rPr>
          <w:i/>
          <w:szCs w:val="24"/>
          <w:lang w:val="sq-AL"/>
        </w:rPr>
        <w:t xml:space="preserve">; shfuqizuar pika 2 </w:t>
      </w:r>
      <w:r w:rsidR="00701177" w:rsidRPr="00FF6D79">
        <w:rPr>
          <w:i/>
          <w:spacing w:val="-4"/>
          <w:szCs w:val="24"/>
          <w:lang w:val="sq-AL"/>
        </w:rPr>
        <w:t>me VKM 457, datë 29.6.2022</w:t>
      </w:r>
      <w:r w:rsidR="00BE51CC" w:rsidRPr="00FF6D79">
        <w:rPr>
          <w:i/>
          <w:spacing w:val="-4"/>
          <w:szCs w:val="24"/>
          <w:lang w:val="sq-AL"/>
        </w:rPr>
        <w:t>; shtuar pika 2 dhe 3 me VKM-në nr.377, datë 12.6.2024</w:t>
      </w:r>
      <w:r w:rsidR="0060539B" w:rsidRPr="00FF6D79">
        <w:rPr>
          <w:i/>
          <w:spacing w:val="-4"/>
          <w:szCs w:val="24"/>
          <w:lang w:val="sq-AL"/>
        </w:rPr>
        <w:t>; ndryshuar pika 3 me VKM nr. 418, dat</w:t>
      </w:r>
      <w:r w:rsidR="00FB62C3" w:rsidRPr="00FF6D79">
        <w:rPr>
          <w:i/>
          <w:spacing w:val="-4"/>
          <w:szCs w:val="24"/>
          <w:lang w:val="sq-AL"/>
        </w:rPr>
        <w:t>ë</w:t>
      </w:r>
      <w:r w:rsidR="0060539B" w:rsidRPr="00FF6D79">
        <w:rPr>
          <w:i/>
          <w:spacing w:val="-4"/>
          <w:szCs w:val="24"/>
          <w:lang w:val="sq-AL"/>
        </w:rPr>
        <w:t xml:space="preserve"> 23.7.2025)</w:t>
      </w:r>
    </w:p>
    <w:p w14:paraId="5A63F59D" w14:textId="77777777" w:rsidR="008D3B45" w:rsidRPr="00FF6D79" w:rsidRDefault="008D3B45" w:rsidP="000F2DA7">
      <w:pPr>
        <w:pStyle w:val="Paragrafi"/>
        <w:jc w:val="center"/>
        <w:rPr>
          <w:i/>
          <w:spacing w:val="-4"/>
          <w:szCs w:val="24"/>
          <w:lang w:val="sq-AL"/>
        </w:rPr>
      </w:pPr>
    </w:p>
    <w:p w14:paraId="5A63F59E" w14:textId="77777777" w:rsidR="007876F0" w:rsidRPr="00FF6D79" w:rsidRDefault="008D3B45" w:rsidP="007876F0">
      <w:pPr>
        <w:pStyle w:val="Paragrafi"/>
        <w:rPr>
          <w:szCs w:val="24"/>
          <w:lang w:val="sq-AL"/>
        </w:rPr>
      </w:pPr>
      <w:r w:rsidRPr="00FF6D79">
        <w:rPr>
          <w:szCs w:val="24"/>
          <w:lang w:val="sq-AL"/>
        </w:rPr>
        <w:t>1.</w:t>
      </w:r>
      <w:r w:rsidR="007876F0" w:rsidRPr="00FF6D79">
        <w:rPr>
          <w:szCs w:val="24"/>
          <w:lang w:val="sq-AL"/>
        </w:rPr>
        <w:t xml:space="preserve">Deri në miratimin e Planit të Përgjithshëm Vendor për territoret administrative të bashkive: </w:t>
      </w:r>
    </w:p>
    <w:p w14:paraId="5A63F59F" w14:textId="77777777" w:rsidR="007876F0" w:rsidRPr="00FF6D79" w:rsidRDefault="007876F0" w:rsidP="007876F0">
      <w:pPr>
        <w:pStyle w:val="Paragrafi"/>
        <w:rPr>
          <w:szCs w:val="24"/>
          <w:lang w:val="sq-AL"/>
        </w:rPr>
      </w:pPr>
      <w:r w:rsidRPr="00FF6D79">
        <w:rPr>
          <w:szCs w:val="24"/>
          <w:lang w:val="sq-AL"/>
        </w:rPr>
        <w:t xml:space="preserve">a) kërkesat për leje zhvillimi/ndërtimi do të merren në shqyrtim nga autoritetet përgjegjëse vetëm për zhvillime të propozuara në zona të territorit vendor, për të cilat janë miratuar dokumentet e planifikimit të territorit, sipas hartës bashkëlidhur, me përjashtim të zonave me rëndësi kombëtare të trashëgimisë kulturore dhe historike dhe brezit bregdetar, sipas vendimit nr. 1, datë 8.10.2013, të Këshillit Kombëtar të Territorit, në të cilat çdo ndërtim i ri do të jetë objekt shqyrtimi nga Këshilli Kombëtar i Territorit. </w:t>
      </w:r>
    </w:p>
    <w:p w14:paraId="5A63F5A0" w14:textId="77777777" w:rsidR="007876F0" w:rsidRPr="00FF6D79" w:rsidRDefault="007876F0" w:rsidP="007876F0">
      <w:pPr>
        <w:pStyle w:val="Paragrafi"/>
        <w:rPr>
          <w:szCs w:val="24"/>
          <w:lang w:val="sq-AL"/>
        </w:rPr>
      </w:pPr>
      <w:r w:rsidRPr="00FF6D79">
        <w:rPr>
          <w:szCs w:val="24"/>
          <w:lang w:val="sq-AL"/>
        </w:rPr>
        <w:t>b) për të gjitha zonat e tjera, që nuk përfshihen në shkronjën “a”, të këtij neni, kërkesat për leje ndërtimi do të merren në shqyrtim nga autoritetet përgjegjëse vetëm sipas rregullave dhe procedurave të përcaktuara me vendim të Këshillit Kombëtar të Territorit.</w:t>
      </w:r>
    </w:p>
    <w:p w14:paraId="5A63F5A1" w14:textId="4A2799CD" w:rsidR="007876F0" w:rsidRPr="00FF6D79" w:rsidRDefault="007876F0" w:rsidP="007876F0">
      <w:pPr>
        <w:pStyle w:val="Paragrafi"/>
        <w:rPr>
          <w:szCs w:val="24"/>
          <w:lang w:val="sq-AL"/>
        </w:rPr>
      </w:pPr>
      <w:r w:rsidRPr="00FF6D79">
        <w:rPr>
          <w:szCs w:val="24"/>
          <w:lang w:val="sq-AL"/>
        </w:rPr>
        <w:t>c) Për objektet mbi 6 kate, sipas shkronjave “a” dhe “b”, të këtij neni, leja e ndërtimit jepet nga autoriteti vendor përgjegjës pas kontrollit paraprak pa vërejtje të Këshillit Kombëtar të Territorit, brenda 10 (dhjetë) ditëve</w:t>
      </w:r>
      <w:r w:rsidR="008D3B45" w:rsidRPr="00FF6D79">
        <w:rPr>
          <w:szCs w:val="24"/>
          <w:lang w:val="sq-AL"/>
        </w:rPr>
        <w:t xml:space="preserve"> pune</w:t>
      </w:r>
      <w:r w:rsidRPr="00FF6D79">
        <w:rPr>
          <w:szCs w:val="24"/>
          <w:lang w:val="sq-AL"/>
        </w:rPr>
        <w:t xml:space="preserve">, lidhur me përputhshmërinë me instrumentet kombëtare dhe/ose vendore të planifikimit në proces. Me kalimin e afatit 10-ditor, pa vërejtje nga Këshilli Kombëtar i </w:t>
      </w:r>
      <w:r w:rsidR="00960CC9" w:rsidRPr="00FF6D79">
        <w:rPr>
          <w:szCs w:val="24"/>
          <w:lang w:val="sq-AL"/>
        </w:rPr>
        <w:t>Territorit, kontrolli i përputh</w:t>
      </w:r>
      <w:r w:rsidRPr="00FF6D79">
        <w:rPr>
          <w:szCs w:val="24"/>
          <w:lang w:val="sq-AL"/>
        </w:rPr>
        <w:t xml:space="preserve">shmërisë konsiderohet i përfunduar pozitivisht dhe kërkesa për leje shqyrtohet nga autoriteti vendor përgjegjës. </w:t>
      </w:r>
    </w:p>
    <w:p w14:paraId="5A63F5A2" w14:textId="77777777" w:rsidR="003D47B3" w:rsidRPr="00FF6D79" w:rsidRDefault="007876F0" w:rsidP="003D47B3">
      <w:pPr>
        <w:pStyle w:val="Paragrafi"/>
        <w:rPr>
          <w:spacing w:val="-4"/>
          <w:szCs w:val="24"/>
          <w:lang w:val="sq-AL"/>
        </w:rPr>
      </w:pPr>
      <w:r w:rsidRPr="00FF6D79">
        <w:rPr>
          <w:szCs w:val="24"/>
          <w:lang w:val="sq-AL"/>
        </w:rPr>
        <w:t>Ngarkohen ZVRPP-te</w:t>
      </w:r>
      <w:r w:rsidRPr="00FF6D79">
        <w:rPr>
          <w:rFonts w:ascii="Times New Roman" w:hAnsi="Times New Roman" w:cs="Times New Roman"/>
          <w:szCs w:val="24"/>
          <w:lang w:val="sq-AL"/>
        </w:rPr>
        <w:t>̈</w:t>
      </w:r>
      <w:r w:rsidRPr="00FF6D79">
        <w:rPr>
          <w:szCs w:val="24"/>
          <w:lang w:val="sq-AL"/>
        </w:rPr>
        <w:t xml:space="preserve"> p</w:t>
      </w:r>
      <w:r w:rsidRPr="00FF6D79">
        <w:rPr>
          <w:rFonts w:cs="Garamond"/>
          <w:szCs w:val="24"/>
          <w:lang w:val="sq-AL"/>
        </w:rPr>
        <w:t>ë</w:t>
      </w:r>
      <w:r w:rsidRPr="00FF6D79">
        <w:rPr>
          <w:szCs w:val="24"/>
          <w:lang w:val="sq-AL"/>
        </w:rPr>
        <w:t>rkat</w:t>
      </w:r>
      <w:r w:rsidRPr="00FF6D79">
        <w:rPr>
          <w:rFonts w:cs="Garamond"/>
          <w:szCs w:val="24"/>
          <w:lang w:val="sq-AL"/>
        </w:rPr>
        <w:t>ë</w:t>
      </w:r>
      <w:r w:rsidRPr="00FF6D79">
        <w:rPr>
          <w:szCs w:val="24"/>
          <w:lang w:val="sq-AL"/>
        </w:rPr>
        <w:t>se p</w:t>
      </w:r>
      <w:r w:rsidRPr="00FF6D79">
        <w:rPr>
          <w:rFonts w:cs="Garamond"/>
          <w:szCs w:val="24"/>
          <w:lang w:val="sq-AL"/>
        </w:rPr>
        <w:t>ë</w:t>
      </w:r>
      <w:r w:rsidRPr="00FF6D79">
        <w:rPr>
          <w:szCs w:val="24"/>
          <w:lang w:val="sq-AL"/>
        </w:rPr>
        <w:t>r te</w:t>
      </w:r>
      <w:r w:rsidRPr="00FF6D79">
        <w:rPr>
          <w:rFonts w:ascii="Times New Roman" w:hAnsi="Times New Roman" w:cs="Times New Roman"/>
          <w:szCs w:val="24"/>
          <w:lang w:val="sq-AL"/>
        </w:rPr>
        <w:t>̈</w:t>
      </w:r>
      <w:r w:rsidRPr="00FF6D79">
        <w:rPr>
          <w:szCs w:val="24"/>
          <w:lang w:val="sq-AL"/>
        </w:rPr>
        <w:t xml:space="preserve"> pasqyruar/regjistruar ne</w:t>
      </w:r>
      <w:r w:rsidRPr="00FF6D79">
        <w:rPr>
          <w:rFonts w:ascii="Times New Roman" w:hAnsi="Times New Roman" w:cs="Times New Roman"/>
          <w:szCs w:val="24"/>
          <w:lang w:val="sq-AL"/>
        </w:rPr>
        <w:t>̈</w:t>
      </w:r>
      <w:r w:rsidRPr="00FF6D79">
        <w:rPr>
          <w:szCs w:val="24"/>
          <w:lang w:val="sq-AL"/>
        </w:rPr>
        <w:t xml:space="preserve"> regjistrin publik te</w:t>
      </w:r>
      <w:r w:rsidRPr="00FF6D79">
        <w:rPr>
          <w:rFonts w:ascii="Times New Roman" w:hAnsi="Times New Roman" w:cs="Times New Roman"/>
          <w:szCs w:val="24"/>
          <w:lang w:val="sq-AL"/>
        </w:rPr>
        <w:t>̈</w:t>
      </w:r>
      <w:r w:rsidRPr="00FF6D79">
        <w:rPr>
          <w:szCs w:val="24"/>
          <w:lang w:val="sq-AL"/>
        </w:rPr>
        <w:t xml:space="preserve"> pasurive te</w:t>
      </w:r>
      <w:r w:rsidRPr="00FF6D79">
        <w:rPr>
          <w:rFonts w:ascii="Times New Roman" w:hAnsi="Times New Roman" w:cs="Times New Roman"/>
          <w:szCs w:val="24"/>
          <w:lang w:val="sq-AL"/>
        </w:rPr>
        <w:t>̈</w:t>
      </w:r>
      <w:r w:rsidRPr="00FF6D79">
        <w:rPr>
          <w:szCs w:val="24"/>
          <w:lang w:val="sq-AL"/>
        </w:rPr>
        <w:t xml:space="preserve"> paluajtshme ndryshimet e ndodhura n</w:t>
      </w:r>
      <w:r w:rsidRPr="00FF6D79">
        <w:rPr>
          <w:rFonts w:cs="Garamond"/>
          <w:szCs w:val="24"/>
          <w:lang w:val="sq-AL"/>
        </w:rPr>
        <w:t>ë</w:t>
      </w:r>
      <w:r w:rsidRPr="00FF6D79">
        <w:rPr>
          <w:szCs w:val="24"/>
          <w:lang w:val="sq-AL"/>
        </w:rPr>
        <w:t xml:space="preserve"> kategorit</w:t>
      </w:r>
      <w:r w:rsidRPr="00FF6D79">
        <w:rPr>
          <w:rFonts w:cs="Garamond"/>
          <w:szCs w:val="24"/>
          <w:lang w:val="sq-AL"/>
        </w:rPr>
        <w:t>ë</w:t>
      </w:r>
      <w:r w:rsidRPr="00FF6D79">
        <w:rPr>
          <w:szCs w:val="24"/>
          <w:lang w:val="sq-AL"/>
        </w:rPr>
        <w:t xml:space="preserve"> e resurseve, q</w:t>
      </w:r>
      <w:r w:rsidRPr="00FF6D79">
        <w:rPr>
          <w:rFonts w:cs="Garamond"/>
          <w:szCs w:val="24"/>
          <w:lang w:val="sq-AL"/>
        </w:rPr>
        <w:t>ë</w:t>
      </w:r>
      <w:r w:rsidRPr="00FF6D79">
        <w:rPr>
          <w:szCs w:val="24"/>
          <w:lang w:val="sq-AL"/>
        </w:rPr>
        <w:t xml:space="preserve"> vijn</w:t>
      </w:r>
      <w:r w:rsidRPr="00FF6D79">
        <w:rPr>
          <w:rFonts w:cs="Garamond"/>
          <w:szCs w:val="24"/>
          <w:lang w:val="sq-AL"/>
        </w:rPr>
        <w:t>ë</w:t>
      </w:r>
      <w:r w:rsidRPr="00FF6D79">
        <w:rPr>
          <w:szCs w:val="24"/>
          <w:lang w:val="sq-AL"/>
        </w:rPr>
        <w:t xml:space="preserve"> si pasoj</w:t>
      </w:r>
      <w:r w:rsidRPr="00FF6D79">
        <w:rPr>
          <w:rFonts w:cs="Garamond"/>
          <w:szCs w:val="24"/>
          <w:lang w:val="sq-AL"/>
        </w:rPr>
        <w:t>ë</w:t>
      </w:r>
      <w:r w:rsidRPr="00FF6D79">
        <w:rPr>
          <w:szCs w:val="24"/>
          <w:lang w:val="sq-AL"/>
        </w:rPr>
        <w:t xml:space="preserve"> e miratimit t</w:t>
      </w:r>
      <w:r w:rsidRPr="00FF6D79">
        <w:rPr>
          <w:rFonts w:cs="Garamond"/>
          <w:szCs w:val="24"/>
          <w:lang w:val="sq-AL"/>
        </w:rPr>
        <w:t>ë</w:t>
      </w:r>
      <w:r w:rsidRPr="00FF6D79">
        <w:rPr>
          <w:szCs w:val="24"/>
          <w:lang w:val="sq-AL"/>
        </w:rPr>
        <w:t xml:space="preserve"> dokumenteve t</w:t>
      </w:r>
      <w:r w:rsidRPr="00FF6D79">
        <w:rPr>
          <w:rFonts w:cs="Garamond"/>
          <w:szCs w:val="24"/>
          <w:lang w:val="sq-AL"/>
        </w:rPr>
        <w:t>ë</w:t>
      </w:r>
      <w:r w:rsidRPr="00FF6D79">
        <w:rPr>
          <w:szCs w:val="24"/>
          <w:lang w:val="sq-AL"/>
        </w:rPr>
        <w:t xml:space="preserve"> planifikimit të territorit sipas këtij neni dhe vendimit nr. 5, datë 29.12.2014, të Këshillit Kombëtar të Territorit për miratimin e zonave të urbanizuara të territorit. Certifikata e pronësisë e </w:t>
      </w:r>
      <w:r w:rsidRPr="00FF6D79">
        <w:rPr>
          <w:szCs w:val="24"/>
          <w:lang w:val="sq-AL"/>
        </w:rPr>
        <w:lastRenderedPageBreak/>
        <w:t>përditësuar si më sipër i lëshohet pronarit të pasurisë së paluajtshme, me kërkesë të këtij të fundit</w:t>
      </w:r>
      <w:r w:rsidR="003D47B3" w:rsidRPr="00FF6D79">
        <w:rPr>
          <w:spacing w:val="-4"/>
          <w:szCs w:val="24"/>
          <w:lang w:val="sq-AL"/>
        </w:rPr>
        <w:t>.</w:t>
      </w:r>
    </w:p>
    <w:p w14:paraId="0219382F" w14:textId="158C58E0" w:rsidR="00BE51CC" w:rsidRPr="00FF6D79" w:rsidRDefault="008D3B45" w:rsidP="00BE51CC">
      <w:pPr>
        <w:pStyle w:val="Paragrafi"/>
        <w:rPr>
          <w:spacing w:val="-4"/>
          <w:szCs w:val="24"/>
          <w:lang w:val="sq-AL"/>
        </w:rPr>
      </w:pPr>
      <w:r w:rsidRPr="00FF6D79">
        <w:rPr>
          <w:spacing w:val="-4"/>
          <w:szCs w:val="24"/>
          <w:lang w:val="sq-AL"/>
        </w:rPr>
        <w:t xml:space="preserve">2. </w:t>
      </w:r>
      <w:r w:rsidR="00BE51CC" w:rsidRPr="00FF6D79">
        <w:rPr>
          <w:spacing w:val="-4"/>
          <w:szCs w:val="24"/>
          <w:lang w:val="sq-AL"/>
        </w:rPr>
        <w:t>Ngarkohet autoriteti vendor që, brenda 6 muajve nga hyrja në fuqi e kësaj rregulloreje, të miratojë projektet TIP, sipas parashikimeve të nenit 11/3, të kësaj rregulloreje, në përputhje me metodologjinë e hartuar në rregulloren e planifikimit të territorit.</w:t>
      </w:r>
    </w:p>
    <w:p w14:paraId="5C355E95" w14:textId="5ADED4AE" w:rsidR="0060539B" w:rsidRPr="00FF6D79" w:rsidRDefault="00BE51CC" w:rsidP="0060539B">
      <w:pPr>
        <w:autoSpaceDE w:val="0"/>
        <w:autoSpaceDN w:val="0"/>
        <w:adjustRightInd w:val="0"/>
        <w:rPr>
          <w:rFonts w:ascii="Garamond" w:hAnsi="Garamond"/>
          <w:color w:val="000000"/>
          <w:sz w:val="24"/>
          <w:szCs w:val="24"/>
          <w:lang w:val="sq-AL"/>
        </w:rPr>
      </w:pPr>
      <w:r w:rsidRPr="00FF6D79">
        <w:rPr>
          <w:rFonts w:ascii="Garamond" w:hAnsi="Garamond"/>
          <w:spacing w:val="-4"/>
          <w:sz w:val="24"/>
          <w:szCs w:val="24"/>
          <w:lang w:val="sq-AL"/>
        </w:rPr>
        <w:t xml:space="preserve">3. </w:t>
      </w:r>
      <w:r w:rsidR="0060539B" w:rsidRPr="00FF6D79">
        <w:rPr>
          <w:rFonts w:ascii="Garamond" w:hAnsi="Garamond"/>
          <w:color w:val="000000"/>
          <w:sz w:val="24"/>
          <w:szCs w:val="24"/>
          <w:lang w:val="sq-AL"/>
        </w:rPr>
        <w:t>Pavarësisht parashikimeve të nenit 18, të kësaj rregulloreje, për lejet e ndërtimit të lëshuara nga autoritetet e zhvillimit të territorit, të cilave u ka përfunduar afati i vlefshmërisë dhe afati i kërkesës, por pa tejkaluar afatin e përcaktuar në pikën 6, të nenit 40, të ligjit nr. 107/2014, “Për planifikimin dhe zhvillimin e territorit”, të ndryshuar, subjektet zhvilluese mund të aplikojnë për shtyrjen e afatit të lejes së ndërtimit dhe autoritetet e zhvillimit mund të shqyrtojnë kërkesat në sistemin elektronik të lejeve të ndërtimit, brenda muajit janar 2026.</w:t>
      </w:r>
    </w:p>
    <w:p w14:paraId="5A63F5A4" w14:textId="269278EA" w:rsidR="003D47B3" w:rsidRPr="00FF6D79" w:rsidRDefault="003D47B3" w:rsidP="00BE51CC">
      <w:pPr>
        <w:pStyle w:val="Paragrafi"/>
        <w:rPr>
          <w:spacing w:val="-4"/>
          <w:szCs w:val="24"/>
          <w:lang w:val="sq-AL"/>
        </w:rPr>
      </w:pPr>
    </w:p>
    <w:p w14:paraId="6CC09B58" w14:textId="77777777" w:rsidR="0002285A" w:rsidRPr="00FF6D79" w:rsidRDefault="0002285A" w:rsidP="0002285A">
      <w:pPr>
        <w:tabs>
          <w:tab w:val="left" w:pos="1300"/>
        </w:tabs>
        <w:autoSpaceDE w:val="0"/>
        <w:autoSpaceDN w:val="0"/>
        <w:adjustRightInd w:val="0"/>
        <w:spacing w:after="0" w:line="240" w:lineRule="auto"/>
        <w:jc w:val="center"/>
        <w:rPr>
          <w:rFonts w:ascii="Garamond" w:hAnsi="Garamond" w:cs="Calibri"/>
          <w:b/>
          <w:bCs/>
          <w:sz w:val="24"/>
          <w:szCs w:val="24"/>
          <w:lang w:val="sq-AL"/>
        </w:rPr>
      </w:pPr>
    </w:p>
    <w:p w14:paraId="360D2612" w14:textId="68D1F75A" w:rsidR="0002285A" w:rsidRPr="00FF6D79" w:rsidRDefault="0002285A" w:rsidP="0002285A">
      <w:pPr>
        <w:tabs>
          <w:tab w:val="left" w:pos="1300"/>
        </w:tabs>
        <w:autoSpaceDE w:val="0"/>
        <w:autoSpaceDN w:val="0"/>
        <w:adjustRightInd w:val="0"/>
        <w:spacing w:after="0" w:line="240" w:lineRule="auto"/>
        <w:jc w:val="center"/>
        <w:rPr>
          <w:rFonts w:ascii="Garamond" w:hAnsi="Garamond" w:cs="Calibri"/>
          <w:b/>
          <w:bCs/>
          <w:sz w:val="24"/>
          <w:szCs w:val="24"/>
          <w:lang w:val="sq-AL"/>
        </w:rPr>
      </w:pPr>
      <w:r w:rsidRPr="00FF6D79">
        <w:rPr>
          <w:rFonts w:ascii="Garamond" w:hAnsi="Garamond" w:cs="Calibri"/>
          <w:b/>
          <w:bCs/>
          <w:sz w:val="24"/>
          <w:szCs w:val="24"/>
          <w:lang w:val="sq-AL"/>
        </w:rPr>
        <w:t>Dispozitë kalimtare</w:t>
      </w:r>
    </w:p>
    <w:p w14:paraId="5A0B337A" w14:textId="3ADF2D4B" w:rsidR="0002285A" w:rsidRPr="00FF6D79" w:rsidRDefault="0002285A" w:rsidP="0002285A">
      <w:pPr>
        <w:tabs>
          <w:tab w:val="left" w:pos="1300"/>
        </w:tabs>
        <w:autoSpaceDE w:val="0"/>
        <w:autoSpaceDN w:val="0"/>
        <w:adjustRightInd w:val="0"/>
        <w:spacing w:after="0" w:line="240" w:lineRule="auto"/>
        <w:jc w:val="center"/>
        <w:rPr>
          <w:rFonts w:ascii="Garamond" w:hAnsi="Garamond" w:cs="Calibri"/>
          <w:bCs/>
          <w:i/>
          <w:sz w:val="24"/>
          <w:szCs w:val="24"/>
          <w:lang w:val="sq-AL"/>
        </w:rPr>
      </w:pPr>
      <w:bookmarkStart w:id="113" w:name="_Hlk204680593"/>
      <w:r w:rsidRPr="00FF6D79">
        <w:rPr>
          <w:rFonts w:ascii="Garamond" w:hAnsi="Garamond" w:cs="Calibri"/>
          <w:bCs/>
          <w:i/>
          <w:sz w:val="24"/>
          <w:szCs w:val="24"/>
          <w:lang w:val="sq-AL"/>
        </w:rPr>
        <w:t xml:space="preserve">(Parashikuar me </w:t>
      </w:r>
      <w:r w:rsidR="00DF468E" w:rsidRPr="00FF6D79">
        <w:rPr>
          <w:rFonts w:ascii="Garamond" w:hAnsi="Garamond" w:cs="Calibri"/>
          <w:bCs/>
          <w:i/>
          <w:sz w:val="24"/>
          <w:szCs w:val="24"/>
          <w:lang w:val="sq-AL"/>
        </w:rPr>
        <w:t>VKM-në</w:t>
      </w:r>
      <w:r w:rsidRPr="00FF6D79">
        <w:rPr>
          <w:rFonts w:ascii="Garamond" w:hAnsi="Garamond" w:cs="Calibri"/>
          <w:bCs/>
          <w:i/>
          <w:sz w:val="24"/>
          <w:szCs w:val="24"/>
          <w:lang w:val="sq-AL"/>
        </w:rPr>
        <w:t xml:space="preserve"> nr. 685, datë 6.11.2024)</w:t>
      </w:r>
    </w:p>
    <w:bookmarkEnd w:id="113"/>
    <w:p w14:paraId="00C3F9E7" w14:textId="77777777" w:rsidR="0002285A" w:rsidRPr="00FF6D79" w:rsidRDefault="0002285A" w:rsidP="0002285A">
      <w:pPr>
        <w:tabs>
          <w:tab w:val="left" w:pos="1300"/>
        </w:tabs>
        <w:autoSpaceDE w:val="0"/>
        <w:autoSpaceDN w:val="0"/>
        <w:adjustRightInd w:val="0"/>
        <w:spacing w:after="0" w:line="240" w:lineRule="auto"/>
        <w:jc w:val="center"/>
        <w:rPr>
          <w:rFonts w:ascii="Garamond" w:hAnsi="Garamond" w:cs="Calibri"/>
          <w:bCs/>
          <w:i/>
          <w:sz w:val="24"/>
          <w:szCs w:val="24"/>
          <w:lang w:val="sq-AL"/>
        </w:rPr>
      </w:pPr>
    </w:p>
    <w:p w14:paraId="3B634A02" w14:textId="77777777" w:rsidR="0002285A" w:rsidRPr="00FF6D79" w:rsidRDefault="0002285A" w:rsidP="0002285A">
      <w:pPr>
        <w:tabs>
          <w:tab w:val="left" w:pos="1300"/>
        </w:tabs>
        <w:autoSpaceDE w:val="0"/>
        <w:autoSpaceDN w:val="0"/>
        <w:adjustRightInd w:val="0"/>
        <w:spacing w:after="0" w:line="240" w:lineRule="auto"/>
        <w:rPr>
          <w:rFonts w:ascii="Garamond" w:hAnsi="Garamond" w:cs="Calibri"/>
          <w:sz w:val="24"/>
          <w:szCs w:val="24"/>
          <w:lang w:val="sq-AL"/>
        </w:rPr>
      </w:pPr>
      <w:r w:rsidRPr="00FF6D79">
        <w:rPr>
          <w:rFonts w:ascii="Garamond" w:hAnsi="Garamond" w:cs="Calibri"/>
          <w:sz w:val="24"/>
          <w:szCs w:val="24"/>
          <w:lang w:val="sq-AL"/>
        </w:rPr>
        <w:t>1. Detyrimet sipas neneve 5 dhe 7, të këtij vendimi, zbatohen vetëm për lejet e ndërtimit që do të miratohen pas hyrjes në fuqi të këtij vendimi.</w:t>
      </w:r>
    </w:p>
    <w:p w14:paraId="6B1B0EA2" w14:textId="77777777" w:rsidR="0002285A" w:rsidRPr="00FF6D79" w:rsidRDefault="0002285A" w:rsidP="0002285A">
      <w:pPr>
        <w:tabs>
          <w:tab w:val="left" w:pos="1300"/>
        </w:tabs>
        <w:autoSpaceDE w:val="0"/>
        <w:autoSpaceDN w:val="0"/>
        <w:adjustRightInd w:val="0"/>
        <w:spacing w:after="0" w:line="240" w:lineRule="auto"/>
        <w:rPr>
          <w:rFonts w:ascii="Garamond" w:hAnsi="Garamond" w:cs="Calibri"/>
          <w:sz w:val="24"/>
          <w:szCs w:val="24"/>
          <w:lang w:val="sq-AL"/>
        </w:rPr>
      </w:pPr>
      <w:r w:rsidRPr="00FF6D79">
        <w:rPr>
          <w:rFonts w:ascii="Garamond" w:hAnsi="Garamond" w:cs="Calibri"/>
          <w:sz w:val="24"/>
          <w:szCs w:val="24"/>
          <w:lang w:val="sq-AL"/>
        </w:rPr>
        <w:t xml:space="preserve">2. Agjencia e Zhvillimit të Territorit merr të gjitha masat për të parashikuar aksesin në pronë për lejet e zhvillimit dhe ndërtimit, sipas neneve 4 dhe 6, të këtij vendimi, për të gjitha vendimmarrjet e Këshillit Kombëtar të Territorit dhe Ujit, që konfirmohen pas datës së hyrjes në fuqi të këtij vendimi. </w:t>
      </w:r>
    </w:p>
    <w:p w14:paraId="080D49E0" w14:textId="1B03B655" w:rsidR="0002285A" w:rsidRPr="00FF6D79" w:rsidRDefault="0002285A" w:rsidP="0002285A">
      <w:pPr>
        <w:tabs>
          <w:tab w:val="left" w:pos="1300"/>
        </w:tabs>
        <w:autoSpaceDE w:val="0"/>
        <w:autoSpaceDN w:val="0"/>
        <w:adjustRightInd w:val="0"/>
        <w:spacing w:after="0" w:line="240" w:lineRule="auto"/>
        <w:rPr>
          <w:rFonts w:ascii="Garamond" w:hAnsi="Garamond" w:cs="Calibri"/>
          <w:sz w:val="24"/>
          <w:szCs w:val="24"/>
          <w:lang w:val="sq-AL"/>
        </w:rPr>
      </w:pPr>
      <w:r w:rsidRPr="00FF6D79">
        <w:rPr>
          <w:rFonts w:ascii="Garamond" w:hAnsi="Garamond" w:cs="Calibri"/>
          <w:sz w:val="24"/>
          <w:szCs w:val="24"/>
          <w:lang w:val="sq-AL"/>
        </w:rPr>
        <w:t>3. Ngarkohen</w:t>
      </w:r>
      <w:r w:rsidRPr="00FF6D79">
        <w:rPr>
          <w:rFonts w:ascii="Garamond" w:hAnsi="Garamond" w:cs="Calibri"/>
          <w:b/>
          <w:bCs/>
          <w:sz w:val="24"/>
          <w:szCs w:val="24"/>
          <w:lang w:val="sq-AL"/>
        </w:rPr>
        <w:t xml:space="preserve"> </w:t>
      </w:r>
      <w:r w:rsidRPr="00FF6D79">
        <w:rPr>
          <w:rFonts w:ascii="Garamond" w:hAnsi="Garamond" w:cs="Calibri"/>
          <w:sz w:val="24"/>
          <w:szCs w:val="24"/>
          <w:lang w:val="sq-AL"/>
        </w:rPr>
        <w:t>Agjencia Kombëtare e Planifikimit të Territorit dhe Agjencia e Zhvillimit të Territorit për miratimin e standardeve teknike të nevojshme për ndërtimin e çative të pashfrytëzueshme brenda 1 (një) muaji nga hyrja në fuqi e këtij vendimi.</w:t>
      </w:r>
    </w:p>
    <w:p w14:paraId="7876A129" w14:textId="739D6D78" w:rsidR="00D75770" w:rsidRPr="00FF6D79" w:rsidRDefault="00D75770" w:rsidP="0002285A">
      <w:pPr>
        <w:tabs>
          <w:tab w:val="left" w:pos="1300"/>
        </w:tabs>
        <w:autoSpaceDE w:val="0"/>
        <w:autoSpaceDN w:val="0"/>
        <w:adjustRightInd w:val="0"/>
        <w:spacing w:after="0" w:line="240" w:lineRule="auto"/>
        <w:rPr>
          <w:rFonts w:ascii="Garamond" w:hAnsi="Garamond" w:cs="Calibri"/>
          <w:b/>
          <w:bCs/>
          <w:sz w:val="24"/>
          <w:szCs w:val="24"/>
          <w:lang w:val="sq-AL"/>
        </w:rPr>
      </w:pPr>
    </w:p>
    <w:p w14:paraId="61EA660B" w14:textId="77777777" w:rsidR="00D75770" w:rsidRPr="00FF6D79" w:rsidRDefault="00D75770" w:rsidP="00D75770">
      <w:pPr>
        <w:tabs>
          <w:tab w:val="left" w:pos="1300"/>
        </w:tabs>
        <w:autoSpaceDE w:val="0"/>
        <w:autoSpaceDN w:val="0"/>
        <w:adjustRightInd w:val="0"/>
        <w:spacing w:after="0" w:line="240" w:lineRule="auto"/>
        <w:jc w:val="center"/>
        <w:rPr>
          <w:rFonts w:ascii="Garamond" w:hAnsi="Garamond"/>
          <w:b/>
          <w:bCs/>
          <w:color w:val="000000"/>
          <w:sz w:val="24"/>
          <w:szCs w:val="24"/>
          <w:lang w:val="sq-AL"/>
        </w:rPr>
      </w:pPr>
      <w:r w:rsidRPr="00FF6D79">
        <w:rPr>
          <w:rFonts w:ascii="Garamond" w:hAnsi="Garamond"/>
          <w:b/>
          <w:bCs/>
          <w:color w:val="000000"/>
          <w:sz w:val="24"/>
          <w:szCs w:val="24"/>
          <w:lang w:val="sq-AL"/>
        </w:rPr>
        <w:t>Dispozitë kalimtare</w:t>
      </w:r>
    </w:p>
    <w:p w14:paraId="4248276D" w14:textId="78948599" w:rsidR="00D75770" w:rsidRPr="00FF6D79" w:rsidRDefault="00D75770" w:rsidP="00D75770">
      <w:pPr>
        <w:tabs>
          <w:tab w:val="left" w:pos="1300"/>
        </w:tabs>
        <w:autoSpaceDE w:val="0"/>
        <w:autoSpaceDN w:val="0"/>
        <w:adjustRightInd w:val="0"/>
        <w:spacing w:after="0" w:line="240" w:lineRule="auto"/>
        <w:jc w:val="center"/>
        <w:rPr>
          <w:rFonts w:ascii="Garamond" w:hAnsi="Garamond" w:cs="Calibri"/>
          <w:bCs/>
          <w:i/>
          <w:sz w:val="24"/>
          <w:szCs w:val="24"/>
          <w:lang w:val="sq-AL"/>
        </w:rPr>
      </w:pPr>
      <w:r w:rsidRPr="00FF6D79">
        <w:rPr>
          <w:rFonts w:ascii="Garamond" w:hAnsi="Garamond" w:cs="Calibri"/>
          <w:bCs/>
          <w:i/>
          <w:sz w:val="24"/>
          <w:szCs w:val="24"/>
          <w:lang w:val="sq-AL"/>
        </w:rPr>
        <w:t xml:space="preserve">(Parashikuar me </w:t>
      </w:r>
      <w:r w:rsidR="00E027F2" w:rsidRPr="00FF6D79">
        <w:rPr>
          <w:rFonts w:ascii="Garamond" w:hAnsi="Garamond" w:cs="Calibri"/>
          <w:bCs/>
          <w:i/>
          <w:sz w:val="24"/>
          <w:szCs w:val="24"/>
          <w:lang w:val="sq-AL"/>
        </w:rPr>
        <w:t>VKM nr. 418, dat</w:t>
      </w:r>
      <w:r w:rsidR="00FB62C3" w:rsidRPr="00FF6D79">
        <w:rPr>
          <w:rFonts w:ascii="Garamond" w:hAnsi="Garamond" w:cs="Calibri"/>
          <w:bCs/>
          <w:i/>
          <w:sz w:val="24"/>
          <w:szCs w:val="24"/>
          <w:lang w:val="sq-AL"/>
        </w:rPr>
        <w:t>ë</w:t>
      </w:r>
      <w:r w:rsidR="00E027F2" w:rsidRPr="00FF6D79">
        <w:rPr>
          <w:rFonts w:ascii="Garamond" w:hAnsi="Garamond" w:cs="Calibri"/>
          <w:bCs/>
          <w:i/>
          <w:sz w:val="24"/>
          <w:szCs w:val="24"/>
          <w:lang w:val="sq-AL"/>
        </w:rPr>
        <w:t xml:space="preserve"> 23.7.2025)</w:t>
      </w:r>
    </w:p>
    <w:p w14:paraId="7859A775" w14:textId="77777777" w:rsidR="00D75770" w:rsidRPr="00FF6D79" w:rsidRDefault="00D75770" w:rsidP="00D75770">
      <w:pPr>
        <w:tabs>
          <w:tab w:val="left" w:pos="1300"/>
        </w:tabs>
        <w:autoSpaceDE w:val="0"/>
        <w:autoSpaceDN w:val="0"/>
        <w:adjustRightInd w:val="0"/>
        <w:spacing w:after="0" w:line="240" w:lineRule="auto"/>
        <w:jc w:val="center"/>
        <w:rPr>
          <w:rFonts w:ascii="Garamond" w:hAnsi="Garamond"/>
          <w:b/>
          <w:bCs/>
          <w:color w:val="000000"/>
          <w:sz w:val="24"/>
          <w:szCs w:val="24"/>
          <w:lang w:val="sq-AL"/>
        </w:rPr>
      </w:pPr>
    </w:p>
    <w:p w14:paraId="227A3030" w14:textId="77777777" w:rsidR="00D75770" w:rsidRPr="00FF6D79" w:rsidRDefault="00D75770" w:rsidP="00D75770">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 xml:space="preserve">1. Ngarkohen autoritetet e zhvillimit të territorit për të rishikuar njoftimet sipas nenit 6, të rregullores së zhvillimit të territorit, deklaratat paraprake dhe lejet e ndërtimit për rrethime apo çdo lloj pengese hyrjeje në pronat private, të cilat cenojnë servitutin publik, në kuptim të ligjit nr. 107/2014, “Për planifikimin dhe zhvillimin e territorit”, të ndryshuar, ose që edhe nëse nuk kanë servitut të regjistruar, përmbushin të gjitha kushtet ligjore për të qenë të ngarkuara me servitut publik, të tilla, si prona që përbëjnë rrugën e daljes nga objektet drejt hapësirave publike, rrugët e kalimit ndërmjet objekteve apo nga objektet drejt rrugëve dhe shesheve publike etj. </w:t>
      </w:r>
    </w:p>
    <w:p w14:paraId="44975E81" w14:textId="77777777" w:rsidR="00D75770" w:rsidRPr="00FF6D79" w:rsidRDefault="00D75770" w:rsidP="00D75770">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Në rast se kushtet ligjore të servitutit publik dhe pengimi i aksesit në hapësirat publike kanë qenë të pranishme që në kohën e dhënies së njoftimit, deklaratës paraprake ose lejes së ndërtimit për rrethim apo për çdo lloj punimi tjetër që pengon aksesin, atëherë njoftimet, deklaratat paraprake apo lejet i nënshtrohen anulimit, të plotë ose të pjesshëm, në përputhje me Kodin e Procedurave Administrative.</w:t>
      </w:r>
    </w:p>
    <w:p w14:paraId="7E11561F" w14:textId="77777777" w:rsidR="00D75770" w:rsidRPr="00FF6D79" w:rsidRDefault="00D75770" w:rsidP="00D75770">
      <w:pPr>
        <w:autoSpaceDE w:val="0"/>
        <w:autoSpaceDN w:val="0"/>
        <w:adjustRightInd w:val="0"/>
        <w:spacing w:after="0" w:line="240" w:lineRule="auto"/>
        <w:rPr>
          <w:rFonts w:ascii="Garamond" w:hAnsi="Garamond"/>
          <w:color w:val="000000"/>
          <w:sz w:val="24"/>
          <w:szCs w:val="24"/>
          <w:lang w:val="sq-AL"/>
        </w:rPr>
      </w:pPr>
      <w:r w:rsidRPr="00FF6D79">
        <w:rPr>
          <w:rFonts w:ascii="Garamond" w:hAnsi="Garamond"/>
          <w:color w:val="000000"/>
          <w:sz w:val="24"/>
          <w:szCs w:val="24"/>
          <w:lang w:val="sq-AL"/>
        </w:rPr>
        <w:t>Në rast se kushtet ligjore të servitutit publik dhe pengimi i aksesit në hapësirat publike kanë lindur pas dhënies së njoftimit, deklaratës paraprake apo lejes së ndërtimit për rrethim apo për çdo lloj punimi tjetër që pengon aksesin, atëherë njoftimet, deklaratat paraprake apo lejet i nënshtrohen shfuqizimit, të plotë ose të pjesshëm, në përputhje me Kodin e Procedurave Administrative.</w:t>
      </w:r>
    </w:p>
    <w:p w14:paraId="797D95D8" w14:textId="77777777" w:rsidR="00D75770" w:rsidRPr="00FF6D79" w:rsidRDefault="00D75770" w:rsidP="0002285A">
      <w:pPr>
        <w:tabs>
          <w:tab w:val="left" w:pos="1300"/>
        </w:tabs>
        <w:autoSpaceDE w:val="0"/>
        <w:autoSpaceDN w:val="0"/>
        <w:adjustRightInd w:val="0"/>
        <w:spacing w:after="0" w:line="240" w:lineRule="auto"/>
        <w:rPr>
          <w:rFonts w:ascii="Garamond" w:hAnsi="Garamond" w:cs="Calibri"/>
          <w:b/>
          <w:bCs/>
          <w:sz w:val="24"/>
          <w:szCs w:val="24"/>
          <w:lang w:val="sq-AL"/>
        </w:rPr>
      </w:pPr>
    </w:p>
    <w:p w14:paraId="71AEFBB3" w14:textId="77777777" w:rsidR="0002285A" w:rsidRPr="00FF6D79" w:rsidRDefault="0002285A" w:rsidP="00BE51CC">
      <w:pPr>
        <w:pStyle w:val="Paragrafi"/>
        <w:rPr>
          <w:spacing w:val="-4"/>
          <w:szCs w:val="24"/>
          <w:lang w:val="sq-AL"/>
        </w:rPr>
      </w:pPr>
    </w:p>
    <w:p w14:paraId="3EE28880" w14:textId="77777777" w:rsidR="00E027F2" w:rsidRPr="00FF6D79" w:rsidRDefault="00E027F2" w:rsidP="003D47B3">
      <w:pPr>
        <w:pStyle w:val="NeniNr"/>
        <w:keepNext w:val="0"/>
        <w:rPr>
          <w:spacing w:val="-4"/>
          <w:szCs w:val="24"/>
          <w:lang w:val="sq-AL"/>
        </w:rPr>
      </w:pPr>
    </w:p>
    <w:p w14:paraId="4F2E5463" w14:textId="77777777" w:rsidR="00E027F2" w:rsidRPr="00FF6D79" w:rsidRDefault="00E027F2" w:rsidP="003D47B3">
      <w:pPr>
        <w:pStyle w:val="NeniNr"/>
        <w:keepNext w:val="0"/>
        <w:rPr>
          <w:spacing w:val="-4"/>
          <w:szCs w:val="24"/>
          <w:lang w:val="sq-AL"/>
        </w:rPr>
      </w:pPr>
    </w:p>
    <w:p w14:paraId="5A63F5A5" w14:textId="139B7D9B" w:rsidR="003D47B3" w:rsidRPr="00FF6D79" w:rsidRDefault="003D47B3" w:rsidP="003D47B3">
      <w:pPr>
        <w:pStyle w:val="NeniNr"/>
        <w:keepNext w:val="0"/>
        <w:rPr>
          <w:spacing w:val="-4"/>
          <w:szCs w:val="24"/>
          <w:lang w:val="sq-AL"/>
        </w:rPr>
      </w:pPr>
      <w:r w:rsidRPr="00FF6D79">
        <w:rPr>
          <w:spacing w:val="-4"/>
          <w:szCs w:val="24"/>
          <w:lang w:val="sq-AL"/>
        </w:rPr>
        <w:lastRenderedPageBreak/>
        <w:t>Neni 45/1</w:t>
      </w:r>
    </w:p>
    <w:p w14:paraId="5A63F5A6" w14:textId="77777777" w:rsidR="003D47B3" w:rsidRPr="00FF6D79" w:rsidRDefault="003D47B3" w:rsidP="003D47B3">
      <w:pPr>
        <w:pStyle w:val="NeniTitull"/>
        <w:rPr>
          <w:spacing w:val="-4"/>
          <w:szCs w:val="24"/>
          <w:lang w:val="sq-AL"/>
        </w:rPr>
      </w:pPr>
      <w:r w:rsidRPr="00FF6D79">
        <w:rPr>
          <w:spacing w:val="-4"/>
          <w:szCs w:val="24"/>
          <w:lang w:val="sq-AL"/>
        </w:rPr>
        <w:t>Fillimi i funksionimit të sistemit elektronik të lejeve</w:t>
      </w:r>
    </w:p>
    <w:p w14:paraId="5A63F5A7" w14:textId="2FBC86A7" w:rsidR="003D47B3" w:rsidRPr="00FF6D79" w:rsidRDefault="003D47B3" w:rsidP="003D47B3">
      <w:pPr>
        <w:jc w:val="center"/>
        <w:rPr>
          <w:rFonts w:ascii="Garamond" w:hAnsi="Garamond"/>
          <w:i/>
          <w:sz w:val="24"/>
          <w:szCs w:val="24"/>
          <w:lang w:val="sq-AL"/>
        </w:rPr>
      </w:pPr>
      <w:r w:rsidRPr="00FF6D79">
        <w:rPr>
          <w:rFonts w:ascii="Garamond" w:hAnsi="Garamond"/>
          <w:i/>
          <w:spacing w:val="-4"/>
          <w:sz w:val="24"/>
          <w:szCs w:val="24"/>
          <w:lang w:val="sq-AL"/>
        </w:rPr>
        <w:t xml:space="preserve">(Shtuar me </w:t>
      </w:r>
      <w:r w:rsidRPr="00FF6D79">
        <w:rPr>
          <w:rFonts w:ascii="Garamond" w:hAnsi="Garamond"/>
          <w:i/>
          <w:sz w:val="24"/>
          <w:szCs w:val="24"/>
          <w:lang w:val="sq-AL"/>
        </w:rPr>
        <w:t>VKM nr.</w:t>
      </w:r>
      <w:r w:rsidR="00177BA6" w:rsidRPr="00FF6D79">
        <w:rPr>
          <w:rFonts w:ascii="Garamond" w:hAnsi="Garamond"/>
          <w:i/>
          <w:sz w:val="24"/>
          <w:szCs w:val="24"/>
          <w:lang w:val="sq-AL"/>
        </w:rPr>
        <w:t xml:space="preserve"> </w:t>
      </w:r>
      <w:r w:rsidRPr="00FF6D79">
        <w:rPr>
          <w:rFonts w:ascii="Garamond" w:hAnsi="Garamond"/>
          <w:i/>
          <w:sz w:val="24"/>
          <w:szCs w:val="24"/>
          <w:lang w:val="sq-AL"/>
        </w:rPr>
        <w:t>271, datë 6.4.2016</w:t>
      </w:r>
      <w:r w:rsidR="00B31382" w:rsidRPr="00FF6D79">
        <w:rPr>
          <w:rFonts w:ascii="Garamond" w:hAnsi="Garamond"/>
          <w:i/>
          <w:sz w:val="24"/>
          <w:szCs w:val="24"/>
          <w:lang w:val="sq-AL"/>
        </w:rPr>
        <w:t>; ndryshuar em</w:t>
      </w:r>
      <w:r w:rsidR="00581734" w:rsidRPr="00FF6D79">
        <w:rPr>
          <w:rFonts w:ascii="Garamond" w:hAnsi="Garamond"/>
          <w:i/>
          <w:sz w:val="24"/>
          <w:szCs w:val="24"/>
          <w:lang w:val="sq-AL"/>
        </w:rPr>
        <w:t>ë</w:t>
      </w:r>
      <w:r w:rsidR="00B31382" w:rsidRPr="00FF6D79">
        <w:rPr>
          <w:rFonts w:ascii="Garamond" w:hAnsi="Garamond"/>
          <w:i/>
          <w:sz w:val="24"/>
          <w:szCs w:val="24"/>
          <w:lang w:val="sq-AL"/>
        </w:rPr>
        <w:t>rtim me VKM-n</w:t>
      </w:r>
      <w:r w:rsidR="00581734" w:rsidRPr="00FF6D79">
        <w:rPr>
          <w:rFonts w:ascii="Garamond" w:hAnsi="Garamond"/>
          <w:i/>
          <w:sz w:val="24"/>
          <w:szCs w:val="24"/>
          <w:lang w:val="sq-AL"/>
        </w:rPr>
        <w:t>ë</w:t>
      </w:r>
      <w:r w:rsidR="00B31382" w:rsidRPr="00FF6D79">
        <w:rPr>
          <w:rFonts w:ascii="Garamond" w:hAnsi="Garamond"/>
          <w:i/>
          <w:sz w:val="24"/>
          <w:szCs w:val="24"/>
          <w:lang w:val="sq-AL"/>
        </w:rPr>
        <w:t xml:space="preserve"> nr. 377, datë 12.6.2024)</w:t>
      </w:r>
    </w:p>
    <w:p w14:paraId="5A63F5A8" w14:textId="77777777" w:rsidR="003D47B3" w:rsidRPr="00FF6D79" w:rsidRDefault="003D47B3" w:rsidP="003D47B3">
      <w:pPr>
        <w:pStyle w:val="Paragrafi"/>
        <w:rPr>
          <w:spacing w:val="-4"/>
          <w:szCs w:val="24"/>
          <w:lang w:val="sq-AL"/>
        </w:rPr>
      </w:pPr>
      <w:r w:rsidRPr="00FF6D79">
        <w:rPr>
          <w:spacing w:val="-4"/>
          <w:szCs w:val="24"/>
          <w:lang w:val="sq-AL"/>
        </w:rPr>
        <w:t>1. Sistemi elektronik i lejeve fillon nga funksio-nimi, në gjithë territorin e Republikës së Shqipërisë, më 20 prill 2016.</w:t>
      </w:r>
    </w:p>
    <w:p w14:paraId="5A63F5A9" w14:textId="1E56AA46" w:rsidR="003D47B3" w:rsidRPr="00FF6D79" w:rsidRDefault="003D47B3" w:rsidP="003D47B3">
      <w:pPr>
        <w:pStyle w:val="Paragrafi"/>
        <w:rPr>
          <w:spacing w:val="-4"/>
          <w:szCs w:val="24"/>
          <w:lang w:val="sq-AL"/>
        </w:rPr>
      </w:pPr>
      <w:r w:rsidRPr="00FF6D79">
        <w:rPr>
          <w:spacing w:val="-4"/>
          <w:szCs w:val="24"/>
          <w:lang w:val="sq-AL"/>
        </w:rPr>
        <w:t xml:space="preserve">2. Gjatë periudhës 20 prill 2016 – 31 gusht 2016, kërkesat për leje, sipas kësaj rregulloreje, mund të paraqiten edhe nëpërmjet depozitimit të tyre dhe të dokumentacionit shoqërues pranë sportelit të shërbimit me një ndalesë. Në këtë rast, detyrimi i ngarkimit on-line të dosjes së </w:t>
      </w:r>
      <w:r w:rsidR="00B31382" w:rsidRPr="00FF6D79">
        <w:rPr>
          <w:spacing w:val="-4"/>
          <w:szCs w:val="24"/>
          <w:lang w:val="sq-AL"/>
        </w:rPr>
        <w:t>k</w:t>
      </w:r>
      <w:r w:rsidR="00581734" w:rsidRPr="00FF6D79">
        <w:rPr>
          <w:spacing w:val="-4"/>
          <w:szCs w:val="24"/>
          <w:lang w:val="sq-AL"/>
        </w:rPr>
        <w:t>ë</w:t>
      </w:r>
      <w:r w:rsidR="00B31382" w:rsidRPr="00FF6D79">
        <w:rPr>
          <w:spacing w:val="-4"/>
          <w:szCs w:val="24"/>
          <w:lang w:val="sq-AL"/>
        </w:rPr>
        <w:t>rkes</w:t>
      </w:r>
      <w:r w:rsidR="00581734" w:rsidRPr="00FF6D79">
        <w:rPr>
          <w:spacing w:val="-4"/>
          <w:szCs w:val="24"/>
          <w:lang w:val="sq-AL"/>
        </w:rPr>
        <w:t>ë</w:t>
      </w:r>
      <w:r w:rsidR="00B31382" w:rsidRPr="00FF6D79">
        <w:rPr>
          <w:spacing w:val="-4"/>
          <w:szCs w:val="24"/>
          <w:lang w:val="sq-AL"/>
        </w:rPr>
        <w:t>s</w:t>
      </w:r>
      <w:r w:rsidRPr="00FF6D79">
        <w:rPr>
          <w:spacing w:val="-4"/>
          <w:szCs w:val="24"/>
          <w:lang w:val="sq-AL"/>
        </w:rPr>
        <w:t xml:space="preserve"> është përgjegjësi e këtij autoriteti dhe kryhet menjëherë me paraqitjen e kërkesës në sportel dhe në prani të vetë</w:t>
      </w:r>
      <w:r w:rsidR="00B31382" w:rsidRPr="00FF6D79">
        <w:rPr>
          <w:spacing w:val="-4"/>
          <w:szCs w:val="24"/>
          <w:lang w:val="sq-AL"/>
        </w:rPr>
        <w:t xml:space="preserve"> subjektit k</w:t>
      </w:r>
      <w:r w:rsidR="00581734" w:rsidRPr="00FF6D79">
        <w:rPr>
          <w:spacing w:val="-4"/>
          <w:szCs w:val="24"/>
          <w:lang w:val="sq-AL"/>
        </w:rPr>
        <w:t>ë</w:t>
      </w:r>
      <w:r w:rsidR="00B31382" w:rsidRPr="00FF6D79">
        <w:rPr>
          <w:spacing w:val="-4"/>
          <w:szCs w:val="24"/>
          <w:lang w:val="sq-AL"/>
        </w:rPr>
        <w:t>rkues</w:t>
      </w:r>
      <w:r w:rsidRPr="00FF6D79">
        <w:rPr>
          <w:spacing w:val="-4"/>
          <w:szCs w:val="24"/>
          <w:lang w:val="sq-AL"/>
        </w:rPr>
        <w:t xml:space="preserve">. Në këtë rast, </w:t>
      </w:r>
      <w:r w:rsidR="00B31382" w:rsidRPr="00FF6D79">
        <w:rPr>
          <w:spacing w:val="-4"/>
          <w:szCs w:val="24"/>
          <w:lang w:val="sq-AL"/>
        </w:rPr>
        <w:t>k</w:t>
      </w:r>
      <w:r w:rsidR="00581734" w:rsidRPr="00FF6D79">
        <w:rPr>
          <w:spacing w:val="-4"/>
          <w:szCs w:val="24"/>
          <w:lang w:val="sq-AL"/>
        </w:rPr>
        <w:t>ë</w:t>
      </w:r>
      <w:r w:rsidR="00B31382" w:rsidRPr="00FF6D79">
        <w:rPr>
          <w:spacing w:val="-4"/>
          <w:szCs w:val="24"/>
          <w:lang w:val="sq-AL"/>
        </w:rPr>
        <w:t>rkuesi</w:t>
      </w:r>
      <w:r w:rsidRPr="00FF6D79">
        <w:rPr>
          <w:spacing w:val="-4"/>
          <w:szCs w:val="24"/>
          <w:lang w:val="sq-AL"/>
        </w:rPr>
        <w:t xml:space="preserve"> dorëzon kërkesën për leje dhe dokumentet në letër dhe CD. Në përfundim të ngarkimit në sistem, sporteli i dorëzon </w:t>
      </w:r>
      <w:r w:rsidR="00B31382" w:rsidRPr="00FF6D79">
        <w:rPr>
          <w:spacing w:val="-4"/>
          <w:szCs w:val="24"/>
          <w:lang w:val="sq-AL"/>
        </w:rPr>
        <w:t>k</w:t>
      </w:r>
      <w:r w:rsidR="00581734" w:rsidRPr="00FF6D79">
        <w:rPr>
          <w:spacing w:val="-4"/>
          <w:szCs w:val="24"/>
          <w:lang w:val="sq-AL"/>
        </w:rPr>
        <w:t>ë</w:t>
      </w:r>
      <w:r w:rsidR="00B31382" w:rsidRPr="00FF6D79">
        <w:rPr>
          <w:spacing w:val="-4"/>
          <w:szCs w:val="24"/>
          <w:lang w:val="sq-AL"/>
        </w:rPr>
        <w:t>rkuesit</w:t>
      </w:r>
      <w:r w:rsidRPr="00FF6D79">
        <w:rPr>
          <w:spacing w:val="-4"/>
          <w:szCs w:val="24"/>
          <w:lang w:val="sq-AL"/>
        </w:rPr>
        <w:t xml:space="preserve"> numrin e identifikimit të kërkesës, që mundëson ndjekjen e ecurisë së saj.</w:t>
      </w:r>
    </w:p>
    <w:p w14:paraId="5A63F5AA" w14:textId="0B2093BA" w:rsidR="003D47B3" w:rsidRPr="00FF6D79" w:rsidRDefault="003D47B3" w:rsidP="003D47B3">
      <w:pPr>
        <w:pStyle w:val="Paragrafi"/>
        <w:rPr>
          <w:spacing w:val="-4"/>
          <w:szCs w:val="24"/>
          <w:lang w:val="sq-AL"/>
        </w:rPr>
      </w:pPr>
      <w:r w:rsidRPr="00FF6D79">
        <w:rPr>
          <w:spacing w:val="-4"/>
          <w:szCs w:val="24"/>
          <w:lang w:val="sq-AL"/>
        </w:rPr>
        <w:t xml:space="preserve">3. Duke filluar nga data 1 shtator 2016, </w:t>
      </w:r>
      <w:r w:rsidR="00B31382" w:rsidRPr="00FF6D79">
        <w:rPr>
          <w:spacing w:val="-4"/>
          <w:szCs w:val="24"/>
          <w:lang w:val="sq-AL"/>
        </w:rPr>
        <w:t>k</w:t>
      </w:r>
      <w:r w:rsidR="00581734" w:rsidRPr="00FF6D79">
        <w:rPr>
          <w:spacing w:val="-4"/>
          <w:szCs w:val="24"/>
          <w:lang w:val="sq-AL"/>
        </w:rPr>
        <w:t>ë</w:t>
      </w:r>
      <w:r w:rsidR="00B31382" w:rsidRPr="00FF6D79">
        <w:rPr>
          <w:spacing w:val="-4"/>
          <w:szCs w:val="24"/>
          <w:lang w:val="sq-AL"/>
        </w:rPr>
        <w:t>rkesa</w:t>
      </w:r>
      <w:r w:rsidRPr="00FF6D79">
        <w:rPr>
          <w:spacing w:val="-4"/>
          <w:szCs w:val="24"/>
          <w:lang w:val="sq-AL"/>
        </w:rPr>
        <w:t xml:space="preserve">, pranimi dhe shqyrtimi i kërkesave për leje dhe deklarata paraprake, sipas kësaj rregulloreje, sikurse edhe lëshimi i lejeve dhe ndërveprimi institucional do të kryhet, ekskluzivisht, nëpërmjet sistemit elektronik të lejeve. </w:t>
      </w:r>
    </w:p>
    <w:p w14:paraId="5A63F5AB" w14:textId="0AA8579C" w:rsidR="003D47B3" w:rsidRPr="00FF6D79" w:rsidRDefault="003D47B3" w:rsidP="003D47B3">
      <w:pPr>
        <w:pStyle w:val="Paragrafi"/>
        <w:rPr>
          <w:spacing w:val="-4"/>
          <w:szCs w:val="24"/>
          <w:lang w:val="sq-AL"/>
        </w:rPr>
      </w:pPr>
      <w:r w:rsidRPr="00FF6D79">
        <w:rPr>
          <w:spacing w:val="-4"/>
          <w:szCs w:val="24"/>
          <w:lang w:val="sq-AL"/>
        </w:rPr>
        <w:t xml:space="preserve">4. Kërkesat e dorëzuara më formë shkresore, deri në datën 31 gusht 2016, do të vijojnë të shqyrtohen nga autoritetet përgjegjëse në formë shkresore, sipas rregullave dhe procedurave të parashikuara në legjislacionin në fuqi në momentin e </w:t>
      </w:r>
      <w:r w:rsidR="00B31382" w:rsidRPr="00FF6D79">
        <w:rPr>
          <w:spacing w:val="-4"/>
          <w:szCs w:val="24"/>
          <w:lang w:val="sq-AL"/>
        </w:rPr>
        <w:t>k</w:t>
      </w:r>
      <w:r w:rsidR="00581734" w:rsidRPr="00FF6D79">
        <w:rPr>
          <w:spacing w:val="-4"/>
          <w:szCs w:val="24"/>
          <w:lang w:val="sq-AL"/>
        </w:rPr>
        <w:t>ë</w:t>
      </w:r>
      <w:r w:rsidR="00B31382" w:rsidRPr="00FF6D79">
        <w:rPr>
          <w:spacing w:val="-4"/>
          <w:szCs w:val="24"/>
          <w:lang w:val="sq-AL"/>
        </w:rPr>
        <w:t>rkes</w:t>
      </w:r>
      <w:r w:rsidR="00581734" w:rsidRPr="00FF6D79">
        <w:rPr>
          <w:spacing w:val="-4"/>
          <w:szCs w:val="24"/>
          <w:lang w:val="sq-AL"/>
        </w:rPr>
        <w:t>ë</w:t>
      </w:r>
      <w:r w:rsidR="00B31382" w:rsidRPr="00FF6D79">
        <w:rPr>
          <w:spacing w:val="-4"/>
          <w:szCs w:val="24"/>
          <w:lang w:val="sq-AL"/>
        </w:rPr>
        <w:t>s</w:t>
      </w:r>
      <w:r w:rsidRPr="00FF6D79">
        <w:rPr>
          <w:spacing w:val="-4"/>
          <w:szCs w:val="24"/>
          <w:lang w:val="sq-AL"/>
        </w:rPr>
        <w:t>.</w:t>
      </w:r>
    </w:p>
    <w:p w14:paraId="5A63F5AC" w14:textId="77777777" w:rsidR="003D47B3" w:rsidRPr="00FF6D79" w:rsidRDefault="003D47B3" w:rsidP="003D47B3">
      <w:pPr>
        <w:pStyle w:val="Paragrafi"/>
        <w:rPr>
          <w:spacing w:val="-4"/>
          <w:szCs w:val="24"/>
          <w:lang w:val="sq-AL"/>
        </w:rPr>
      </w:pPr>
      <w:r w:rsidRPr="00FF6D79">
        <w:rPr>
          <w:spacing w:val="-4"/>
          <w:szCs w:val="24"/>
          <w:lang w:val="sq-AL"/>
        </w:rPr>
        <w:t>5. Brenda 10 ditëve, nga hyrja në fuqi e këtij vendimi, sporteli i shërbimit me një ndalesë kryen rolin e Qendrës së Asistencës në:</w:t>
      </w:r>
    </w:p>
    <w:p w14:paraId="5A63F5AD" w14:textId="4170179A" w:rsidR="003D47B3" w:rsidRPr="00FF6D79" w:rsidRDefault="003D47B3" w:rsidP="003D47B3">
      <w:pPr>
        <w:pStyle w:val="Paragrafi"/>
        <w:rPr>
          <w:spacing w:val="-4"/>
          <w:szCs w:val="24"/>
          <w:lang w:val="sq-AL"/>
        </w:rPr>
      </w:pPr>
      <w:r w:rsidRPr="00FF6D79">
        <w:rPr>
          <w:spacing w:val="-4"/>
          <w:szCs w:val="24"/>
          <w:lang w:val="sq-AL"/>
        </w:rPr>
        <w:t xml:space="preserve">a) </w:t>
      </w:r>
      <w:r w:rsidRPr="00FF6D79">
        <w:rPr>
          <w:spacing w:val="-4"/>
          <w:szCs w:val="24"/>
          <w:lang w:val="sq-AL"/>
        </w:rPr>
        <w:tab/>
        <w:t xml:space="preserve">bashki, për të ndihmuar qytetarët për infor-macion lidhur me </w:t>
      </w:r>
      <w:r w:rsidR="00B31382" w:rsidRPr="00FF6D79">
        <w:rPr>
          <w:spacing w:val="-4"/>
          <w:szCs w:val="24"/>
          <w:lang w:val="sq-AL"/>
        </w:rPr>
        <w:t>k</w:t>
      </w:r>
      <w:r w:rsidR="00581734" w:rsidRPr="00FF6D79">
        <w:rPr>
          <w:spacing w:val="-4"/>
          <w:szCs w:val="24"/>
          <w:lang w:val="sq-AL"/>
        </w:rPr>
        <w:t>ë</w:t>
      </w:r>
      <w:r w:rsidR="00B31382" w:rsidRPr="00FF6D79">
        <w:rPr>
          <w:spacing w:val="-4"/>
          <w:szCs w:val="24"/>
          <w:lang w:val="sq-AL"/>
        </w:rPr>
        <w:t>rkes</w:t>
      </w:r>
      <w:r w:rsidR="00581734" w:rsidRPr="00FF6D79">
        <w:rPr>
          <w:spacing w:val="-4"/>
          <w:szCs w:val="24"/>
          <w:lang w:val="sq-AL"/>
        </w:rPr>
        <w:t>ë</w:t>
      </w:r>
      <w:r w:rsidR="00B31382" w:rsidRPr="00FF6D79">
        <w:rPr>
          <w:spacing w:val="-4"/>
          <w:szCs w:val="24"/>
          <w:lang w:val="sq-AL"/>
        </w:rPr>
        <w:t>n</w:t>
      </w:r>
      <w:r w:rsidRPr="00FF6D79">
        <w:rPr>
          <w:spacing w:val="-4"/>
          <w:szCs w:val="24"/>
          <w:lang w:val="sq-AL"/>
        </w:rPr>
        <w:t xml:space="preserve"> nëpërmjet sistemit;</w:t>
      </w:r>
    </w:p>
    <w:p w14:paraId="5A63F5AE" w14:textId="77777777" w:rsidR="003D47B3" w:rsidRPr="00FF6D79" w:rsidRDefault="003D47B3" w:rsidP="003D47B3">
      <w:pPr>
        <w:pStyle w:val="Paragrafi"/>
        <w:rPr>
          <w:spacing w:val="-4"/>
          <w:szCs w:val="24"/>
          <w:lang w:val="sq-AL"/>
        </w:rPr>
      </w:pPr>
      <w:r w:rsidRPr="00FF6D79">
        <w:rPr>
          <w:spacing w:val="-4"/>
          <w:szCs w:val="24"/>
          <w:lang w:val="sq-AL"/>
        </w:rPr>
        <w:t xml:space="preserve">b) </w:t>
      </w:r>
      <w:r w:rsidRPr="00FF6D79">
        <w:rPr>
          <w:spacing w:val="-4"/>
          <w:szCs w:val="24"/>
          <w:lang w:val="sq-AL"/>
        </w:rPr>
        <w:tab/>
        <w:t>ministrinë përgjegjëse për zhvillimin e territorit, e cila do të koordinojë punën me gjithë institucionet përgjegjëse për të asistuar bashkitë dhe organet e tjera shtetërore në procesin e përdorimit të sistemit elektronik të lejeve.</w:t>
      </w:r>
    </w:p>
    <w:p w14:paraId="5A63F5AF" w14:textId="77777777" w:rsidR="003D47B3" w:rsidRPr="00FF6D79" w:rsidRDefault="003D47B3" w:rsidP="003D47B3">
      <w:pPr>
        <w:pStyle w:val="Paragrafi"/>
        <w:rPr>
          <w:spacing w:val="-4"/>
          <w:szCs w:val="24"/>
          <w:lang w:val="sq-AL"/>
        </w:rPr>
      </w:pPr>
      <w:r w:rsidRPr="00FF6D79">
        <w:rPr>
          <w:spacing w:val="-4"/>
          <w:szCs w:val="24"/>
          <w:lang w:val="sq-AL"/>
        </w:rPr>
        <w:t>6. Agjencia e Zhvillimit të Territorit merr të gjitha masat që, brenda datës 20 prill 2016, të gjithë autoritetet përgjegjëse për zhvillimin e territorit të dorëzojnë pranë Agjencisë Kombëtare të Shoqërisë së Informacionit informacionin dhe bazën materiale të nevojshme për pajisjen e nëpunësve, të përfshirë në procesin e shqyrtimit të kërkesave për leje, me kodet hyrëse për aksesimin e sistemit, si dhe me firmë elektronike, në përputhje me legjislacionin në fuqi.</w:t>
      </w:r>
    </w:p>
    <w:p w14:paraId="5A63F5B0" w14:textId="77777777" w:rsidR="003D47B3" w:rsidRPr="00FF6D79" w:rsidRDefault="003D47B3" w:rsidP="003D47B3">
      <w:pPr>
        <w:pStyle w:val="Paragrafi"/>
        <w:rPr>
          <w:spacing w:val="-4"/>
          <w:szCs w:val="24"/>
          <w:lang w:val="sq-AL"/>
        </w:rPr>
      </w:pPr>
      <w:r w:rsidRPr="00FF6D79">
        <w:rPr>
          <w:spacing w:val="-4"/>
          <w:szCs w:val="24"/>
          <w:lang w:val="sq-AL"/>
        </w:rPr>
        <w:t>7. Agjencia e Zhvillimit të Territorit merr të gjitha masat që, brenda datës 20 prill 2016 dhe në bashkëpunim me qendrat e asistencës së autoriteteve përgjegjëse për zhvillimin e territorit, të zhvillojë trajnimin e personelit administrativ, të caktuar si përdorues të sistemit elektronik të lejeve.</w:t>
      </w:r>
    </w:p>
    <w:p w14:paraId="5A63F5B1" w14:textId="22FA096D" w:rsidR="003D47B3" w:rsidRPr="00FF6D79" w:rsidRDefault="003D47B3" w:rsidP="001E0B41">
      <w:pPr>
        <w:spacing w:after="0"/>
        <w:rPr>
          <w:rFonts w:ascii="Garamond" w:hAnsi="Garamond"/>
          <w:spacing w:val="-4"/>
          <w:sz w:val="24"/>
          <w:szCs w:val="24"/>
          <w:lang w:val="sq-AL"/>
        </w:rPr>
      </w:pPr>
      <w:r w:rsidRPr="00FF6D79">
        <w:rPr>
          <w:rFonts w:ascii="Garamond" w:hAnsi="Garamond"/>
          <w:spacing w:val="-4"/>
          <w:sz w:val="24"/>
          <w:szCs w:val="24"/>
          <w:lang w:val="sq-AL"/>
        </w:rPr>
        <w:t xml:space="preserve">8. Nënshkrimi elektronik, i kualifikuar për subjektet, persona fizikë e juridikë, të pajisur me licencë në fushat e projektimit, mbikëqyrjes, zbatimit dhe kolaudimit të punimeve të ndërtimit, ofrohet nëpërmjet infrastrukturës së çelësit publik, e cila administrohet nga Agjencia Kombëtare e Shoqërisë së Informacionit. Rregulla të detajuara për përdorimin e sistemit, procesin e </w:t>
      </w:r>
      <w:r w:rsidR="00B31382" w:rsidRPr="00FF6D79">
        <w:rPr>
          <w:rFonts w:ascii="Garamond" w:hAnsi="Garamond"/>
          <w:spacing w:val="-4"/>
          <w:sz w:val="24"/>
          <w:szCs w:val="24"/>
          <w:lang w:val="sq-AL"/>
        </w:rPr>
        <w:t>k</w:t>
      </w:r>
      <w:r w:rsidR="00581734" w:rsidRPr="00FF6D79">
        <w:rPr>
          <w:rFonts w:ascii="Garamond" w:hAnsi="Garamond"/>
          <w:spacing w:val="-4"/>
          <w:sz w:val="24"/>
          <w:szCs w:val="24"/>
          <w:lang w:val="sq-AL"/>
        </w:rPr>
        <w:t>ë</w:t>
      </w:r>
      <w:r w:rsidR="00B31382" w:rsidRPr="00FF6D79">
        <w:rPr>
          <w:rFonts w:ascii="Garamond" w:hAnsi="Garamond"/>
          <w:spacing w:val="-4"/>
          <w:sz w:val="24"/>
          <w:szCs w:val="24"/>
          <w:lang w:val="sq-AL"/>
        </w:rPr>
        <w:t>rkes</w:t>
      </w:r>
      <w:r w:rsidR="00581734" w:rsidRPr="00FF6D79">
        <w:rPr>
          <w:rFonts w:ascii="Garamond" w:hAnsi="Garamond"/>
          <w:spacing w:val="-4"/>
          <w:sz w:val="24"/>
          <w:szCs w:val="24"/>
          <w:lang w:val="sq-AL"/>
        </w:rPr>
        <w:t>ë</w:t>
      </w:r>
      <w:r w:rsidR="00B31382" w:rsidRPr="00FF6D79">
        <w:rPr>
          <w:rFonts w:ascii="Garamond" w:hAnsi="Garamond"/>
          <w:spacing w:val="-4"/>
          <w:sz w:val="24"/>
          <w:szCs w:val="24"/>
          <w:lang w:val="sq-AL"/>
        </w:rPr>
        <w:t>s</w:t>
      </w:r>
      <w:r w:rsidRPr="00FF6D79">
        <w:rPr>
          <w:rFonts w:ascii="Garamond" w:hAnsi="Garamond"/>
          <w:spacing w:val="-4"/>
          <w:sz w:val="24"/>
          <w:szCs w:val="24"/>
          <w:lang w:val="sq-AL"/>
        </w:rPr>
        <w:t>, të drejtat dhe përgjegjësitë e institucionit administrues dhe të subjekteve përdorues të sistemit përcaktohen me udhëzim të përbashkët të ministrit të Zhvillimit Urban dhe ministrit të Shtetit për Inovacionin dhe Administratën Publike, brenda një muaji, nga data e hyrjes në fuqi të këtij vendimi</w:t>
      </w:r>
      <w:r w:rsidR="00F630C2" w:rsidRPr="00FF6D79">
        <w:rPr>
          <w:rFonts w:ascii="Garamond" w:hAnsi="Garamond"/>
          <w:spacing w:val="-4"/>
          <w:sz w:val="24"/>
          <w:szCs w:val="24"/>
          <w:lang w:val="sq-AL"/>
        </w:rPr>
        <w:t>.</w:t>
      </w:r>
    </w:p>
    <w:p w14:paraId="6D485F3B" w14:textId="77777777" w:rsidR="001E0B41" w:rsidRPr="00FF6D79" w:rsidRDefault="001E0B41" w:rsidP="001E0B41">
      <w:pPr>
        <w:spacing w:after="0"/>
        <w:rPr>
          <w:rFonts w:ascii="Garamond" w:hAnsi="Garamond"/>
          <w:sz w:val="24"/>
          <w:szCs w:val="24"/>
          <w:lang w:val="sq-AL"/>
        </w:rPr>
      </w:pPr>
    </w:p>
    <w:p w14:paraId="5A63F5B2" w14:textId="77777777" w:rsidR="00872FD2" w:rsidRPr="00FF6D79" w:rsidRDefault="00872FD2" w:rsidP="00872FD2">
      <w:pPr>
        <w:pStyle w:val="NeniNr"/>
        <w:rPr>
          <w:i/>
          <w:spacing w:val="-4"/>
          <w:szCs w:val="24"/>
          <w:lang w:val="sq-AL"/>
        </w:rPr>
      </w:pPr>
      <w:r w:rsidRPr="00FF6D79">
        <w:rPr>
          <w:i/>
          <w:spacing w:val="-4"/>
          <w:szCs w:val="24"/>
          <w:lang w:val="sq-AL"/>
        </w:rPr>
        <w:t>Neni 45/2</w:t>
      </w:r>
    </w:p>
    <w:p w14:paraId="5A63F5B3" w14:textId="1A4526A0" w:rsidR="00872FD2" w:rsidRPr="00FF6D79" w:rsidRDefault="00872FD2" w:rsidP="00872FD2">
      <w:pPr>
        <w:pStyle w:val="NeniTitull"/>
        <w:rPr>
          <w:spacing w:val="-4"/>
          <w:szCs w:val="24"/>
          <w:lang w:val="sq-AL"/>
        </w:rPr>
      </w:pPr>
      <w:r w:rsidRPr="00FF6D79">
        <w:rPr>
          <w:spacing w:val="-4"/>
          <w:szCs w:val="24"/>
          <w:lang w:val="sq-AL"/>
        </w:rPr>
        <w:t>Aktet e konformitetit nga KKT</w:t>
      </w:r>
      <w:r w:rsidR="00C53C33" w:rsidRPr="00FF6D79">
        <w:rPr>
          <w:spacing w:val="-4"/>
          <w:szCs w:val="24"/>
          <w:lang w:val="sq-AL"/>
        </w:rPr>
        <w:t>U</w:t>
      </w:r>
      <w:r w:rsidRPr="00FF6D79">
        <w:rPr>
          <w:spacing w:val="-4"/>
          <w:szCs w:val="24"/>
          <w:lang w:val="sq-AL"/>
        </w:rPr>
        <w:t>-ja</w:t>
      </w:r>
    </w:p>
    <w:p w14:paraId="5A63F5B4" w14:textId="7765DC9B" w:rsidR="00872FD2" w:rsidRPr="00FF6D79" w:rsidRDefault="00872FD2" w:rsidP="00872FD2">
      <w:pPr>
        <w:jc w:val="center"/>
        <w:rPr>
          <w:rFonts w:ascii="Garamond" w:hAnsi="Garamond"/>
          <w:i/>
          <w:sz w:val="24"/>
          <w:szCs w:val="24"/>
          <w:lang w:val="sq-AL"/>
        </w:rPr>
      </w:pPr>
      <w:r w:rsidRPr="00FF6D79">
        <w:rPr>
          <w:rFonts w:ascii="Garamond" w:hAnsi="Garamond"/>
          <w:i/>
          <w:sz w:val="24"/>
          <w:szCs w:val="24"/>
          <w:lang w:val="sq-AL"/>
        </w:rPr>
        <w:t>(Shtuar me VKM nr.</w:t>
      </w:r>
      <w:r w:rsidR="005005B8" w:rsidRPr="00FF6D79">
        <w:rPr>
          <w:rFonts w:ascii="Garamond" w:hAnsi="Garamond"/>
          <w:i/>
          <w:sz w:val="24"/>
          <w:szCs w:val="24"/>
          <w:lang w:val="sq-AL"/>
        </w:rPr>
        <w:t xml:space="preserve"> </w:t>
      </w:r>
      <w:r w:rsidRPr="00FF6D79">
        <w:rPr>
          <w:rFonts w:ascii="Garamond" w:hAnsi="Garamond"/>
          <w:i/>
          <w:sz w:val="24"/>
          <w:szCs w:val="24"/>
          <w:lang w:val="sq-AL"/>
        </w:rPr>
        <w:t>355, datë 19.4.2017</w:t>
      </w:r>
      <w:r w:rsidR="00701177" w:rsidRPr="00FF6D79">
        <w:rPr>
          <w:rFonts w:ascii="Garamond" w:hAnsi="Garamond"/>
          <w:i/>
          <w:sz w:val="24"/>
          <w:szCs w:val="24"/>
          <w:lang w:val="sq-AL"/>
        </w:rPr>
        <w:t>; zëvendësuar fjalë me VKM nr. 457, datë 29.6.2022</w:t>
      </w:r>
      <w:r w:rsidR="009045D3" w:rsidRPr="00FF6D79">
        <w:rPr>
          <w:rFonts w:ascii="Garamond" w:hAnsi="Garamond"/>
          <w:i/>
          <w:sz w:val="24"/>
          <w:szCs w:val="24"/>
          <w:lang w:val="sq-AL"/>
        </w:rPr>
        <w:t>; ndryshuar emërtim me VKM-në nr.377, datë 12.6.2024</w:t>
      </w:r>
      <w:r w:rsidRPr="00FF6D79">
        <w:rPr>
          <w:rFonts w:ascii="Garamond" w:hAnsi="Garamond"/>
          <w:i/>
          <w:sz w:val="24"/>
          <w:szCs w:val="24"/>
          <w:lang w:val="sq-AL"/>
        </w:rPr>
        <w:t>)</w:t>
      </w:r>
    </w:p>
    <w:p w14:paraId="5A63F5B5" w14:textId="7CEDACE3" w:rsidR="003D47B3" w:rsidRPr="00FF6D79" w:rsidRDefault="00872FD2" w:rsidP="00872FD2">
      <w:pPr>
        <w:rPr>
          <w:rFonts w:ascii="Garamond" w:hAnsi="Garamond"/>
          <w:sz w:val="24"/>
          <w:szCs w:val="24"/>
          <w:lang w:val="sq-AL"/>
        </w:rPr>
      </w:pPr>
      <w:r w:rsidRPr="00FF6D79">
        <w:rPr>
          <w:rFonts w:ascii="Garamond" w:hAnsi="Garamond"/>
          <w:spacing w:val="-4"/>
          <w:sz w:val="24"/>
          <w:szCs w:val="24"/>
          <w:lang w:val="sq-AL"/>
        </w:rPr>
        <w:lastRenderedPageBreak/>
        <w:t>Për çdo</w:t>
      </w:r>
      <w:r w:rsidR="00B31382" w:rsidRPr="00FF6D79">
        <w:rPr>
          <w:rFonts w:ascii="Garamond" w:hAnsi="Garamond"/>
          <w:spacing w:val="-4"/>
          <w:sz w:val="24"/>
          <w:szCs w:val="24"/>
          <w:lang w:val="sq-AL"/>
        </w:rPr>
        <w:t xml:space="preserve"> k</w:t>
      </w:r>
      <w:r w:rsidR="00581734" w:rsidRPr="00FF6D79">
        <w:rPr>
          <w:rFonts w:ascii="Garamond" w:hAnsi="Garamond"/>
          <w:spacing w:val="-4"/>
          <w:sz w:val="24"/>
          <w:szCs w:val="24"/>
          <w:lang w:val="sq-AL"/>
        </w:rPr>
        <w:t>ë</w:t>
      </w:r>
      <w:r w:rsidR="00B31382" w:rsidRPr="00FF6D79">
        <w:rPr>
          <w:rFonts w:ascii="Garamond" w:hAnsi="Garamond"/>
          <w:spacing w:val="-4"/>
          <w:sz w:val="24"/>
          <w:szCs w:val="24"/>
          <w:lang w:val="sq-AL"/>
        </w:rPr>
        <w:t>rkes</w:t>
      </w:r>
      <w:r w:rsidR="00581734" w:rsidRPr="00FF6D79">
        <w:rPr>
          <w:rFonts w:ascii="Garamond" w:hAnsi="Garamond"/>
          <w:spacing w:val="-4"/>
          <w:sz w:val="24"/>
          <w:szCs w:val="24"/>
          <w:lang w:val="sq-AL"/>
        </w:rPr>
        <w:t>ë</w:t>
      </w:r>
      <w:r w:rsidRPr="00FF6D79">
        <w:rPr>
          <w:rFonts w:ascii="Garamond" w:hAnsi="Garamond"/>
          <w:spacing w:val="-4"/>
          <w:sz w:val="24"/>
          <w:szCs w:val="24"/>
          <w:lang w:val="sq-AL"/>
        </w:rPr>
        <w:t xml:space="preserve"> për </w:t>
      </w:r>
      <w:r w:rsidR="00701177" w:rsidRPr="00FF6D79">
        <w:rPr>
          <w:rFonts w:ascii="Garamond" w:hAnsi="Garamond"/>
          <w:spacing w:val="-4"/>
          <w:sz w:val="24"/>
          <w:szCs w:val="24"/>
          <w:lang w:val="sq-AL"/>
        </w:rPr>
        <w:t>leje ndërtimi për objektet mbi 8</w:t>
      </w:r>
      <w:r w:rsidRPr="00FF6D79">
        <w:rPr>
          <w:rFonts w:ascii="Garamond" w:hAnsi="Garamond"/>
          <w:spacing w:val="-4"/>
          <w:sz w:val="24"/>
          <w:szCs w:val="24"/>
          <w:lang w:val="sq-AL"/>
        </w:rPr>
        <w:t xml:space="preserve"> kate, autoritetet vendore të zhvillimit në çdo rast duhet të marrin paraprakisht aktin e konformitetit nga KKT</w:t>
      </w:r>
      <w:r w:rsidR="00C53C33" w:rsidRPr="00FF6D79">
        <w:rPr>
          <w:rFonts w:ascii="Garamond" w:hAnsi="Garamond"/>
          <w:spacing w:val="-4"/>
          <w:sz w:val="24"/>
          <w:szCs w:val="24"/>
          <w:lang w:val="sq-AL"/>
        </w:rPr>
        <w:t>U</w:t>
      </w:r>
      <w:r w:rsidRPr="00FF6D79">
        <w:rPr>
          <w:rFonts w:ascii="Garamond" w:hAnsi="Garamond"/>
          <w:spacing w:val="-4"/>
          <w:sz w:val="24"/>
          <w:szCs w:val="24"/>
          <w:lang w:val="sq-AL"/>
        </w:rPr>
        <w:t>-ja. Procedura për dhënien e aktit të konformitetit  përcaktohet me vendim të Këshillit Kombëtar të Territorit.</w:t>
      </w:r>
    </w:p>
    <w:p w14:paraId="5A63F5B9" w14:textId="77777777" w:rsidR="000F2DA7" w:rsidRPr="00FF6D79" w:rsidRDefault="000F2DA7" w:rsidP="000F2DA7">
      <w:pPr>
        <w:pStyle w:val="Paragrafi"/>
        <w:rPr>
          <w:szCs w:val="24"/>
          <w:lang w:val="sq-AL"/>
        </w:rPr>
      </w:pPr>
    </w:p>
    <w:p w14:paraId="5A63F5BA" w14:textId="77777777" w:rsidR="000F2DA7" w:rsidRPr="00FF6D79" w:rsidRDefault="000F2DA7" w:rsidP="000F2DA7">
      <w:pPr>
        <w:spacing w:line="240" w:lineRule="auto"/>
        <w:rPr>
          <w:rFonts w:ascii="Garamond" w:hAnsi="Garamond"/>
          <w:b/>
          <w:sz w:val="24"/>
          <w:szCs w:val="24"/>
          <w:lang w:val="sq-AL"/>
        </w:rPr>
      </w:pPr>
      <w:r w:rsidRPr="00FF6D79">
        <w:rPr>
          <w:rFonts w:ascii="Garamond" w:hAnsi="Garamond"/>
          <w:b/>
          <w:sz w:val="24"/>
          <w:szCs w:val="24"/>
          <w:lang w:val="sq-AL"/>
        </w:rPr>
        <w:t>Shtojca A</w:t>
      </w:r>
    </w:p>
    <w:p w14:paraId="5A63F5BB" w14:textId="6A9E509D" w:rsidR="000F2DA7" w:rsidRPr="00FF6D79" w:rsidRDefault="003D47B3" w:rsidP="003D47B3">
      <w:pPr>
        <w:spacing w:line="240" w:lineRule="auto"/>
        <w:rPr>
          <w:rFonts w:ascii="Garamond" w:hAnsi="Garamond"/>
          <w:b/>
          <w:i/>
          <w:sz w:val="24"/>
          <w:szCs w:val="24"/>
          <w:lang w:val="sq-AL"/>
        </w:rPr>
      </w:pPr>
      <w:r w:rsidRPr="00FF6D79">
        <w:rPr>
          <w:rFonts w:ascii="Garamond" w:hAnsi="Garamond"/>
          <w:i/>
          <w:sz w:val="24"/>
          <w:szCs w:val="24"/>
          <w:lang w:val="sq-AL"/>
        </w:rPr>
        <w:t>(Shfuqizuar m</w:t>
      </w:r>
      <w:r w:rsidR="006D2F88" w:rsidRPr="00FF6D79">
        <w:rPr>
          <w:rFonts w:ascii="Garamond" w:hAnsi="Garamond"/>
          <w:i/>
          <w:sz w:val="24"/>
          <w:szCs w:val="24"/>
          <w:lang w:val="sq-AL"/>
        </w:rPr>
        <w:t>ë</w:t>
      </w:r>
      <w:r w:rsidRPr="00FF6D79">
        <w:rPr>
          <w:rFonts w:ascii="Garamond" w:hAnsi="Garamond"/>
          <w:i/>
          <w:sz w:val="24"/>
          <w:szCs w:val="24"/>
          <w:lang w:val="sq-AL"/>
        </w:rPr>
        <w:t xml:space="preserve"> 1 shtator 2016</w:t>
      </w:r>
      <w:r w:rsidRPr="00FF6D79">
        <w:rPr>
          <w:rFonts w:ascii="Garamond" w:hAnsi="Garamond"/>
          <w:b/>
          <w:i/>
          <w:sz w:val="24"/>
          <w:szCs w:val="24"/>
          <w:lang w:val="sq-AL"/>
        </w:rPr>
        <w:t xml:space="preserve"> </w:t>
      </w:r>
      <w:r w:rsidRPr="00FF6D79">
        <w:rPr>
          <w:rFonts w:ascii="Garamond" w:hAnsi="Garamond"/>
          <w:i/>
          <w:sz w:val="24"/>
          <w:szCs w:val="24"/>
          <w:lang w:val="sq-AL"/>
        </w:rPr>
        <w:t>me VKM</w:t>
      </w:r>
      <w:r w:rsidRPr="00FF6D79">
        <w:rPr>
          <w:rFonts w:ascii="Garamond" w:hAnsi="Garamond"/>
          <w:b/>
          <w:i/>
          <w:sz w:val="24"/>
          <w:szCs w:val="24"/>
          <w:lang w:val="sq-AL"/>
        </w:rPr>
        <w:t xml:space="preserve"> </w:t>
      </w:r>
      <w:r w:rsidRPr="00FF6D79">
        <w:rPr>
          <w:rFonts w:ascii="Garamond" w:hAnsi="Garamond"/>
          <w:i/>
          <w:sz w:val="24"/>
          <w:szCs w:val="24"/>
          <w:lang w:val="sq-AL"/>
        </w:rPr>
        <w:t>nr.</w:t>
      </w:r>
      <w:r w:rsidR="00177BA6" w:rsidRPr="00FF6D79">
        <w:rPr>
          <w:rFonts w:ascii="Garamond" w:hAnsi="Garamond"/>
          <w:i/>
          <w:sz w:val="24"/>
          <w:szCs w:val="24"/>
          <w:lang w:val="sq-AL"/>
        </w:rPr>
        <w:t xml:space="preserve"> </w:t>
      </w:r>
      <w:r w:rsidRPr="00FF6D79">
        <w:rPr>
          <w:rFonts w:ascii="Garamond" w:hAnsi="Garamond"/>
          <w:i/>
          <w:sz w:val="24"/>
          <w:szCs w:val="24"/>
          <w:lang w:val="sq-AL"/>
        </w:rPr>
        <w:t>271, datë 6.4.2016)</w:t>
      </w:r>
    </w:p>
    <w:p w14:paraId="5A63F5BC" w14:textId="77777777" w:rsidR="000F2DA7" w:rsidRPr="00FF6D79" w:rsidRDefault="000F2DA7" w:rsidP="000F2DA7">
      <w:pPr>
        <w:spacing w:after="0" w:line="240" w:lineRule="auto"/>
        <w:rPr>
          <w:rFonts w:ascii="Garamond" w:eastAsia="Times New Roman" w:hAnsi="Garamond"/>
          <w:b/>
          <w:sz w:val="24"/>
          <w:szCs w:val="24"/>
          <w:lang w:val="sq-AL"/>
        </w:rPr>
      </w:pPr>
    </w:p>
    <w:p w14:paraId="5A63F5BD" w14:textId="77777777" w:rsidR="000F2DA7" w:rsidRPr="00FF6D79" w:rsidRDefault="000F2DA7" w:rsidP="000F2DA7">
      <w:pPr>
        <w:spacing w:after="0" w:line="240" w:lineRule="auto"/>
        <w:rPr>
          <w:rFonts w:ascii="Garamond" w:eastAsia="Times New Roman" w:hAnsi="Garamond"/>
          <w:b/>
          <w:sz w:val="24"/>
          <w:szCs w:val="24"/>
          <w:lang w:val="sq-AL"/>
        </w:rPr>
      </w:pPr>
      <w:r w:rsidRPr="00FF6D79">
        <w:rPr>
          <w:rFonts w:ascii="Garamond" w:eastAsia="Times New Roman" w:hAnsi="Garamond"/>
          <w:b/>
          <w:sz w:val="24"/>
          <w:szCs w:val="24"/>
          <w:lang w:val="sq-AL"/>
        </w:rPr>
        <w:t>Shtojca B</w:t>
      </w:r>
    </w:p>
    <w:p w14:paraId="5A63F5BE" w14:textId="5687857A" w:rsidR="003D47B3" w:rsidRPr="00FF6D79" w:rsidRDefault="003D47B3" w:rsidP="003D47B3">
      <w:pPr>
        <w:spacing w:line="240" w:lineRule="auto"/>
        <w:rPr>
          <w:rFonts w:ascii="Garamond" w:hAnsi="Garamond"/>
          <w:b/>
          <w:i/>
          <w:sz w:val="24"/>
          <w:szCs w:val="24"/>
          <w:lang w:val="sq-AL"/>
        </w:rPr>
      </w:pPr>
      <w:r w:rsidRPr="00FF6D79">
        <w:rPr>
          <w:rFonts w:ascii="Garamond" w:hAnsi="Garamond"/>
          <w:i/>
          <w:sz w:val="24"/>
          <w:szCs w:val="24"/>
          <w:lang w:val="sq-AL"/>
        </w:rPr>
        <w:t>(Shfuqizuar m</w:t>
      </w:r>
      <w:r w:rsidR="006D2F88" w:rsidRPr="00FF6D79">
        <w:rPr>
          <w:rFonts w:ascii="Garamond" w:hAnsi="Garamond"/>
          <w:i/>
          <w:sz w:val="24"/>
          <w:szCs w:val="24"/>
          <w:lang w:val="sq-AL"/>
        </w:rPr>
        <w:t>ë</w:t>
      </w:r>
      <w:r w:rsidRPr="00FF6D79">
        <w:rPr>
          <w:rFonts w:ascii="Garamond" w:hAnsi="Garamond"/>
          <w:i/>
          <w:sz w:val="24"/>
          <w:szCs w:val="24"/>
          <w:lang w:val="sq-AL"/>
        </w:rPr>
        <w:t xml:space="preserve"> 1 shtator 2016</w:t>
      </w:r>
      <w:r w:rsidRPr="00FF6D79">
        <w:rPr>
          <w:rFonts w:ascii="Garamond" w:hAnsi="Garamond"/>
          <w:b/>
          <w:i/>
          <w:sz w:val="24"/>
          <w:szCs w:val="24"/>
          <w:lang w:val="sq-AL"/>
        </w:rPr>
        <w:t xml:space="preserve"> </w:t>
      </w:r>
      <w:r w:rsidRPr="00FF6D79">
        <w:rPr>
          <w:rFonts w:ascii="Garamond" w:hAnsi="Garamond"/>
          <w:i/>
          <w:sz w:val="24"/>
          <w:szCs w:val="24"/>
          <w:lang w:val="sq-AL"/>
        </w:rPr>
        <w:t>me VKM</w:t>
      </w:r>
      <w:r w:rsidRPr="00FF6D79">
        <w:rPr>
          <w:rFonts w:ascii="Garamond" w:hAnsi="Garamond"/>
          <w:b/>
          <w:i/>
          <w:sz w:val="24"/>
          <w:szCs w:val="24"/>
          <w:lang w:val="sq-AL"/>
        </w:rPr>
        <w:t xml:space="preserve"> </w:t>
      </w:r>
      <w:r w:rsidRPr="00FF6D79">
        <w:rPr>
          <w:rFonts w:ascii="Garamond" w:hAnsi="Garamond"/>
          <w:i/>
          <w:sz w:val="24"/>
          <w:szCs w:val="24"/>
          <w:lang w:val="sq-AL"/>
        </w:rPr>
        <w:t>nr.</w:t>
      </w:r>
      <w:r w:rsidR="00177BA6" w:rsidRPr="00FF6D79">
        <w:rPr>
          <w:rFonts w:ascii="Garamond" w:hAnsi="Garamond"/>
          <w:i/>
          <w:sz w:val="24"/>
          <w:szCs w:val="24"/>
          <w:lang w:val="sq-AL"/>
        </w:rPr>
        <w:t xml:space="preserve"> </w:t>
      </w:r>
      <w:r w:rsidRPr="00FF6D79">
        <w:rPr>
          <w:rFonts w:ascii="Garamond" w:hAnsi="Garamond"/>
          <w:i/>
          <w:sz w:val="24"/>
          <w:szCs w:val="24"/>
          <w:lang w:val="sq-AL"/>
        </w:rPr>
        <w:t>271, datë 6.4.2016)</w:t>
      </w:r>
    </w:p>
    <w:p w14:paraId="576E5EA1" w14:textId="1F10693D" w:rsidR="007221AD" w:rsidRPr="00FF6D79" w:rsidRDefault="007221AD" w:rsidP="003B58DD">
      <w:pPr>
        <w:spacing w:after="0" w:line="240" w:lineRule="auto"/>
        <w:rPr>
          <w:rFonts w:ascii="Garamond" w:hAnsi="Garamond"/>
          <w:b/>
          <w:sz w:val="24"/>
          <w:szCs w:val="24"/>
          <w:lang w:val="sq-AL"/>
        </w:rPr>
      </w:pPr>
      <w:r w:rsidRPr="00FF6D79">
        <w:rPr>
          <w:rFonts w:ascii="Garamond" w:hAnsi="Garamond"/>
          <w:b/>
          <w:sz w:val="24"/>
          <w:szCs w:val="24"/>
          <w:lang w:val="sq-AL"/>
        </w:rPr>
        <w:t>Shtojca C</w:t>
      </w:r>
    </w:p>
    <w:p w14:paraId="6DDA72C5" w14:textId="3F6832D5" w:rsidR="007221AD" w:rsidRPr="00FF6D79" w:rsidRDefault="007221AD" w:rsidP="003B58DD">
      <w:pPr>
        <w:spacing w:after="0" w:line="240" w:lineRule="auto"/>
        <w:rPr>
          <w:rFonts w:ascii="Garamond" w:hAnsi="Garamond"/>
          <w:i/>
          <w:sz w:val="24"/>
          <w:szCs w:val="24"/>
          <w:lang w:val="sq-AL"/>
        </w:rPr>
      </w:pPr>
      <w:r w:rsidRPr="00FF6D79">
        <w:rPr>
          <w:rFonts w:ascii="Garamond" w:hAnsi="Garamond"/>
          <w:i/>
          <w:sz w:val="24"/>
          <w:szCs w:val="24"/>
          <w:lang w:val="sq-AL"/>
        </w:rPr>
        <w:t>(</w:t>
      </w:r>
      <w:r w:rsidR="00960CC9" w:rsidRPr="00FF6D79">
        <w:rPr>
          <w:rFonts w:ascii="Garamond" w:hAnsi="Garamond"/>
          <w:i/>
          <w:sz w:val="24"/>
          <w:szCs w:val="24"/>
          <w:lang w:val="sq-AL"/>
        </w:rPr>
        <w:t xml:space="preserve">ndryshuar fjalë në tekst me VKM nr. 1043, datë 16.12.2015; </w:t>
      </w:r>
      <w:r w:rsidRPr="00FF6D79">
        <w:rPr>
          <w:rFonts w:ascii="Garamond" w:hAnsi="Garamond"/>
          <w:i/>
          <w:sz w:val="24"/>
          <w:szCs w:val="24"/>
          <w:lang w:val="sq-AL"/>
        </w:rPr>
        <w:t xml:space="preserve">ndryshuar me </w:t>
      </w:r>
      <w:r w:rsidR="00960CC9" w:rsidRPr="00FF6D79">
        <w:rPr>
          <w:rFonts w:ascii="Garamond" w:hAnsi="Garamond"/>
          <w:i/>
          <w:sz w:val="24"/>
          <w:szCs w:val="24"/>
          <w:lang w:val="sq-AL"/>
        </w:rPr>
        <w:t>VKM</w:t>
      </w:r>
      <w:r w:rsidRPr="00FF6D79">
        <w:rPr>
          <w:rFonts w:ascii="Garamond" w:hAnsi="Garamond"/>
          <w:i/>
          <w:sz w:val="24"/>
          <w:szCs w:val="24"/>
          <w:lang w:val="sq-AL"/>
        </w:rPr>
        <w:t xml:space="preserve"> nr. 693, datë 2.10.2019)</w:t>
      </w:r>
    </w:p>
    <w:p w14:paraId="1B72D931" w14:textId="2002EF0A" w:rsidR="00E027F2" w:rsidRPr="00FF6D79" w:rsidRDefault="00E027F2" w:rsidP="003B58DD">
      <w:pPr>
        <w:spacing w:after="0" w:line="240" w:lineRule="auto"/>
        <w:rPr>
          <w:rFonts w:ascii="Garamond" w:hAnsi="Garamond"/>
          <w:i/>
          <w:sz w:val="24"/>
          <w:szCs w:val="24"/>
          <w:lang w:val="sq-AL"/>
        </w:rPr>
      </w:pPr>
    </w:p>
    <w:p w14:paraId="2B991BFD" w14:textId="2BD38C15" w:rsidR="00E027F2" w:rsidRPr="00FF6D79" w:rsidRDefault="00E027F2" w:rsidP="003B58DD">
      <w:pPr>
        <w:spacing w:after="0" w:line="240" w:lineRule="auto"/>
        <w:rPr>
          <w:rFonts w:ascii="Garamond" w:hAnsi="Garamond"/>
          <w:i/>
          <w:sz w:val="24"/>
          <w:szCs w:val="24"/>
          <w:lang w:val="sq-AL"/>
        </w:rPr>
      </w:pPr>
    </w:p>
    <w:p w14:paraId="6DB1CCEE" w14:textId="77777777" w:rsidR="00E027F2" w:rsidRPr="00FF6D79" w:rsidRDefault="00E027F2" w:rsidP="003B58DD">
      <w:pPr>
        <w:spacing w:after="0" w:line="240" w:lineRule="auto"/>
        <w:rPr>
          <w:rFonts w:ascii="Garamond" w:hAnsi="Garamond"/>
          <w:i/>
          <w:sz w:val="24"/>
          <w:szCs w:val="24"/>
          <w:lang w:val="sq-AL"/>
        </w:rPr>
      </w:pPr>
    </w:p>
    <w:p w14:paraId="40311CE2" w14:textId="77777777" w:rsidR="007221AD" w:rsidRPr="00FF6D79" w:rsidRDefault="007221AD" w:rsidP="007221AD">
      <w:pPr>
        <w:rPr>
          <w:rFonts w:ascii="Garamond" w:hAnsi="Garamond"/>
          <w:sz w:val="24"/>
          <w:szCs w:val="24"/>
          <w:lang w:val="sq-AL"/>
        </w:rPr>
      </w:pPr>
      <w:r w:rsidRPr="00FF6D79">
        <w:rPr>
          <w:rFonts w:ascii="Garamond" w:hAnsi="Garamond"/>
          <w:noProof/>
          <w:sz w:val="24"/>
          <w:szCs w:val="24"/>
        </w:rPr>
        <w:drawing>
          <wp:inline distT="0" distB="0" distL="0" distR="0" wp14:anchorId="1915F5B7" wp14:editId="7A8023E0">
            <wp:extent cx="5732780" cy="73152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2780" cy="731520"/>
                    </a:xfrm>
                    <a:prstGeom prst="rect">
                      <a:avLst/>
                    </a:prstGeom>
                    <a:noFill/>
                    <a:ln>
                      <a:noFill/>
                    </a:ln>
                  </pic:spPr>
                </pic:pic>
              </a:graphicData>
            </a:graphic>
          </wp:inline>
        </w:drawing>
      </w:r>
    </w:p>
    <w:p w14:paraId="7349EBDB" w14:textId="4948700C" w:rsidR="007221AD" w:rsidRPr="00FF6D79" w:rsidRDefault="007221AD" w:rsidP="003B58DD">
      <w:pPr>
        <w:spacing w:after="0" w:line="240" w:lineRule="auto"/>
        <w:jc w:val="center"/>
        <w:rPr>
          <w:rFonts w:ascii="Garamond" w:hAnsi="Garamond"/>
          <w:b/>
          <w:sz w:val="24"/>
          <w:szCs w:val="24"/>
          <w:lang w:val="sq-AL"/>
        </w:rPr>
      </w:pPr>
      <w:r w:rsidRPr="00FF6D79">
        <w:rPr>
          <w:rFonts w:ascii="Garamond" w:hAnsi="Garamond"/>
          <w:b/>
          <w:sz w:val="24"/>
          <w:szCs w:val="24"/>
          <w:lang w:val="sq-AL"/>
        </w:rPr>
        <w:t>REPUBLIKA E SHQIPËRISË</w:t>
      </w:r>
    </w:p>
    <w:p w14:paraId="300ACC74" w14:textId="3CFF4C4E" w:rsidR="007221AD" w:rsidRPr="00FF6D79" w:rsidRDefault="007221AD" w:rsidP="003B58DD">
      <w:pPr>
        <w:spacing w:after="0" w:line="240" w:lineRule="auto"/>
        <w:jc w:val="center"/>
        <w:rPr>
          <w:rFonts w:ascii="Garamond" w:hAnsi="Garamond"/>
          <w:b/>
          <w:sz w:val="24"/>
          <w:szCs w:val="24"/>
          <w:lang w:val="sq-AL"/>
        </w:rPr>
      </w:pPr>
      <w:r w:rsidRPr="00FF6D79">
        <w:rPr>
          <w:rFonts w:ascii="Garamond" w:hAnsi="Garamond"/>
          <w:b/>
          <w:sz w:val="24"/>
          <w:szCs w:val="24"/>
          <w:lang w:val="sq-AL"/>
        </w:rPr>
        <w:t>BASHKIA________________/KKT</w:t>
      </w:r>
    </w:p>
    <w:p w14:paraId="555C9CFF" w14:textId="32190300" w:rsidR="007221AD" w:rsidRPr="00FF6D79" w:rsidRDefault="007221AD" w:rsidP="003B58DD">
      <w:pPr>
        <w:spacing w:after="0" w:line="240" w:lineRule="auto"/>
        <w:jc w:val="center"/>
        <w:rPr>
          <w:rFonts w:ascii="Garamond" w:hAnsi="Garamond"/>
          <w:b/>
          <w:sz w:val="24"/>
          <w:szCs w:val="24"/>
          <w:lang w:val="sq-AL"/>
        </w:rPr>
      </w:pPr>
      <w:r w:rsidRPr="00FF6D79">
        <w:rPr>
          <w:rFonts w:ascii="Garamond" w:hAnsi="Garamond"/>
          <w:b/>
          <w:sz w:val="24"/>
          <w:szCs w:val="24"/>
          <w:lang w:val="sq-AL"/>
        </w:rPr>
        <w:t>LEJE NDËRTIMI</w:t>
      </w:r>
    </w:p>
    <w:p w14:paraId="5CFFB821" w14:textId="77777777" w:rsidR="007221AD" w:rsidRPr="00FF6D79" w:rsidRDefault="007221AD" w:rsidP="007221AD">
      <w:pPr>
        <w:jc w:val="center"/>
        <w:rPr>
          <w:rFonts w:ascii="Garamond" w:hAnsi="Garamond"/>
          <w:b/>
          <w:sz w:val="24"/>
          <w:szCs w:val="24"/>
          <w:lang w:val="sq-AL"/>
        </w:rPr>
      </w:pPr>
      <w:r w:rsidRPr="00FF6D79">
        <w:rPr>
          <w:rFonts w:ascii="Garamond" w:hAnsi="Garamond"/>
          <w:b/>
          <w:sz w:val="24"/>
          <w:szCs w:val="24"/>
          <w:lang w:val="sq-AL"/>
        </w:rPr>
        <w:t>Nr.  __, datë  __. __.____</w:t>
      </w:r>
    </w:p>
    <w:p w14:paraId="2DD79D02" w14:textId="525D9C03" w:rsidR="007221AD" w:rsidRPr="00FF6D79" w:rsidRDefault="007221AD" w:rsidP="007221AD">
      <w:pPr>
        <w:jc w:val="center"/>
        <w:rPr>
          <w:rFonts w:ascii="Garamond" w:hAnsi="Garamond"/>
          <w:b/>
          <w:sz w:val="24"/>
          <w:szCs w:val="24"/>
          <w:lang w:val="sq-AL"/>
        </w:rPr>
      </w:pPr>
      <w:r w:rsidRPr="00FF6D79">
        <w:rPr>
          <w:rFonts w:ascii="Garamond" w:hAnsi="Garamond"/>
          <w:b/>
          <w:sz w:val="24"/>
          <w:szCs w:val="24"/>
          <w:lang w:val="sq-AL"/>
        </w:rPr>
        <w:t>_______________________________________________________________________</w:t>
      </w:r>
    </w:p>
    <w:p w14:paraId="2DC178E6" w14:textId="0494E574" w:rsidR="007221AD" w:rsidRPr="00FF6D79" w:rsidRDefault="007221AD" w:rsidP="003B58DD">
      <w:pPr>
        <w:spacing w:after="0"/>
        <w:rPr>
          <w:rFonts w:ascii="Garamond" w:hAnsi="Garamond"/>
          <w:b/>
          <w:sz w:val="24"/>
          <w:szCs w:val="24"/>
          <w:lang w:val="sq-AL"/>
        </w:rPr>
      </w:pPr>
      <w:r w:rsidRPr="00FF6D79">
        <w:rPr>
          <w:rFonts w:ascii="Garamond" w:hAnsi="Garamond"/>
          <w:b/>
          <w:sz w:val="24"/>
          <w:szCs w:val="24"/>
          <w:lang w:val="sq-AL"/>
        </w:rPr>
        <w:t>I JEPET:</w:t>
      </w:r>
      <w:r w:rsidRPr="00FF6D79">
        <w:rPr>
          <w:rFonts w:ascii="Garamond" w:hAnsi="Garamond"/>
          <w:sz w:val="24"/>
          <w:szCs w:val="24"/>
          <w:lang w:val="sq-AL"/>
        </w:rPr>
        <w:t xml:space="preserve"> </w:t>
      </w:r>
    </w:p>
    <w:p w14:paraId="4A9E0733" w14:textId="291F2CC5" w:rsidR="007221AD" w:rsidRPr="00FF6D79" w:rsidRDefault="007221AD" w:rsidP="003B58DD">
      <w:pPr>
        <w:spacing w:after="0"/>
        <w:rPr>
          <w:rFonts w:ascii="Garamond" w:hAnsi="Garamond"/>
          <w:b/>
          <w:sz w:val="24"/>
          <w:szCs w:val="24"/>
          <w:lang w:val="sq-AL"/>
        </w:rPr>
      </w:pPr>
      <w:r w:rsidRPr="00FF6D79">
        <w:rPr>
          <w:rFonts w:ascii="Garamond" w:hAnsi="Garamond"/>
          <w:b/>
          <w:sz w:val="24"/>
          <w:szCs w:val="24"/>
          <w:lang w:val="sq-AL"/>
        </w:rPr>
        <w:t>ZHVILLUESIT</w:t>
      </w:r>
      <w:r w:rsidRPr="00FF6D79">
        <w:rPr>
          <w:rFonts w:ascii="Garamond" w:hAnsi="Garamond"/>
          <w:sz w:val="24"/>
          <w:szCs w:val="24"/>
          <w:lang w:val="sq-AL"/>
        </w:rPr>
        <w:t>:</w:t>
      </w:r>
      <w:r w:rsidRPr="00FF6D79">
        <w:rPr>
          <w:rFonts w:ascii="Garamond" w:hAnsi="Garamond"/>
          <w:b/>
          <w:sz w:val="24"/>
          <w:szCs w:val="24"/>
          <w:lang w:val="sq-AL"/>
        </w:rPr>
        <w:t xml:space="preserve"> </w:t>
      </w:r>
    </w:p>
    <w:p w14:paraId="79480CBF" w14:textId="4E2E814D" w:rsidR="007221AD" w:rsidRPr="00FF6D79" w:rsidRDefault="007221AD" w:rsidP="003B58DD">
      <w:pPr>
        <w:spacing w:after="0"/>
        <w:rPr>
          <w:rFonts w:ascii="Garamond" w:hAnsi="Garamond"/>
          <w:b/>
          <w:sz w:val="24"/>
          <w:szCs w:val="24"/>
          <w:lang w:val="sq-AL"/>
        </w:rPr>
      </w:pPr>
      <w:r w:rsidRPr="00FF6D79">
        <w:rPr>
          <w:rFonts w:ascii="Garamond" w:hAnsi="Garamond"/>
          <w:b/>
          <w:sz w:val="24"/>
          <w:szCs w:val="24"/>
          <w:lang w:val="sq-AL"/>
        </w:rPr>
        <w:t>I REGJISTRUAR SI SUBJEKT ME TË DHËNAT E MËPOSHTME:</w:t>
      </w:r>
      <w:r w:rsidRPr="00FF6D79">
        <w:rPr>
          <w:rFonts w:ascii="Garamond" w:hAnsi="Garamond"/>
          <w:sz w:val="24"/>
          <w:szCs w:val="24"/>
          <w:lang w:val="sq-AL"/>
        </w:rPr>
        <w:t xml:space="preserve"> </w:t>
      </w:r>
    </w:p>
    <w:p w14:paraId="01898CCD" w14:textId="2EEEB453" w:rsidR="007221AD" w:rsidRPr="00FF6D79" w:rsidRDefault="007221AD" w:rsidP="003B58DD">
      <w:pPr>
        <w:spacing w:after="0"/>
        <w:rPr>
          <w:rFonts w:ascii="Garamond" w:hAnsi="Garamond"/>
          <w:sz w:val="24"/>
          <w:szCs w:val="24"/>
          <w:lang w:val="sq-AL"/>
        </w:rPr>
      </w:pPr>
      <w:r w:rsidRPr="00FF6D79">
        <w:rPr>
          <w:rFonts w:ascii="Garamond" w:hAnsi="Garamond"/>
          <w:b/>
          <w:sz w:val="24"/>
          <w:szCs w:val="24"/>
          <w:lang w:val="sq-AL"/>
        </w:rPr>
        <w:t xml:space="preserve">LEJA E NDËRTIMIT PËR </w:t>
      </w:r>
      <w:r w:rsidRPr="00FF6D79">
        <w:rPr>
          <w:rFonts w:ascii="Garamond" w:hAnsi="Garamond"/>
          <w:sz w:val="24"/>
          <w:szCs w:val="24"/>
          <w:lang w:val="sq-AL"/>
        </w:rPr>
        <w:t xml:space="preserve">OBJEKTIN:  </w:t>
      </w:r>
    </w:p>
    <w:p w14:paraId="217BE3B8" w14:textId="11F8586F" w:rsidR="007221AD" w:rsidRPr="00FF6D79" w:rsidRDefault="007221AD" w:rsidP="003B58DD">
      <w:pPr>
        <w:spacing w:after="0"/>
        <w:rPr>
          <w:rFonts w:ascii="Garamond" w:hAnsi="Garamond"/>
          <w:sz w:val="24"/>
          <w:szCs w:val="24"/>
          <w:lang w:val="sq-AL"/>
        </w:rPr>
      </w:pPr>
      <w:r w:rsidRPr="00FF6D79">
        <w:rPr>
          <w:rFonts w:ascii="Garamond" w:hAnsi="Garamond"/>
          <w:b/>
          <w:sz w:val="24"/>
          <w:szCs w:val="24"/>
          <w:lang w:val="sq-AL"/>
        </w:rPr>
        <w:t>ADRESA E REALIZIMIT TË PUNIMEVE</w:t>
      </w:r>
      <w:r w:rsidRPr="00FF6D79">
        <w:rPr>
          <w:rFonts w:ascii="Garamond" w:hAnsi="Garamond"/>
          <w:sz w:val="24"/>
          <w:szCs w:val="24"/>
          <w:lang w:val="sq-AL"/>
        </w:rPr>
        <w:t xml:space="preserve">:  </w:t>
      </w:r>
    </w:p>
    <w:p w14:paraId="14718C91" w14:textId="6F29A354" w:rsidR="007221AD" w:rsidRPr="00FF6D79" w:rsidRDefault="007221AD" w:rsidP="003B58DD">
      <w:pPr>
        <w:spacing w:after="0"/>
        <w:rPr>
          <w:rFonts w:ascii="Garamond" w:hAnsi="Garamond"/>
          <w:sz w:val="24"/>
          <w:szCs w:val="24"/>
          <w:lang w:val="sq-AL"/>
        </w:rPr>
      </w:pPr>
      <w:r w:rsidRPr="00FF6D79">
        <w:rPr>
          <w:rFonts w:ascii="Garamond" w:hAnsi="Garamond"/>
          <w:b/>
          <w:sz w:val="24"/>
          <w:szCs w:val="24"/>
          <w:lang w:val="sq-AL"/>
        </w:rPr>
        <w:t>AFATI KOHOR I KËSAJ LEJE ËSHTË</w:t>
      </w:r>
      <w:r w:rsidRPr="00FF6D79">
        <w:rPr>
          <w:rFonts w:ascii="Garamond" w:hAnsi="Garamond"/>
          <w:sz w:val="24"/>
          <w:szCs w:val="24"/>
          <w:lang w:val="sq-AL"/>
        </w:rPr>
        <w:t xml:space="preserve">: </w:t>
      </w: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4523"/>
      </w:tblGrid>
      <w:tr w:rsidR="00EC3D8A" w:rsidRPr="00FF6D79" w14:paraId="64F96604"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hideMark/>
          </w:tcPr>
          <w:p w14:paraId="632A5786" w14:textId="77777777" w:rsidR="007221AD" w:rsidRPr="00FF6D79" w:rsidRDefault="007221AD" w:rsidP="00D81E86">
            <w:pPr>
              <w:rPr>
                <w:rFonts w:ascii="Garamond" w:hAnsi="Garamond"/>
                <w:b/>
                <w:i/>
                <w:sz w:val="24"/>
                <w:szCs w:val="24"/>
                <w:lang w:val="sq-AL"/>
              </w:rPr>
            </w:pPr>
            <w:r w:rsidRPr="00FF6D79">
              <w:rPr>
                <w:rFonts w:ascii="Garamond" w:hAnsi="Garamond"/>
                <w:b/>
                <w:i/>
                <w:sz w:val="24"/>
                <w:szCs w:val="24"/>
                <w:lang w:val="sq-AL"/>
              </w:rPr>
              <w:t>Pronat që zhvillohen</w:t>
            </w:r>
          </w:p>
        </w:tc>
        <w:tc>
          <w:tcPr>
            <w:tcW w:w="4523" w:type="dxa"/>
            <w:tcBorders>
              <w:top w:val="single" w:sz="4" w:space="0" w:color="auto"/>
              <w:left w:val="single" w:sz="4" w:space="0" w:color="auto"/>
              <w:bottom w:val="single" w:sz="4" w:space="0" w:color="auto"/>
              <w:right w:val="single" w:sz="4" w:space="0" w:color="auto"/>
            </w:tcBorders>
            <w:vAlign w:val="center"/>
          </w:tcPr>
          <w:p w14:paraId="6A6CA4C1" w14:textId="77777777" w:rsidR="007221AD" w:rsidRPr="00FF6D79" w:rsidRDefault="007221AD" w:rsidP="00D81E86">
            <w:pPr>
              <w:rPr>
                <w:rFonts w:ascii="Garamond" w:hAnsi="Garamond"/>
                <w:b/>
                <w:i/>
                <w:sz w:val="24"/>
                <w:szCs w:val="24"/>
                <w:lang w:val="sq-AL"/>
              </w:rPr>
            </w:pPr>
          </w:p>
        </w:tc>
      </w:tr>
      <w:tr w:rsidR="00EC3D8A" w:rsidRPr="00FF6D79" w14:paraId="7059E9D9" w14:textId="77777777" w:rsidTr="00D81E86">
        <w:trPr>
          <w:trHeight w:val="427"/>
          <w:jc w:val="center"/>
        </w:trPr>
        <w:tc>
          <w:tcPr>
            <w:tcW w:w="10188" w:type="dxa"/>
            <w:gridSpan w:val="2"/>
            <w:tcBorders>
              <w:top w:val="single" w:sz="4" w:space="0" w:color="auto"/>
              <w:left w:val="single" w:sz="4" w:space="0" w:color="auto"/>
              <w:bottom w:val="single" w:sz="4" w:space="0" w:color="auto"/>
              <w:right w:val="single" w:sz="4" w:space="0" w:color="auto"/>
            </w:tcBorders>
            <w:vAlign w:val="center"/>
          </w:tcPr>
          <w:p w14:paraId="4ECB827E" w14:textId="77777777" w:rsidR="007221AD" w:rsidRPr="00FF6D79" w:rsidRDefault="007221AD" w:rsidP="00D81E86">
            <w:pPr>
              <w:jc w:val="center"/>
              <w:rPr>
                <w:rFonts w:ascii="Garamond" w:hAnsi="Garamond"/>
                <w:b/>
                <w:i/>
                <w:sz w:val="24"/>
                <w:szCs w:val="24"/>
                <w:lang w:val="sq-AL"/>
              </w:rPr>
            </w:pPr>
            <w:r w:rsidRPr="00FF6D79">
              <w:rPr>
                <w:rFonts w:ascii="Garamond" w:hAnsi="Garamond"/>
                <w:b/>
                <w:i/>
                <w:sz w:val="24"/>
                <w:szCs w:val="24"/>
                <w:lang w:val="sq-AL"/>
              </w:rPr>
              <w:t>Treguesit teknike</w:t>
            </w:r>
          </w:p>
        </w:tc>
      </w:tr>
      <w:tr w:rsidR="00EC3D8A" w:rsidRPr="00FF6D79" w14:paraId="166E5FB5"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tcPr>
          <w:p w14:paraId="446D0E03" w14:textId="77777777" w:rsidR="007221AD" w:rsidRPr="00FF6D79" w:rsidRDefault="007221AD" w:rsidP="00D81E86">
            <w:pPr>
              <w:rPr>
                <w:rFonts w:ascii="Garamond" w:hAnsi="Garamond"/>
                <w:b/>
                <w:i/>
                <w:sz w:val="24"/>
                <w:szCs w:val="24"/>
                <w:lang w:val="sq-AL"/>
              </w:rPr>
            </w:pPr>
          </w:p>
        </w:tc>
        <w:tc>
          <w:tcPr>
            <w:tcW w:w="4523" w:type="dxa"/>
            <w:tcBorders>
              <w:top w:val="single" w:sz="4" w:space="0" w:color="auto"/>
              <w:left w:val="single" w:sz="4" w:space="0" w:color="auto"/>
              <w:bottom w:val="single" w:sz="4" w:space="0" w:color="auto"/>
              <w:right w:val="single" w:sz="4" w:space="0" w:color="auto"/>
            </w:tcBorders>
            <w:vAlign w:val="center"/>
          </w:tcPr>
          <w:p w14:paraId="26BF5D63" w14:textId="77777777" w:rsidR="007221AD" w:rsidRPr="00FF6D79" w:rsidRDefault="007221AD" w:rsidP="00D81E86">
            <w:pPr>
              <w:rPr>
                <w:rFonts w:ascii="Garamond" w:hAnsi="Garamond"/>
                <w:b/>
                <w:i/>
                <w:sz w:val="24"/>
                <w:szCs w:val="24"/>
                <w:lang w:val="sq-AL"/>
              </w:rPr>
            </w:pPr>
          </w:p>
        </w:tc>
      </w:tr>
      <w:tr w:rsidR="00EC3D8A" w:rsidRPr="00FF6D79" w14:paraId="7DA393B2"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tcPr>
          <w:p w14:paraId="235A53D6" w14:textId="77777777" w:rsidR="007221AD" w:rsidRPr="00FF6D79" w:rsidRDefault="007221AD" w:rsidP="00D81E86">
            <w:pPr>
              <w:rPr>
                <w:rFonts w:ascii="Garamond" w:hAnsi="Garamond"/>
                <w:sz w:val="24"/>
                <w:szCs w:val="24"/>
                <w:lang w:val="sq-AL"/>
              </w:rPr>
            </w:pPr>
          </w:p>
        </w:tc>
        <w:tc>
          <w:tcPr>
            <w:tcW w:w="4523" w:type="dxa"/>
            <w:tcBorders>
              <w:top w:val="single" w:sz="4" w:space="0" w:color="auto"/>
              <w:left w:val="single" w:sz="4" w:space="0" w:color="auto"/>
              <w:bottom w:val="single" w:sz="4" w:space="0" w:color="auto"/>
              <w:right w:val="single" w:sz="4" w:space="0" w:color="auto"/>
            </w:tcBorders>
            <w:vAlign w:val="center"/>
          </w:tcPr>
          <w:p w14:paraId="5B4EEB3E" w14:textId="77777777" w:rsidR="007221AD" w:rsidRPr="00FF6D79" w:rsidRDefault="007221AD" w:rsidP="00D81E86">
            <w:pPr>
              <w:rPr>
                <w:rFonts w:ascii="Garamond" w:hAnsi="Garamond"/>
                <w:sz w:val="24"/>
                <w:szCs w:val="24"/>
                <w:lang w:val="sq-AL"/>
              </w:rPr>
            </w:pPr>
          </w:p>
        </w:tc>
      </w:tr>
      <w:tr w:rsidR="00EC3D8A" w:rsidRPr="00FF6D79" w14:paraId="79A2C09E" w14:textId="77777777" w:rsidTr="00D81E86">
        <w:trPr>
          <w:trHeight w:val="427"/>
          <w:jc w:val="center"/>
        </w:trPr>
        <w:tc>
          <w:tcPr>
            <w:tcW w:w="5665" w:type="dxa"/>
            <w:tcBorders>
              <w:top w:val="single" w:sz="4" w:space="0" w:color="auto"/>
              <w:left w:val="single" w:sz="4" w:space="0" w:color="auto"/>
              <w:bottom w:val="single" w:sz="4" w:space="0" w:color="auto"/>
              <w:right w:val="single" w:sz="4" w:space="0" w:color="auto"/>
            </w:tcBorders>
            <w:vAlign w:val="center"/>
          </w:tcPr>
          <w:p w14:paraId="0765FC45" w14:textId="77777777" w:rsidR="007221AD" w:rsidRPr="00FF6D79" w:rsidRDefault="007221AD" w:rsidP="00D81E86">
            <w:pPr>
              <w:rPr>
                <w:rFonts w:ascii="Garamond" w:hAnsi="Garamond"/>
                <w:sz w:val="24"/>
                <w:szCs w:val="24"/>
                <w:lang w:val="sq-AL"/>
              </w:rPr>
            </w:pPr>
          </w:p>
        </w:tc>
        <w:tc>
          <w:tcPr>
            <w:tcW w:w="4523" w:type="dxa"/>
            <w:tcBorders>
              <w:top w:val="single" w:sz="4" w:space="0" w:color="auto"/>
              <w:left w:val="single" w:sz="4" w:space="0" w:color="auto"/>
              <w:bottom w:val="single" w:sz="4" w:space="0" w:color="auto"/>
              <w:right w:val="single" w:sz="4" w:space="0" w:color="auto"/>
            </w:tcBorders>
            <w:vAlign w:val="center"/>
          </w:tcPr>
          <w:p w14:paraId="6E8B860E" w14:textId="77777777" w:rsidR="007221AD" w:rsidRPr="00FF6D79" w:rsidRDefault="007221AD" w:rsidP="00D81E86">
            <w:pPr>
              <w:rPr>
                <w:rFonts w:ascii="Garamond" w:hAnsi="Garamond"/>
                <w:sz w:val="24"/>
                <w:szCs w:val="24"/>
                <w:lang w:val="sq-AL"/>
              </w:rPr>
            </w:pPr>
          </w:p>
        </w:tc>
      </w:tr>
    </w:tbl>
    <w:p w14:paraId="73C45F36" w14:textId="77777777" w:rsidR="007221AD" w:rsidRPr="00FF6D79" w:rsidRDefault="007221AD" w:rsidP="003B58DD">
      <w:pPr>
        <w:spacing w:after="0"/>
        <w:rPr>
          <w:rFonts w:ascii="Garamond" w:hAnsi="Garamond"/>
          <w:sz w:val="24"/>
          <w:szCs w:val="24"/>
          <w:lang w:val="sq-AL"/>
        </w:rPr>
      </w:pPr>
    </w:p>
    <w:p w14:paraId="4F859786" w14:textId="77777777" w:rsidR="007221AD" w:rsidRPr="00FF6D79" w:rsidRDefault="007221AD" w:rsidP="003B58DD">
      <w:pPr>
        <w:spacing w:after="0"/>
        <w:rPr>
          <w:rFonts w:ascii="Garamond" w:hAnsi="Garamond"/>
          <w:sz w:val="24"/>
          <w:szCs w:val="24"/>
          <w:lang w:val="sq-AL"/>
        </w:rPr>
      </w:pPr>
      <w:r w:rsidRPr="00FF6D79">
        <w:rPr>
          <w:rFonts w:ascii="Garamond" w:hAnsi="Garamond"/>
          <w:sz w:val="24"/>
          <w:szCs w:val="24"/>
          <w:lang w:val="sq-AL"/>
        </w:rPr>
        <w:lastRenderedPageBreak/>
        <w:t xml:space="preserve">Leja e ndërtimit jepet me këto kushte: </w:t>
      </w:r>
    </w:p>
    <w:p w14:paraId="5312C1BA" w14:textId="5F3BFA8F" w:rsidR="007221AD" w:rsidRPr="00FF6D79" w:rsidRDefault="007221AD" w:rsidP="003B58DD">
      <w:pPr>
        <w:numPr>
          <w:ilvl w:val="0"/>
          <w:numId w:val="26"/>
        </w:numPr>
        <w:spacing w:after="0" w:line="240" w:lineRule="auto"/>
        <w:rPr>
          <w:rFonts w:ascii="Garamond" w:hAnsi="Garamond"/>
          <w:sz w:val="24"/>
          <w:szCs w:val="24"/>
          <w:lang w:val="sq-AL"/>
        </w:rPr>
      </w:pPr>
      <w:r w:rsidRPr="00FF6D79">
        <w:rPr>
          <w:rFonts w:ascii="Garamond" w:hAnsi="Garamond"/>
          <w:sz w:val="24"/>
          <w:szCs w:val="24"/>
          <w:lang w:val="sq-AL"/>
        </w:rPr>
        <w:t>1. të respektohet destinacioni i zhvillimit për ndërtimin e strukturës, si dhe treguesit e zhvillimit;</w:t>
      </w:r>
    </w:p>
    <w:p w14:paraId="119ED271" w14:textId="22283CAB" w:rsidR="007221AD" w:rsidRPr="00FF6D79" w:rsidRDefault="007221AD" w:rsidP="003B58DD">
      <w:pPr>
        <w:numPr>
          <w:ilvl w:val="0"/>
          <w:numId w:val="26"/>
        </w:numPr>
        <w:spacing w:after="0" w:line="240" w:lineRule="auto"/>
        <w:rPr>
          <w:rFonts w:ascii="Garamond" w:hAnsi="Garamond"/>
          <w:sz w:val="24"/>
          <w:szCs w:val="24"/>
          <w:lang w:val="sq-AL"/>
        </w:rPr>
      </w:pPr>
      <w:r w:rsidRPr="00FF6D79">
        <w:rPr>
          <w:rFonts w:ascii="Garamond" w:hAnsi="Garamond"/>
          <w:sz w:val="24"/>
          <w:szCs w:val="24"/>
          <w:lang w:val="sq-AL"/>
        </w:rPr>
        <w:t xml:space="preserve">2. të respektohet radha e punimeve sipas projektit të miratuar dhe grafikut të punimeve; </w:t>
      </w:r>
    </w:p>
    <w:p w14:paraId="14FBF2AC" w14:textId="7372D4AC" w:rsidR="007221AD" w:rsidRPr="00FF6D79" w:rsidRDefault="007221AD" w:rsidP="003B58DD">
      <w:pPr>
        <w:numPr>
          <w:ilvl w:val="0"/>
          <w:numId w:val="26"/>
        </w:numPr>
        <w:spacing w:after="0" w:line="240" w:lineRule="auto"/>
        <w:rPr>
          <w:rFonts w:ascii="Garamond" w:hAnsi="Garamond"/>
          <w:sz w:val="24"/>
          <w:szCs w:val="24"/>
          <w:lang w:val="sq-AL"/>
        </w:rPr>
      </w:pPr>
      <w:r w:rsidRPr="00FF6D79">
        <w:rPr>
          <w:rFonts w:ascii="Garamond" w:hAnsi="Garamond"/>
          <w:sz w:val="24"/>
          <w:szCs w:val="24"/>
          <w:lang w:val="sq-AL"/>
        </w:rPr>
        <w:t xml:space="preserve">3. të rrethohet zona ku ndërtohet dhe të mbahet pastër ambienti përreth; </w:t>
      </w:r>
    </w:p>
    <w:p w14:paraId="20997E1D" w14:textId="4FA426D3" w:rsidR="007221AD" w:rsidRPr="00FF6D79" w:rsidRDefault="007221AD" w:rsidP="003B58DD">
      <w:pPr>
        <w:numPr>
          <w:ilvl w:val="0"/>
          <w:numId w:val="26"/>
        </w:numPr>
        <w:spacing w:after="0" w:line="240" w:lineRule="auto"/>
        <w:rPr>
          <w:rFonts w:ascii="Garamond" w:hAnsi="Garamond"/>
          <w:sz w:val="24"/>
          <w:szCs w:val="24"/>
          <w:lang w:val="sq-AL"/>
        </w:rPr>
      </w:pPr>
      <w:r w:rsidRPr="00FF6D79">
        <w:rPr>
          <w:rFonts w:ascii="Garamond" w:hAnsi="Garamond"/>
          <w:sz w:val="24"/>
          <w:szCs w:val="24"/>
          <w:lang w:val="sq-AL"/>
        </w:rPr>
        <w:t xml:space="preserve">4. për çdo ndërhyrje në rrjetin e infrastrukturës publike sipas projektit të miratuar të kontaktohet me institucionet përkatëse, në mënyrë që të mos krijohen shqetësime në rrjetin publik; </w:t>
      </w:r>
    </w:p>
    <w:p w14:paraId="3B87D8E8" w14:textId="266BBCEC" w:rsidR="007221AD" w:rsidRPr="00FF6D79" w:rsidRDefault="007221AD" w:rsidP="003B58DD">
      <w:pPr>
        <w:numPr>
          <w:ilvl w:val="0"/>
          <w:numId w:val="26"/>
        </w:numPr>
        <w:spacing w:after="0" w:line="240" w:lineRule="auto"/>
        <w:rPr>
          <w:rFonts w:ascii="Garamond" w:hAnsi="Garamond"/>
          <w:sz w:val="24"/>
          <w:szCs w:val="24"/>
          <w:lang w:val="sq-AL"/>
        </w:rPr>
      </w:pPr>
      <w:r w:rsidRPr="00FF6D79">
        <w:rPr>
          <w:rFonts w:ascii="Garamond" w:hAnsi="Garamond"/>
          <w:sz w:val="24"/>
          <w:szCs w:val="24"/>
          <w:lang w:val="sq-AL"/>
        </w:rPr>
        <w:t>5. të respektohen normat dhe standardet e përcaktuara në legjislacionin në fuqi mbi kryerjen e punimeve dhe sigurinë në punë;</w:t>
      </w:r>
    </w:p>
    <w:p w14:paraId="659902DD" w14:textId="17C40329" w:rsidR="007221AD" w:rsidRPr="00FF6D79" w:rsidRDefault="007221AD" w:rsidP="003B58DD">
      <w:pPr>
        <w:numPr>
          <w:ilvl w:val="0"/>
          <w:numId w:val="26"/>
        </w:numPr>
        <w:spacing w:after="0" w:line="240" w:lineRule="auto"/>
        <w:rPr>
          <w:rFonts w:ascii="Garamond" w:hAnsi="Garamond"/>
          <w:sz w:val="24"/>
          <w:szCs w:val="24"/>
          <w:lang w:val="sq-AL"/>
        </w:rPr>
      </w:pPr>
      <w:r w:rsidRPr="00FF6D79">
        <w:rPr>
          <w:rFonts w:ascii="Garamond" w:hAnsi="Garamond"/>
          <w:sz w:val="24"/>
          <w:szCs w:val="24"/>
          <w:lang w:val="sq-AL"/>
        </w:rPr>
        <w:t xml:space="preserve">6. gjatë zbatimit të punimeve objekti do të kontrollohet nga autoritetet e kontrollit të zhvillimit dhe inspektorati përkatës në fushën e ndërtimit; </w:t>
      </w:r>
    </w:p>
    <w:p w14:paraId="3A0FB62C" w14:textId="5B8AE561" w:rsidR="007221AD" w:rsidRPr="00FF6D79" w:rsidRDefault="007221AD" w:rsidP="003B58DD">
      <w:pPr>
        <w:numPr>
          <w:ilvl w:val="0"/>
          <w:numId w:val="26"/>
        </w:numPr>
        <w:spacing w:after="0" w:line="240" w:lineRule="auto"/>
        <w:rPr>
          <w:rFonts w:ascii="Garamond" w:hAnsi="Garamond"/>
          <w:sz w:val="24"/>
          <w:szCs w:val="24"/>
          <w:lang w:val="sq-AL"/>
        </w:rPr>
      </w:pPr>
      <w:r w:rsidRPr="00FF6D79">
        <w:rPr>
          <w:rFonts w:ascii="Garamond" w:hAnsi="Garamond"/>
          <w:sz w:val="24"/>
          <w:szCs w:val="24"/>
          <w:lang w:val="sq-AL"/>
        </w:rPr>
        <w:t xml:space="preserve">7. në shkelje të kushteve ligjore të kësaj leje do të merren masa konform ligjit deri në prishje të saj; </w:t>
      </w:r>
    </w:p>
    <w:p w14:paraId="07CC8051" w14:textId="4A357C0D" w:rsidR="007221AD" w:rsidRPr="00FF6D79" w:rsidRDefault="007221AD" w:rsidP="003B58DD">
      <w:pPr>
        <w:numPr>
          <w:ilvl w:val="0"/>
          <w:numId w:val="26"/>
        </w:numPr>
        <w:spacing w:after="0" w:line="240" w:lineRule="auto"/>
        <w:rPr>
          <w:rFonts w:ascii="Garamond" w:hAnsi="Garamond"/>
          <w:sz w:val="24"/>
          <w:szCs w:val="24"/>
          <w:lang w:val="sq-AL"/>
        </w:rPr>
      </w:pPr>
      <w:r w:rsidRPr="00FF6D79">
        <w:rPr>
          <w:rFonts w:ascii="Garamond" w:hAnsi="Garamond"/>
          <w:sz w:val="24"/>
          <w:szCs w:val="24"/>
          <w:lang w:val="sq-AL"/>
        </w:rPr>
        <w:t>8. afati i fillimit të punimeve është 1 (një) vit nga data e lëshimit të kësaj leje;</w:t>
      </w:r>
    </w:p>
    <w:p w14:paraId="4B635E18" w14:textId="3574C453" w:rsidR="007221AD" w:rsidRPr="00FF6D79" w:rsidRDefault="007221AD" w:rsidP="003B58DD">
      <w:pPr>
        <w:numPr>
          <w:ilvl w:val="0"/>
          <w:numId w:val="26"/>
        </w:numPr>
        <w:spacing w:after="0" w:line="240" w:lineRule="auto"/>
        <w:rPr>
          <w:rFonts w:ascii="Garamond" w:hAnsi="Garamond"/>
          <w:sz w:val="24"/>
          <w:szCs w:val="24"/>
          <w:lang w:val="sq-AL"/>
        </w:rPr>
      </w:pPr>
      <w:r w:rsidRPr="00FF6D79">
        <w:rPr>
          <w:rFonts w:ascii="Garamond" w:hAnsi="Garamond"/>
          <w:sz w:val="24"/>
          <w:szCs w:val="24"/>
          <w:lang w:val="sq-AL"/>
        </w:rPr>
        <w:t xml:space="preserve">9. kjo leje është e vlefshme për një periudhë ____ mujore nga data e fillimit të punimeve sipas grafikut të </w:t>
      </w:r>
      <w:r w:rsidR="00D81E86" w:rsidRPr="00FF6D79">
        <w:rPr>
          <w:rFonts w:ascii="Garamond" w:hAnsi="Garamond"/>
          <w:sz w:val="24"/>
          <w:szCs w:val="24"/>
          <w:lang w:val="sq-AL"/>
        </w:rPr>
        <w:t>punimeve</w:t>
      </w:r>
      <w:r w:rsidRPr="00FF6D79">
        <w:rPr>
          <w:rFonts w:ascii="Garamond" w:hAnsi="Garamond"/>
          <w:sz w:val="24"/>
          <w:szCs w:val="24"/>
          <w:lang w:val="sq-AL"/>
        </w:rPr>
        <w:t>.</w:t>
      </w:r>
    </w:p>
    <w:p w14:paraId="3E1DA12D" w14:textId="77777777" w:rsidR="007221AD" w:rsidRPr="00FF6D79" w:rsidRDefault="007221AD" w:rsidP="003B58DD">
      <w:pPr>
        <w:spacing w:after="0" w:line="360" w:lineRule="auto"/>
        <w:rPr>
          <w:rFonts w:ascii="Garamond" w:hAnsi="Garamond"/>
          <w:sz w:val="24"/>
          <w:szCs w:val="24"/>
          <w:lang w:val="sq-AL"/>
        </w:rPr>
      </w:pPr>
    </w:p>
    <w:p w14:paraId="11BD08C0" w14:textId="1DC848E1" w:rsidR="007221AD" w:rsidRPr="00FF6D79" w:rsidRDefault="007221AD" w:rsidP="007221AD">
      <w:pPr>
        <w:jc w:val="right"/>
        <w:rPr>
          <w:rFonts w:ascii="Garamond" w:hAnsi="Garamond"/>
          <w:sz w:val="24"/>
          <w:szCs w:val="24"/>
          <w:lang w:val="sq-AL"/>
        </w:rPr>
      </w:pPr>
      <w:r w:rsidRPr="00FF6D79">
        <w:rPr>
          <w:rFonts w:ascii="Garamond" w:hAnsi="Garamond"/>
          <w:sz w:val="24"/>
          <w:szCs w:val="24"/>
          <w:lang w:val="sq-AL"/>
        </w:rPr>
        <w:t xml:space="preserve">Data e miratimit të lejes  </w:t>
      </w:r>
    </w:p>
    <w:p w14:paraId="1C057994" w14:textId="3F64E2F1" w:rsidR="007221AD" w:rsidRPr="00FF6D79" w:rsidRDefault="00960CC9" w:rsidP="003B58DD">
      <w:pPr>
        <w:spacing w:after="0" w:line="360" w:lineRule="auto"/>
        <w:rPr>
          <w:rFonts w:ascii="Garamond" w:hAnsi="Garamond"/>
          <w:sz w:val="24"/>
          <w:szCs w:val="24"/>
          <w:lang w:val="sq-AL"/>
        </w:rPr>
      </w:pPr>
      <w:r w:rsidRPr="00FF6D79">
        <w:rPr>
          <w:rFonts w:ascii="Garamond" w:hAnsi="Garamond"/>
          <w:sz w:val="24"/>
          <w:szCs w:val="24"/>
          <w:lang w:val="sq-AL"/>
        </w:rPr>
        <w:t xml:space="preserve">Kryetari i bashkisë </w:t>
      </w:r>
      <w:r w:rsidR="007221AD" w:rsidRPr="00FF6D79">
        <w:rPr>
          <w:rFonts w:ascii="Garamond" w:hAnsi="Garamond"/>
          <w:sz w:val="24"/>
          <w:szCs w:val="24"/>
          <w:lang w:val="sq-AL"/>
        </w:rPr>
        <w:t>/ Sekretar</w:t>
      </w:r>
      <w:r w:rsidR="007221AD" w:rsidRPr="00FF6D79">
        <w:rPr>
          <w:rFonts w:ascii="Garamond" w:hAnsi="Garamond"/>
          <w:i/>
          <w:sz w:val="24"/>
          <w:szCs w:val="24"/>
          <w:lang w:val="sq-AL"/>
        </w:rPr>
        <w:t xml:space="preserve"> i KKT-së </w:t>
      </w:r>
      <w:r w:rsidR="007221AD" w:rsidRPr="00FF6D79">
        <w:rPr>
          <w:rFonts w:ascii="Garamond" w:hAnsi="Garamond"/>
          <w:sz w:val="24"/>
          <w:szCs w:val="24"/>
          <w:lang w:val="sq-AL"/>
        </w:rPr>
        <w:t xml:space="preserve">  </w:t>
      </w:r>
    </w:p>
    <w:p w14:paraId="5A63F5E9" w14:textId="77777777" w:rsidR="000F2DA7" w:rsidRPr="00FF6D79" w:rsidRDefault="000F2DA7" w:rsidP="000F2DA7">
      <w:pPr>
        <w:pStyle w:val="Paragrafi"/>
        <w:ind w:firstLine="0"/>
        <w:rPr>
          <w:b/>
          <w:szCs w:val="24"/>
          <w:lang w:val="sq-AL"/>
        </w:rPr>
      </w:pPr>
      <w:r w:rsidRPr="00FF6D79">
        <w:rPr>
          <w:b/>
          <w:szCs w:val="24"/>
          <w:lang w:val="sq-AL"/>
        </w:rPr>
        <w:t>Shtojca D</w:t>
      </w:r>
    </w:p>
    <w:p w14:paraId="5A63F5EA" w14:textId="77777777" w:rsidR="000F2DA7" w:rsidRPr="00FF6D79" w:rsidRDefault="000F2DA7" w:rsidP="000F2DA7">
      <w:pPr>
        <w:pStyle w:val="Paragrafi"/>
        <w:ind w:firstLine="0"/>
        <w:rPr>
          <w:szCs w:val="24"/>
          <w:lang w:val="sq-AL"/>
        </w:rPr>
      </w:pPr>
    </w:p>
    <w:p w14:paraId="5A63F5EB" w14:textId="77777777" w:rsidR="006D2F88" w:rsidRPr="00FF6D79" w:rsidRDefault="006D2F88" w:rsidP="006D2F88">
      <w:pPr>
        <w:spacing w:line="240" w:lineRule="auto"/>
        <w:rPr>
          <w:rFonts w:ascii="Garamond" w:hAnsi="Garamond"/>
          <w:b/>
          <w:i/>
          <w:sz w:val="24"/>
          <w:szCs w:val="24"/>
          <w:lang w:val="sq-AL"/>
        </w:rPr>
      </w:pPr>
      <w:r w:rsidRPr="00FF6D79">
        <w:rPr>
          <w:rFonts w:ascii="Garamond" w:hAnsi="Garamond"/>
          <w:i/>
          <w:sz w:val="24"/>
          <w:szCs w:val="24"/>
          <w:lang w:val="sq-AL"/>
        </w:rPr>
        <w:t>(Shfuqizuar më datë 1 shtator 2016</w:t>
      </w:r>
      <w:r w:rsidRPr="00FF6D79">
        <w:rPr>
          <w:rFonts w:ascii="Garamond" w:hAnsi="Garamond"/>
          <w:b/>
          <w:i/>
          <w:sz w:val="24"/>
          <w:szCs w:val="24"/>
          <w:lang w:val="sq-AL"/>
        </w:rPr>
        <w:t xml:space="preserve"> </w:t>
      </w:r>
      <w:r w:rsidRPr="00FF6D79">
        <w:rPr>
          <w:rFonts w:ascii="Garamond" w:hAnsi="Garamond"/>
          <w:i/>
          <w:sz w:val="24"/>
          <w:szCs w:val="24"/>
          <w:lang w:val="sq-AL"/>
        </w:rPr>
        <w:t>me VKM</w:t>
      </w:r>
      <w:r w:rsidRPr="00FF6D79">
        <w:rPr>
          <w:rFonts w:ascii="Garamond" w:hAnsi="Garamond"/>
          <w:b/>
          <w:i/>
          <w:sz w:val="24"/>
          <w:szCs w:val="24"/>
          <w:lang w:val="sq-AL"/>
        </w:rPr>
        <w:t xml:space="preserve"> </w:t>
      </w:r>
      <w:r w:rsidRPr="00FF6D79">
        <w:rPr>
          <w:rFonts w:ascii="Garamond" w:hAnsi="Garamond"/>
          <w:i/>
          <w:sz w:val="24"/>
          <w:szCs w:val="24"/>
          <w:lang w:val="sq-AL"/>
        </w:rPr>
        <w:t>nr.271, datë 6.4.2016)</w:t>
      </w:r>
    </w:p>
    <w:p w14:paraId="7354A13B" w14:textId="77777777" w:rsidR="005236E5" w:rsidRPr="00FF6D79" w:rsidRDefault="005236E5" w:rsidP="005236E5">
      <w:pPr>
        <w:tabs>
          <w:tab w:val="left" w:pos="2070"/>
        </w:tabs>
        <w:rPr>
          <w:rFonts w:ascii="Garamond" w:hAnsi="Garamond"/>
          <w:sz w:val="24"/>
          <w:szCs w:val="24"/>
        </w:rPr>
      </w:pPr>
    </w:p>
    <w:p w14:paraId="578CCAE0" w14:textId="77777777" w:rsidR="005236E5" w:rsidRPr="00FF6D79" w:rsidRDefault="005236E5" w:rsidP="005236E5">
      <w:pPr>
        <w:tabs>
          <w:tab w:val="left" w:pos="2070"/>
        </w:tabs>
        <w:rPr>
          <w:rFonts w:ascii="Garamond" w:hAnsi="Garamond"/>
          <w:sz w:val="24"/>
          <w:szCs w:val="24"/>
        </w:rPr>
      </w:pPr>
    </w:p>
    <w:p w14:paraId="5A63F5EC" w14:textId="7F8917A5" w:rsidR="007876F0" w:rsidRPr="00FF6D79" w:rsidRDefault="005236E5" w:rsidP="005236E5">
      <w:pPr>
        <w:tabs>
          <w:tab w:val="left" w:pos="2070"/>
        </w:tabs>
        <w:rPr>
          <w:rFonts w:ascii="Garamond" w:hAnsi="Garamond"/>
          <w:sz w:val="24"/>
          <w:szCs w:val="24"/>
        </w:rPr>
      </w:pPr>
      <w:r w:rsidRPr="00FF6D79">
        <w:rPr>
          <w:rFonts w:ascii="Garamond" w:hAnsi="Garamond"/>
          <w:noProof/>
          <w:sz w:val="24"/>
          <w:szCs w:val="24"/>
        </w:rPr>
        <w:lastRenderedPageBreak/>
        <w:drawing>
          <wp:inline distT="0" distB="0" distL="0" distR="0" wp14:anchorId="495D0110" wp14:editId="0E0B38F4">
            <wp:extent cx="5977890" cy="7172325"/>
            <wp:effectExtent l="0" t="0" r="381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6009732" cy="7210529"/>
                    </a:xfrm>
                    <a:prstGeom prst="rect">
                      <a:avLst/>
                    </a:prstGeom>
                    <a:noFill/>
                    <a:ln w="9525">
                      <a:noFill/>
                      <a:miter lim="800000"/>
                      <a:headEnd/>
                      <a:tailEnd/>
                    </a:ln>
                  </pic:spPr>
                </pic:pic>
              </a:graphicData>
            </a:graphic>
          </wp:inline>
        </w:drawing>
      </w:r>
    </w:p>
    <w:p w14:paraId="28AA3B4E" w14:textId="18CEFCE0" w:rsidR="00581734" w:rsidRPr="00FF6D79" w:rsidRDefault="005236E5" w:rsidP="005236E5">
      <w:pPr>
        <w:tabs>
          <w:tab w:val="left" w:pos="2070"/>
        </w:tabs>
        <w:rPr>
          <w:rFonts w:ascii="Garamond" w:hAnsi="Garamond"/>
          <w:i/>
          <w:sz w:val="24"/>
          <w:szCs w:val="24"/>
        </w:rPr>
      </w:pPr>
      <w:r w:rsidRPr="00FF6D79">
        <w:rPr>
          <w:rFonts w:ascii="Garamond" w:hAnsi="Garamond"/>
          <w:i/>
          <w:sz w:val="24"/>
          <w:szCs w:val="24"/>
        </w:rPr>
        <w:t>Shtuar me vendimin e KM-së nr. 672, datë 29.7.2015</w:t>
      </w:r>
    </w:p>
    <w:p w14:paraId="33C5D228" w14:textId="6F5296C4" w:rsidR="00581734" w:rsidRPr="00FF6D79" w:rsidRDefault="00581734" w:rsidP="005236E5">
      <w:pPr>
        <w:tabs>
          <w:tab w:val="left" w:pos="2070"/>
        </w:tabs>
        <w:rPr>
          <w:rFonts w:ascii="Garamond" w:hAnsi="Garamond"/>
          <w:i/>
          <w:sz w:val="24"/>
          <w:szCs w:val="24"/>
        </w:rPr>
      </w:pPr>
    </w:p>
    <w:p w14:paraId="0249FFC5" w14:textId="29CAF252" w:rsidR="00581734" w:rsidRPr="00FF6D79" w:rsidRDefault="00581734" w:rsidP="00581734">
      <w:pPr>
        <w:pStyle w:val="ListParagraph"/>
        <w:tabs>
          <w:tab w:val="left" w:pos="1860"/>
          <w:tab w:val="center" w:pos="4657"/>
        </w:tabs>
        <w:ind w:left="0"/>
        <w:jc w:val="both"/>
        <w:rPr>
          <w:rFonts w:ascii="Garamond" w:hAnsi="Garamond"/>
          <w:i/>
          <w:sz w:val="24"/>
          <w:szCs w:val="24"/>
          <w:lang w:val="sq-AL"/>
        </w:rPr>
      </w:pPr>
      <w:r w:rsidRPr="00FF6D79">
        <w:rPr>
          <w:rFonts w:ascii="Garamond" w:hAnsi="Garamond"/>
          <w:i/>
          <w:sz w:val="24"/>
          <w:szCs w:val="24"/>
          <w:lang w:val="sq-AL"/>
        </w:rPr>
        <w:t>(Shtuar shtojca D, E dhe F me VKM nr. 377, datë 12.6.2024)</w:t>
      </w:r>
    </w:p>
    <w:p w14:paraId="6BE5EA20" w14:textId="77777777" w:rsidR="00581734" w:rsidRPr="00FF6D79" w:rsidRDefault="00581734" w:rsidP="00581734">
      <w:pPr>
        <w:pStyle w:val="ListParagraph"/>
        <w:tabs>
          <w:tab w:val="left" w:pos="1860"/>
          <w:tab w:val="center" w:pos="4657"/>
        </w:tabs>
        <w:ind w:left="0"/>
        <w:jc w:val="both"/>
        <w:rPr>
          <w:rFonts w:ascii="Garamond" w:hAnsi="Garamond"/>
          <w:sz w:val="24"/>
          <w:szCs w:val="24"/>
          <w:lang w:val="sq-AL"/>
        </w:rPr>
      </w:pPr>
      <w:r w:rsidRPr="00FF6D79">
        <w:rPr>
          <w:rFonts w:ascii="Garamond" w:hAnsi="Garamond"/>
          <w:noProof/>
          <w:sz w:val="24"/>
          <w:szCs w:val="24"/>
        </w:rPr>
        <w:lastRenderedPageBreak/>
        <w:drawing>
          <wp:inline distT="0" distB="0" distL="0" distR="0" wp14:anchorId="2AB98A74" wp14:editId="5E4BCE65">
            <wp:extent cx="5618581" cy="7539990"/>
            <wp:effectExtent l="0" t="0" r="127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DRYSHIME 408 - ZHVILLIMI TERRITORIT (1)_Page_1.jpg"/>
                    <pic:cNvPicPr/>
                  </pic:nvPicPr>
                  <pic:blipFill>
                    <a:blip r:embed="rId14">
                      <a:extLst>
                        <a:ext uri="{28A0092B-C50C-407E-A947-70E740481C1C}">
                          <a14:useLocalDpi xmlns:a14="http://schemas.microsoft.com/office/drawing/2010/main" val="0"/>
                        </a:ext>
                      </a:extLst>
                    </a:blip>
                    <a:stretch>
                      <a:fillRect/>
                    </a:stretch>
                  </pic:blipFill>
                  <pic:spPr>
                    <a:xfrm>
                      <a:off x="0" y="0"/>
                      <a:ext cx="5620394" cy="7542423"/>
                    </a:xfrm>
                    <a:prstGeom prst="rect">
                      <a:avLst/>
                    </a:prstGeom>
                  </pic:spPr>
                </pic:pic>
              </a:graphicData>
            </a:graphic>
          </wp:inline>
        </w:drawing>
      </w:r>
      <w:r w:rsidRPr="00FF6D79">
        <w:rPr>
          <w:rFonts w:ascii="Garamond" w:hAnsi="Garamond"/>
          <w:noProof/>
          <w:sz w:val="24"/>
          <w:szCs w:val="24"/>
        </w:rPr>
        <w:lastRenderedPageBreak/>
        <w:drawing>
          <wp:inline distT="0" distB="0" distL="0" distR="0" wp14:anchorId="6EE99311" wp14:editId="11BBF3E8">
            <wp:extent cx="5732145" cy="777367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DRYSHIME 408 - ZHVILLIMI TERRITORIT (1)_Page_2.jpg"/>
                    <pic:cNvPicPr/>
                  </pic:nvPicPr>
                  <pic:blipFill>
                    <a:blip r:embed="rId15">
                      <a:extLst>
                        <a:ext uri="{28A0092B-C50C-407E-A947-70E740481C1C}">
                          <a14:useLocalDpi xmlns:a14="http://schemas.microsoft.com/office/drawing/2010/main" val="0"/>
                        </a:ext>
                      </a:extLst>
                    </a:blip>
                    <a:stretch>
                      <a:fillRect/>
                    </a:stretch>
                  </pic:blipFill>
                  <pic:spPr>
                    <a:xfrm>
                      <a:off x="0" y="0"/>
                      <a:ext cx="5732145" cy="7773670"/>
                    </a:xfrm>
                    <a:prstGeom prst="rect">
                      <a:avLst/>
                    </a:prstGeom>
                  </pic:spPr>
                </pic:pic>
              </a:graphicData>
            </a:graphic>
          </wp:inline>
        </w:drawing>
      </w:r>
      <w:r w:rsidRPr="00FF6D79">
        <w:rPr>
          <w:rFonts w:ascii="Garamond" w:hAnsi="Garamond"/>
          <w:noProof/>
          <w:sz w:val="24"/>
          <w:szCs w:val="24"/>
        </w:rPr>
        <w:lastRenderedPageBreak/>
        <w:drawing>
          <wp:inline distT="0" distB="0" distL="0" distR="0" wp14:anchorId="7288C127" wp14:editId="0366E604">
            <wp:extent cx="5732145" cy="2159635"/>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DRYSHIME 408 - ZHVILLIMI TERRITORIT (1)_Page_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2159635"/>
                    </a:xfrm>
                    <a:prstGeom prst="rect">
                      <a:avLst/>
                    </a:prstGeom>
                  </pic:spPr>
                </pic:pic>
              </a:graphicData>
            </a:graphic>
          </wp:inline>
        </w:drawing>
      </w:r>
    </w:p>
    <w:p w14:paraId="6E53CB5B" w14:textId="77777777" w:rsidR="00581734" w:rsidRPr="00FF6D79" w:rsidRDefault="00581734" w:rsidP="00581734">
      <w:pPr>
        <w:jc w:val="center"/>
        <w:rPr>
          <w:rFonts w:ascii="Garamond" w:hAnsi="Garamond"/>
          <w:bCs/>
          <w:sz w:val="24"/>
          <w:szCs w:val="24"/>
          <w:lang w:val="sq-AL"/>
        </w:rPr>
      </w:pPr>
      <w:r w:rsidRPr="00FF6D79">
        <w:rPr>
          <w:rFonts w:ascii="Garamond" w:hAnsi="Garamond"/>
          <w:bCs/>
          <w:sz w:val="24"/>
          <w:szCs w:val="24"/>
          <w:lang w:val="sq-AL"/>
        </w:rPr>
        <w:t>SHTOJCA F</w:t>
      </w:r>
    </w:p>
    <w:p w14:paraId="1FAD4B09" w14:textId="77777777" w:rsidR="00581734" w:rsidRPr="00FF6D79" w:rsidRDefault="00581734" w:rsidP="00581734">
      <w:pPr>
        <w:rPr>
          <w:rFonts w:ascii="Garamond" w:hAnsi="Garamond"/>
          <w:b/>
          <w:bCs/>
          <w:sz w:val="24"/>
          <w:szCs w:val="24"/>
          <w:lang w:val="sq-AL"/>
        </w:rPr>
      </w:pPr>
    </w:p>
    <w:p w14:paraId="56245E2D" w14:textId="77777777" w:rsidR="00581734" w:rsidRPr="00FF6D79" w:rsidRDefault="00581734" w:rsidP="00581734">
      <w:pPr>
        <w:jc w:val="center"/>
        <w:rPr>
          <w:rFonts w:ascii="Garamond" w:hAnsi="Garamond"/>
          <w:b/>
          <w:bCs/>
          <w:sz w:val="24"/>
          <w:szCs w:val="24"/>
          <w:lang w:val="sq-AL"/>
        </w:rPr>
      </w:pPr>
      <w:r w:rsidRPr="00FF6D79">
        <w:rPr>
          <w:rFonts w:ascii="Garamond" w:hAnsi="Garamond"/>
          <w:b/>
          <w:bCs/>
          <w:sz w:val="24"/>
          <w:szCs w:val="24"/>
          <w:lang w:val="sq-AL"/>
        </w:rPr>
        <w:t>DEKLARATË PËRGJEGJËSIE</w:t>
      </w:r>
    </w:p>
    <w:p w14:paraId="4C3DD03E" w14:textId="77777777" w:rsidR="00581734" w:rsidRPr="00FF6D79" w:rsidRDefault="00581734" w:rsidP="00581734">
      <w:pPr>
        <w:rPr>
          <w:rFonts w:ascii="Garamond" w:hAnsi="Garamond"/>
          <w:sz w:val="24"/>
          <w:szCs w:val="24"/>
          <w:lang w:val="sq-AL"/>
        </w:rPr>
      </w:pPr>
    </w:p>
    <w:p w14:paraId="7A6AC9F0" w14:textId="77777777" w:rsidR="00581734" w:rsidRPr="00FF6D79" w:rsidRDefault="00581734" w:rsidP="00581734">
      <w:pPr>
        <w:rPr>
          <w:rFonts w:ascii="Garamond" w:hAnsi="Garamond"/>
          <w:sz w:val="24"/>
          <w:szCs w:val="24"/>
          <w:lang w:val="sq-AL"/>
        </w:rPr>
      </w:pPr>
      <w:r w:rsidRPr="00FF6D79">
        <w:rPr>
          <w:rFonts w:ascii="Garamond" w:hAnsi="Garamond"/>
          <w:sz w:val="24"/>
          <w:szCs w:val="24"/>
          <w:lang w:val="sq-AL"/>
        </w:rPr>
        <w:t xml:space="preserve">Unë i/e nënshkruar/i/a Emër Mbiemër, me vullnetin tim të lirë dhe të pakushtëzuar dhe nën përgjegjësinë time të plotë deklaroj </w:t>
      </w:r>
      <w:r w:rsidRPr="00FF6D79">
        <w:rPr>
          <w:rFonts w:ascii="Garamond" w:hAnsi="Garamond"/>
          <w:bCs/>
          <w:sz w:val="24"/>
          <w:szCs w:val="24"/>
          <w:lang w:val="sq-AL"/>
        </w:rPr>
        <w:t>nën përgjegjësinë time të plotë civile e penale për vërtetësinë dhe origjinalitetin e dokumentacionit të paraqitur. Gjithashtu, deklaroj se realizimi i punimeve të ndërtimit do të kryhet në përputhje me planvendosjen apo projektin e dorëzuar dhe legjislacionin që rregullon veprimtarinë e ndërtimit në Republikën e Shqipërisë, përfshirë dispozitat antisizmike, të sigurisë, mbrojtjes nga zjarri dhe higjieno-sanitare.</w:t>
      </w:r>
    </w:p>
    <w:p w14:paraId="6DD20035" w14:textId="77777777" w:rsidR="00581734" w:rsidRPr="00FF6D79" w:rsidRDefault="00581734" w:rsidP="00581734">
      <w:pPr>
        <w:rPr>
          <w:rFonts w:ascii="Garamond" w:hAnsi="Garamond"/>
          <w:sz w:val="24"/>
          <w:szCs w:val="24"/>
          <w:lang w:val="sq-AL"/>
        </w:rPr>
      </w:pPr>
    </w:p>
    <w:p w14:paraId="2C5EF38E" w14:textId="77777777" w:rsidR="00581734" w:rsidRPr="00FF6D79" w:rsidRDefault="00581734" w:rsidP="00581734">
      <w:pPr>
        <w:jc w:val="right"/>
        <w:rPr>
          <w:rFonts w:ascii="Garamond" w:hAnsi="Garamond"/>
          <w:sz w:val="24"/>
          <w:szCs w:val="24"/>
          <w:lang w:val="sq-AL"/>
        </w:rPr>
      </w:pPr>
    </w:p>
    <w:p w14:paraId="51B263A1" w14:textId="77777777" w:rsidR="00581734" w:rsidRPr="00FF6D79" w:rsidRDefault="00581734" w:rsidP="00581734">
      <w:pPr>
        <w:jc w:val="right"/>
        <w:rPr>
          <w:rFonts w:ascii="Garamond" w:hAnsi="Garamond"/>
          <w:sz w:val="24"/>
          <w:szCs w:val="24"/>
          <w:lang w:val="sq-AL"/>
        </w:rPr>
      </w:pPr>
      <w:r w:rsidRPr="00FF6D79">
        <w:rPr>
          <w:rFonts w:ascii="Garamond" w:hAnsi="Garamond"/>
          <w:sz w:val="24"/>
          <w:szCs w:val="24"/>
          <w:lang w:val="sq-AL"/>
        </w:rPr>
        <w:t>Deklarues</w:t>
      </w:r>
    </w:p>
    <w:p w14:paraId="43A4F78C" w14:textId="77777777" w:rsidR="00581734" w:rsidRPr="00FF6D79" w:rsidRDefault="00581734" w:rsidP="00581734">
      <w:pPr>
        <w:jc w:val="right"/>
        <w:rPr>
          <w:rFonts w:ascii="Garamond" w:hAnsi="Garamond"/>
          <w:sz w:val="24"/>
          <w:szCs w:val="24"/>
          <w:lang w:val="sq-AL"/>
        </w:rPr>
      </w:pPr>
      <w:r w:rsidRPr="00FF6D79">
        <w:rPr>
          <w:rFonts w:ascii="Garamond" w:hAnsi="Garamond"/>
          <w:sz w:val="24"/>
          <w:szCs w:val="24"/>
          <w:lang w:val="sq-AL"/>
        </w:rPr>
        <w:t>Emër Mbiemër</w:t>
      </w:r>
    </w:p>
    <w:p w14:paraId="6C0E7922" w14:textId="77777777" w:rsidR="00581734" w:rsidRPr="00FF6D79" w:rsidRDefault="00581734" w:rsidP="005236E5">
      <w:pPr>
        <w:tabs>
          <w:tab w:val="left" w:pos="2070"/>
        </w:tabs>
        <w:rPr>
          <w:rFonts w:ascii="Garamond" w:hAnsi="Garamond"/>
          <w:i/>
          <w:sz w:val="24"/>
          <w:szCs w:val="24"/>
        </w:rPr>
      </w:pPr>
    </w:p>
    <w:sectPr w:rsidR="00581734" w:rsidRPr="00FF6D79" w:rsidSect="007876F0">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D3076" w14:textId="77777777" w:rsidR="002B09BE" w:rsidRDefault="002B09BE" w:rsidP="00D70049">
      <w:pPr>
        <w:spacing w:after="0" w:line="240" w:lineRule="auto"/>
      </w:pPr>
      <w:r>
        <w:separator/>
      </w:r>
    </w:p>
  </w:endnote>
  <w:endnote w:type="continuationSeparator" w:id="0">
    <w:p w14:paraId="5257C2CA" w14:textId="77777777" w:rsidR="002B09BE" w:rsidRDefault="002B09BE" w:rsidP="00D70049">
      <w:pPr>
        <w:spacing w:after="0" w:line="240" w:lineRule="auto"/>
      </w:pPr>
      <w:r>
        <w:continuationSeparator/>
      </w:r>
    </w:p>
  </w:endnote>
  <w:endnote w:type="continuationNotice" w:id="1">
    <w:p w14:paraId="10BA0307" w14:textId="77777777" w:rsidR="002B09BE" w:rsidRDefault="002B09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5561710"/>
      <w:docPartObj>
        <w:docPartGallery w:val="Page Numbers (Bottom of Page)"/>
        <w:docPartUnique/>
      </w:docPartObj>
    </w:sdtPr>
    <w:sdtEndPr>
      <w:rPr>
        <w:noProof/>
      </w:rPr>
    </w:sdtEndPr>
    <w:sdtContent>
      <w:p w14:paraId="5A63F5F3" w14:textId="77777777" w:rsidR="00D75770" w:rsidRDefault="00D75770">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A63F5F4" w14:textId="77777777" w:rsidR="00D75770" w:rsidRDefault="00D75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CD225" w14:textId="77777777" w:rsidR="002B09BE" w:rsidRDefault="002B09BE" w:rsidP="00D70049">
      <w:pPr>
        <w:spacing w:after="0" w:line="240" w:lineRule="auto"/>
      </w:pPr>
      <w:r>
        <w:separator/>
      </w:r>
    </w:p>
  </w:footnote>
  <w:footnote w:type="continuationSeparator" w:id="0">
    <w:p w14:paraId="74FAA215" w14:textId="77777777" w:rsidR="002B09BE" w:rsidRDefault="002B09BE" w:rsidP="00D70049">
      <w:pPr>
        <w:spacing w:after="0" w:line="240" w:lineRule="auto"/>
      </w:pPr>
      <w:r>
        <w:continuationSeparator/>
      </w:r>
    </w:p>
  </w:footnote>
  <w:footnote w:type="continuationNotice" w:id="1">
    <w:p w14:paraId="123F6A58" w14:textId="77777777" w:rsidR="002B09BE" w:rsidRDefault="002B09B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9720B4"/>
    <w:multiLevelType w:val="multilevel"/>
    <w:tmpl w:val="B55E8496"/>
    <w:styleLink w:val="List7"/>
    <w:lvl w:ilvl="0">
      <w:start w:val="1"/>
      <w:numFmt w:val="lowerLetter"/>
      <w:lvlText w:val="%1)"/>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2C5157A"/>
    <w:multiLevelType w:val="hybridMultilevel"/>
    <w:tmpl w:val="334AE4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6202AE8"/>
    <w:multiLevelType w:val="multilevel"/>
    <w:tmpl w:val="6248BD92"/>
    <w:styleLink w:val="List31"/>
    <w:lvl w:ilvl="0">
      <w:start w:val="1"/>
      <w:numFmt w:val="lowerLetter"/>
      <w:lvlText w:val="%1)"/>
      <w:lvlJc w:val="left"/>
      <w:rPr>
        <w:position w:val="0"/>
        <w:shd w:val="clear" w:color="auto" w:fill="FEFEFE"/>
      </w:rPr>
    </w:lvl>
    <w:lvl w:ilvl="1">
      <w:start w:val="1"/>
      <w:numFmt w:val="lowerLetter"/>
      <w:lvlText w:val="%2."/>
      <w:lvlJc w:val="left"/>
      <w:rPr>
        <w:position w:val="0"/>
        <w:shd w:val="clear" w:color="auto" w:fill="FEFEFE"/>
      </w:rPr>
    </w:lvl>
    <w:lvl w:ilvl="2">
      <w:start w:val="1"/>
      <w:numFmt w:val="lowerRoman"/>
      <w:lvlText w:val="%3."/>
      <w:lvlJc w:val="left"/>
      <w:rPr>
        <w:position w:val="0"/>
        <w:shd w:val="clear" w:color="auto" w:fill="FEFEFE"/>
      </w:rPr>
    </w:lvl>
    <w:lvl w:ilvl="3">
      <w:start w:val="1"/>
      <w:numFmt w:val="decimal"/>
      <w:lvlText w:val="%4."/>
      <w:lvlJc w:val="left"/>
      <w:rPr>
        <w:position w:val="0"/>
        <w:shd w:val="clear" w:color="auto" w:fill="FEFEFE"/>
      </w:rPr>
    </w:lvl>
    <w:lvl w:ilvl="4">
      <w:start w:val="1"/>
      <w:numFmt w:val="lowerLetter"/>
      <w:lvlText w:val="%5."/>
      <w:lvlJc w:val="left"/>
      <w:rPr>
        <w:position w:val="0"/>
        <w:shd w:val="clear" w:color="auto" w:fill="FEFEFE"/>
      </w:rPr>
    </w:lvl>
    <w:lvl w:ilvl="5">
      <w:start w:val="1"/>
      <w:numFmt w:val="lowerRoman"/>
      <w:lvlText w:val="%6."/>
      <w:lvlJc w:val="left"/>
      <w:rPr>
        <w:position w:val="0"/>
        <w:shd w:val="clear" w:color="auto" w:fill="FEFEFE"/>
      </w:rPr>
    </w:lvl>
    <w:lvl w:ilvl="6">
      <w:start w:val="1"/>
      <w:numFmt w:val="decimal"/>
      <w:lvlText w:val="%7."/>
      <w:lvlJc w:val="left"/>
      <w:rPr>
        <w:position w:val="0"/>
        <w:shd w:val="clear" w:color="auto" w:fill="FEFEFE"/>
      </w:rPr>
    </w:lvl>
    <w:lvl w:ilvl="7">
      <w:start w:val="1"/>
      <w:numFmt w:val="lowerLetter"/>
      <w:lvlText w:val="%8."/>
      <w:lvlJc w:val="left"/>
      <w:rPr>
        <w:position w:val="0"/>
        <w:shd w:val="clear" w:color="auto" w:fill="FEFEFE"/>
      </w:rPr>
    </w:lvl>
    <w:lvl w:ilvl="8">
      <w:start w:val="1"/>
      <w:numFmt w:val="lowerRoman"/>
      <w:lvlText w:val="%9."/>
      <w:lvlJc w:val="left"/>
      <w:rPr>
        <w:position w:val="0"/>
        <w:shd w:val="clear" w:color="auto" w:fill="FEFEFE"/>
      </w:rPr>
    </w:lvl>
  </w:abstractNum>
  <w:abstractNum w:abstractNumId="15" w15:restartNumberingAfterBreak="0">
    <w:nsid w:val="3D0C3C1B"/>
    <w:multiLevelType w:val="hybridMultilevel"/>
    <w:tmpl w:val="25A0F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AE2012"/>
    <w:multiLevelType w:val="multilevel"/>
    <w:tmpl w:val="18363CDC"/>
    <w:styleLink w:val="List21"/>
    <w:lvl w:ilvl="0">
      <w:start w:val="1"/>
      <w:numFmt w:val="lowerLetter"/>
      <w:lvlText w:val="%1)"/>
      <w:lvlJc w:val="left"/>
      <w:rPr>
        <w:position w:val="0"/>
        <w:lang w:val="it-IT"/>
      </w:rPr>
    </w:lvl>
    <w:lvl w:ilvl="1">
      <w:start w:val="1"/>
      <w:numFmt w:val="lowerLetter"/>
      <w:lvlText w:val="%2."/>
      <w:lvlJc w:val="left"/>
      <w:rPr>
        <w:position w:val="0"/>
        <w:lang w:val="it-IT"/>
      </w:rPr>
    </w:lvl>
    <w:lvl w:ilvl="2">
      <w:start w:val="1"/>
      <w:numFmt w:val="lowerRoman"/>
      <w:lvlText w:val="%3."/>
      <w:lvlJc w:val="left"/>
      <w:rPr>
        <w:position w:val="0"/>
        <w:lang w:val="it-IT"/>
      </w:rPr>
    </w:lvl>
    <w:lvl w:ilvl="3">
      <w:start w:val="1"/>
      <w:numFmt w:val="decimal"/>
      <w:lvlText w:val="%4."/>
      <w:lvlJc w:val="left"/>
      <w:rPr>
        <w:position w:val="0"/>
        <w:lang w:val="it-IT"/>
      </w:rPr>
    </w:lvl>
    <w:lvl w:ilvl="4">
      <w:start w:val="1"/>
      <w:numFmt w:val="lowerLetter"/>
      <w:lvlText w:val="%5."/>
      <w:lvlJc w:val="left"/>
      <w:rPr>
        <w:position w:val="0"/>
        <w:lang w:val="it-IT"/>
      </w:rPr>
    </w:lvl>
    <w:lvl w:ilvl="5">
      <w:start w:val="1"/>
      <w:numFmt w:val="lowerRoman"/>
      <w:lvlText w:val="%6."/>
      <w:lvlJc w:val="left"/>
      <w:rPr>
        <w:position w:val="0"/>
        <w:lang w:val="it-IT"/>
      </w:rPr>
    </w:lvl>
    <w:lvl w:ilvl="6">
      <w:start w:val="1"/>
      <w:numFmt w:val="decimal"/>
      <w:lvlText w:val="%7."/>
      <w:lvlJc w:val="left"/>
      <w:rPr>
        <w:position w:val="0"/>
        <w:lang w:val="it-IT"/>
      </w:rPr>
    </w:lvl>
    <w:lvl w:ilvl="7">
      <w:start w:val="1"/>
      <w:numFmt w:val="lowerLetter"/>
      <w:lvlText w:val="%8."/>
      <w:lvlJc w:val="left"/>
      <w:rPr>
        <w:position w:val="0"/>
        <w:lang w:val="it-IT"/>
      </w:rPr>
    </w:lvl>
    <w:lvl w:ilvl="8">
      <w:start w:val="1"/>
      <w:numFmt w:val="lowerRoman"/>
      <w:lvlText w:val="%9."/>
      <w:lvlJc w:val="left"/>
      <w:rPr>
        <w:position w:val="0"/>
        <w:lang w:val="it-IT"/>
      </w:rPr>
    </w:lvl>
  </w:abstractNum>
  <w:abstractNum w:abstractNumId="17"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642738C"/>
    <w:multiLevelType w:val="multilevel"/>
    <w:tmpl w:val="2208E3C0"/>
    <w:styleLink w:val="List51"/>
    <w:lvl w:ilvl="0">
      <w:start w:val="1"/>
      <w:numFmt w:val="lowerLetter"/>
      <w:lvlText w:val="%1)"/>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19" w15:restartNumberingAfterBreak="0">
    <w:nsid w:val="6053220F"/>
    <w:multiLevelType w:val="multilevel"/>
    <w:tmpl w:val="7E9EFDD4"/>
    <w:styleLink w:val="List41"/>
    <w:lvl w:ilvl="0">
      <w:numFmt w:val="bullet"/>
      <w:lvlText w:val="•"/>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20"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15:restartNumberingAfterBreak="0">
    <w:nsid w:val="69482F7F"/>
    <w:multiLevelType w:val="hybridMultilevel"/>
    <w:tmpl w:val="909C1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3A13FB1"/>
    <w:multiLevelType w:val="multilevel"/>
    <w:tmpl w:val="75FA76AA"/>
    <w:styleLink w:val="List6"/>
    <w:lvl w:ilvl="0">
      <w:start w:val="1"/>
      <w:numFmt w:val="lowerLetter"/>
      <w:lvlText w:val="%1)"/>
      <w:lvlJc w:val="left"/>
      <w:rPr>
        <w:position w:val="0"/>
        <w:shd w:val="clear" w:color="auto" w:fill="FEFEFE"/>
        <w:lang w:val="it-IT"/>
      </w:rPr>
    </w:lvl>
    <w:lvl w:ilvl="1">
      <w:start w:val="1"/>
      <w:numFmt w:val="bullet"/>
      <w:lvlText w:val="o"/>
      <w:lvlJc w:val="left"/>
      <w:rPr>
        <w:position w:val="0"/>
        <w:shd w:val="clear" w:color="auto" w:fill="FEFEFE"/>
        <w:lang w:val="it-IT"/>
      </w:rPr>
    </w:lvl>
    <w:lvl w:ilvl="2">
      <w:start w:val="1"/>
      <w:numFmt w:val="bullet"/>
      <w:lvlText w:val="▪"/>
      <w:lvlJc w:val="left"/>
      <w:rPr>
        <w:position w:val="0"/>
        <w:shd w:val="clear" w:color="auto" w:fill="FEFEFE"/>
        <w:lang w:val="it-IT"/>
      </w:rPr>
    </w:lvl>
    <w:lvl w:ilvl="3">
      <w:start w:val="1"/>
      <w:numFmt w:val="bullet"/>
      <w:lvlText w:val="•"/>
      <w:lvlJc w:val="left"/>
      <w:rPr>
        <w:position w:val="0"/>
        <w:shd w:val="clear" w:color="auto" w:fill="FEFEFE"/>
        <w:lang w:val="it-IT"/>
      </w:rPr>
    </w:lvl>
    <w:lvl w:ilvl="4">
      <w:start w:val="1"/>
      <w:numFmt w:val="bullet"/>
      <w:lvlText w:val="o"/>
      <w:lvlJc w:val="left"/>
      <w:rPr>
        <w:position w:val="0"/>
        <w:shd w:val="clear" w:color="auto" w:fill="FEFEFE"/>
        <w:lang w:val="it-IT"/>
      </w:rPr>
    </w:lvl>
    <w:lvl w:ilvl="5">
      <w:start w:val="1"/>
      <w:numFmt w:val="bullet"/>
      <w:lvlText w:val="▪"/>
      <w:lvlJc w:val="left"/>
      <w:rPr>
        <w:position w:val="0"/>
        <w:shd w:val="clear" w:color="auto" w:fill="FEFEFE"/>
        <w:lang w:val="it-IT"/>
      </w:rPr>
    </w:lvl>
    <w:lvl w:ilvl="6">
      <w:start w:val="1"/>
      <w:numFmt w:val="bullet"/>
      <w:lvlText w:val="•"/>
      <w:lvlJc w:val="left"/>
      <w:rPr>
        <w:position w:val="0"/>
        <w:shd w:val="clear" w:color="auto" w:fill="FEFEFE"/>
        <w:lang w:val="it-IT"/>
      </w:rPr>
    </w:lvl>
    <w:lvl w:ilvl="7">
      <w:start w:val="1"/>
      <w:numFmt w:val="bullet"/>
      <w:lvlText w:val="o"/>
      <w:lvlJc w:val="left"/>
      <w:rPr>
        <w:position w:val="0"/>
        <w:shd w:val="clear" w:color="auto" w:fill="FEFEFE"/>
        <w:lang w:val="it-IT"/>
      </w:rPr>
    </w:lvl>
    <w:lvl w:ilvl="8">
      <w:start w:val="1"/>
      <w:numFmt w:val="bullet"/>
      <w:lvlText w:val="▪"/>
      <w:lvlJc w:val="left"/>
      <w:rPr>
        <w:position w:val="0"/>
        <w:shd w:val="clear" w:color="auto" w:fill="FEFEFE"/>
        <w:lang w:val="it-IT"/>
      </w:rPr>
    </w:lvl>
  </w:abstractNum>
  <w:abstractNum w:abstractNumId="24" w15:restartNumberingAfterBreak="0">
    <w:nsid w:val="74C16183"/>
    <w:multiLevelType w:val="hybridMultilevel"/>
    <w:tmpl w:val="F81C01EA"/>
    <w:lvl w:ilvl="0" w:tplc="CDAE144A">
      <w:start w:val="1"/>
      <w:numFmt w:val="bullet"/>
      <w:lvlText w:val="□"/>
      <w:lvlJc w:val="left"/>
      <w:pPr>
        <w:tabs>
          <w:tab w:val="num" w:pos="540"/>
        </w:tabs>
        <w:ind w:left="540" w:hanging="360"/>
      </w:pPr>
      <w:rPr>
        <w:rFonts w:ascii="Times New Roman" w:hAnsi="Times New Roman" w:cs="Times New Roman" w:hint="default"/>
        <w:sz w:val="36"/>
        <w:szCs w:val="36"/>
      </w:rPr>
    </w:lvl>
    <w:lvl w:ilvl="1" w:tplc="692C14B2">
      <w:start w:val="1"/>
      <w:numFmt w:val="bullet"/>
      <w:lvlText w:val="□"/>
      <w:lvlJc w:val="left"/>
      <w:pPr>
        <w:tabs>
          <w:tab w:val="num" w:pos="540"/>
        </w:tabs>
        <w:ind w:left="540" w:hanging="360"/>
      </w:pPr>
      <w:rPr>
        <w:rFonts w:ascii="Courier New" w:hAnsi="Courier New" w:hint="default"/>
        <w:sz w:val="36"/>
        <w:szCs w:val="36"/>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7"/>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5"/>
  </w:num>
  <w:num w:numId="16">
    <w:abstractNumId w:val="22"/>
  </w:num>
  <w:num w:numId="17">
    <w:abstractNumId w:val="16"/>
  </w:num>
  <w:num w:numId="18">
    <w:abstractNumId w:val="14"/>
  </w:num>
  <w:num w:numId="19">
    <w:abstractNumId w:val="19"/>
  </w:num>
  <w:num w:numId="20">
    <w:abstractNumId w:val="18"/>
  </w:num>
  <w:num w:numId="21">
    <w:abstractNumId w:val="23"/>
  </w:num>
  <w:num w:numId="22">
    <w:abstractNumId w:val="10"/>
  </w:num>
  <w:num w:numId="23">
    <w:abstractNumId w:val="21"/>
  </w:num>
  <w:num w:numId="24">
    <w:abstractNumId w:val="24"/>
  </w:num>
  <w:num w:numId="25">
    <w:abstractNumId w:val="1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DA7"/>
    <w:rsid w:val="00013606"/>
    <w:rsid w:val="000149E7"/>
    <w:rsid w:val="0002285A"/>
    <w:rsid w:val="00032E53"/>
    <w:rsid w:val="00054D48"/>
    <w:rsid w:val="00067061"/>
    <w:rsid w:val="000B2407"/>
    <w:rsid w:val="000B4AC2"/>
    <w:rsid w:val="000E302E"/>
    <w:rsid w:val="000F2DA7"/>
    <w:rsid w:val="000F55B9"/>
    <w:rsid w:val="0011472C"/>
    <w:rsid w:val="001451EB"/>
    <w:rsid w:val="00152B5E"/>
    <w:rsid w:val="00171EA6"/>
    <w:rsid w:val="00174092"/>
    <w:rsid w:val="00177BA6"/>
    <w:rsid w:val="001A1AD8"/>
    <w:rsid w:val="001B7ADF"/>
    <w:rsid w:val="001D125B"/>
    <w:rsid w:val="001E056C"/>
    <w:rsid w:val="001E0B41"/>
    <w:rsid w:val="001E5472"/>
    <w:rsid w:val="001F4DA5"/>
    <w:rsid w:val="00202779"/>
    <w:rsid w:val="00210D9E"/>
    <w:rsid w:val="0026228C"/>
    <w:rsid w:val="00266FB5"/>
    <w:rsid w:val="00274A2C"/>
    <w:rsid w:val="002962AB"/>
    <w:rsid w:val="002B09BE"/>
    <w:rsid w:val="002C0AA4"/>
    <w:rsid w:val="002D2542"/>
    <w:rsid w:val="002D54A9"/>
    <w:rsid w:val="002E1528"/>
    <w:rsid w:val="002E738E"/>
    <w:rsid w:val="002E7553"/>
    <w:rsid w:val="00311B42"/>
    <w:rsid w:val="003141B7"/>
    <w:rsid w:val="00324803"/>
    <w:rsid w:val="00332E0F"/>
    <w:rsid w:val="003670B7"/>
    <w:rsid w:val="00392D44"/>
    <w:rsid w:val="003A57C5"/>
    <w:rsid w:val="003A7A5C"/>
    <w:rsid w:val="003B58DD"/>
    <w:rsid w:val="003D4156"/>
    <w:rsid w:val="003D47B3"/>
    <w:rsid w:val="003E5D9E"/>
    <w:rsid w:val="00414B76"/>
    <w:rsid w:val="00436465"/>
    <w:rsid w:val="0043655B"/>
    <w:rsid w:val="004404E6"/>
    <w:rsid w:val="00455FC5"/>
    <w:rsid w:val="004A4709"/>
    <w:rsid w:val="005005B8"/>
    <w:rsid w:val="00516B60"/>
    <w:rsid w:val="005236E5"/>
    <w:rsid w:val="00523F79"/>
    <w:rsid w:val="00544E19"/>
    <w:rsid w:val="00550DFB"/>
    <w:rsid w:val="00561AD3"/>
    <w:rsid w:val="00572527"/>
    <w:rsid w:val="00575F89"/>
    <w:rsid w:val="00581734"/>
    <w:rsid w:val="005B6F42"/>
    <w:rsid w:val="0060539B"/>
    <w:rsid w:val="00623863"/>
    <w:rsid w:val="00627136"/>
    <w:rsid w:val="00627680"/>
    <w:rsid w:val="006425EB"/>
    <w:rsid w:val="006516D2"/>
    <w:rsid w:val="006815F0"/>
    <w:rsid w:val="006854EC"/>
    <w:rsid w:val="006A196F"/>
    <w:rsid w:val="006A23D9"/>
    <w:rsid w:val="006D2F88"/>
    <w:rsid w:val="006D6E56"/>
    <w:rsid w:val="006E6C32"/>
    <w:rsid w:val="00701177"/>
    <w:rsid w:val="007061BB"/>
    <w:rsid w:val="007221AD"/>
    <w:rsid w:val="00734CBF"/>
    <w:rsid w:val="007363FC"/>
    <w:rsid w:val="00741A1A"/>
    <w:rsid w:val="0074629B"/>
    <w:rsid w:val="007630C6"/>
    <w:rsid w:val="007671D4"/>
    <w:rsid w:val="00783FE4"/>
    <w:rsid w:val="007876F0"/>
    <w:rsid w:val="007A33AA"/>
    <w:rsid w:val="007B35CF"/>
    <w:rsid w:val="007B72EE"/>
    <w:rsid w:val="007C59AA"/>
    <w:rsid w:val="00827B71"/>
    <w:rsid w:val="00846EA9"/>
    <w:rsid w:val="00872FD2"/>
    <w:rsid w:val="00877310"/>
    <w:rsid w:val="008A152D"/>
    <w:rsid w:val="008B4513"/>
    <w:rsid w:val="008D0EFE"/>
    <w:rsid w:val="008D3B45"/>
    <w:rsid w:val="008E37A7"/>
    <w:rsid w:val="009045D3"/>
    <w:rsid w:val="00912120"/>
    <w:rsid w:val="00920B91"/>
    <w:rsid w:val="00921963"/>
    <w:rsid w:val="00927BEF"/>
    <w:rsid w:val="00937DD2"/>
    <w:rsid w:val="00960CC9"/>
    <w:rsid w:val="00975110"/>
    <w:rsid w:val="00980C90"/>
    <w:rsid w:val="009923B4"/>
    <w:rsid w:val="009C0EA5"/>
    <w:rsid w:val="00A033CD"/>
    <w:rsid w:val="00A1261F"/>
    <w:rsid w:val="00A12B72"/>
    <w:rsid w:val="00A149F1"/>
    <w:rsid w:val="00A3508F"/>
    <w:rsid w:val="00AC3F74"/>
    <w:rsid w:val="00AC5260"/>
    <w:rsid w:val="00B2661C"/>
    <w:rsid w:val="00B271BA"/>
    <w:rsid w:val="00B31382"/>
    <w:rsid w:val="00B441A3"/>
    <w:rsid w:val="00B66E44"/>
    <w:rsid w:val="00B87D31"/>
    <w:rsid w:val="00BA5943"/>
    <w:rsid w:val="00BE51CC"/>
    <w:rsid w:val="00BE5BF4"/>
    <w:rsid w:val="00C03F60"/>
    <w:rsid w:val="00C20E1A"/>
    <w:rsid w:val="00C53C33"/>
    <w:rsid w:val="00C86564"/>
    <w:rsid w:val="00CB34C6"/>
    <w:rsid w:val="00CF57C9"/>
    <w:rsid w:val="00D03B7A"/>
    <w:rsid w:val="00D20CDC"/>
    <w:rsid w:val="00D2792E"/>
    <w:rsid w:val="00D27DAF"/>
    <w:rsid w:val="00D55BB1"/>
    <w:rsid w:val="00D70049"/>
    <w:rsid w:val="00D75770"/>
    <w:rsid w:val="00D81E86"/>
    <w:rsid w:val="00DA12B4"/>
    <w:rsid w:val="00DA4FCC"/>
    <w:rsid w:val="00DB6E52"/>
    <w:rsid w:val="00DF468E"/>
    <w:rsid w:val="00E027F2"/>
    <w:rsid w:val="00E06DE1"/>
    <w:rsid w:val="00E07255"/>
    <w:rsid w:val="00E12DC7"/>
    <w:rsid w:val="00E15247"/>
    <w:rsid w:val="00E323EE"/>
    <w:rsid w:val="00EB4866"/>
    <w:rsid w:val="00EC3D8A"/>
    <w:rsid w:val="00EE370F"/>
    <w:rsid w:val="00F11F18"/>
    <w:rsid w:val="00F2570D"/>
    <w:rsid w:val="00F34F70"/>
    <w:rsid w:val="00F5353D"/>
    <w:rsid w:val="00F630C2"/>
    <w:rsid w:val="00F76689"/>
    <w:rsid w:val="00F77FA5"/>
    <w:rsid w:val="00F83931"/>
    <w:rsid w:val="00FB62C3"/>
    <w:rsid w:val="00FD150F"/>
    <w:rsid w:val="00FE3777"/>
    <w:rsid w:val="00FF6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3F2A7"/>
  <w15:docId w15:val="{C9586F51-91C3-4D2E-9464-F40E1C91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3655B"/>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0F2DA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F2DA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F2DA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F2DA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F2DA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F2DA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0F2DA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0F2DA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0F2DA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0F2DA7"/>
    <w:rPr>
      <w:rFonts w:ascii="Arial" w:eastAsia="MS Mincho" w:hAnsi="Arial" w:cs="Arial"/>
      <w:b/>
      <w:bCs/>
      <w:kern w:val="32"/>
      <w:sz w:val="32"/>
      <w:szCs w:val="32"/>
    </w:rPr>
  </w:style>
  <w:style w:type="character" w:customStyle="1" w:styleId="Heading2Char">
    <w:name w:val="Heading 2 Char"/>
    <w:aliases w:val="Pika Char"/>
    <w:basedOn w:val="DefaultParagraphFont"/>
    <w:rsid w:val="000F2DA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F2DA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F2DA7"/>
    <w:rPr>
      <w:rFonts w:ascii="Cambria" w:eastAsia="MS Mincho" w:hAnsi="Cambria" w:cs="Cambria"/>
      <w:b/>
      <w:bCs/>
      <w:i/>
      <w:iCs/>
      <w:sz w:val="24"/>
      <w:szCs w:val="24"/>
    </w:rPr>
  </w:style>
  <w:style w:type="character" w:customStyle="1" w:styleId="Heading5Char">
    <w:name w:val="Heading 5 Char"/>
    <w:basedOn w:val="DefaultParagraphFont"/>
    <w:link w:val="Heading5"/>
    <w:rsid w:val="000F2DA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F2DA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0F2DA7"/>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0F2DA7"/>
    <w:rPr>
      <w:rFonts w:ascii="Cambria" w:eastAsia="MS Mincho" w:hAnsi="Cambria" w:cs="Cambria"/>
      <w:sz w:val="20"/>
      <w:szCs w:val="20"/>
    </w:rPr>
  </w:style>
  <w:style w:type="character" w:customStyle="1" w:styleId="Heading9Char">
    <w:name w:val="Heading 9 Char"/>
    <w:basedOn w:val="DefaultParagraphFont"/>
    <w:link w:val="Heading9"/>
    <w:uiPriority w:val="9"/>
    <w:rsid w:val="000F2DA7"/>
    <w:rPr>
      <w:rFonts w:ascii="Cambria" w:eastAsia="MS Mincho" w:hAnsi="Cambria" w:cs="Cambria"/>
      <w:i/>
      <w:iCs/>
      <w:spacing w:val="5"/>
      <w:sz w:val="20"/>
      <w:szCs w:val="20"/>
    </w:rPr>
  </w:style>
  <w:style w:type="paragraph" w:styleId="NoSpacing">
    <w:name w:val="No Spacing"/>
    <w:link w:val="NoSpacingChar"/>
    <w:uiPriority w:val="1"/>
    <w:qFormat/>
    <w:rsid w:val="000F2DA7"/>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F2DA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F2D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F2DA7"/>
    <w:rPr>
      <w:rFonts w:ascii="Tahoma" w:eastAsia="Calibri" w:hAnsi="Tahoma" w:cs="Tahoma"/>
      <w:sz w:val="16"/>
      <w:szCs w:val="16"/>
    </w:rPr>
  </w:style>
  <w:style w:type="paragraph" w:styleId="Header">
    <w:name w:val="header"/>
    <w:basedOn w:val="Normal"/>
    <w:link w:val="HeaderChar"/>
    <w:uiPriority w:val="99"/>
    <w:unhideWhenUsed/>
    <w:rsid w:val="000F2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DA7"/>
    <w:rPr>
      <w:rFonts w:ascii="Calibri" w:eastAsia="Calibri" w:hAnsi="Calibri" w:cs="Times New Roman"/>
    </w:rPr>
  </w:style>
  <w:style w:type="paragraph" w:styleId="Footer">
    <w:name w:val="footer"/>
    <w:basedOn w:val="Normal"/>
    <w:link w:val="FooterChar"/>
    <w:uiPriority w:val="99"/>
    <w:unhideWhenUsed/>
    <w:rsid w:val="000F2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DA7"/>
    <w:rPr>
      <w:rFonts w:ascii="Calibri" w:eastAsia="Calibri" w:hAnsi="Calibri" w:cs="Times New Roman"/>
    </w:rPr>
  </w:style>
  <w:style w:type="paragraph" w:customStyle="1" w:styleId="Akti">
    <w:name w:val="Akti"/>
    <w:link w:val="AktiChar"/>
    <w:rsid w:val="000F2DA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F2DA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F2DA7"/>
    <w:rPr>
      <w:rFonts w:ascii="Garamond" w:eastAsia="MS Mincho" w:hAnsi="Garamond" w:cs="CG Times"/>
      <w:b/>
      <w:bCs/>
      <w:sz w:val="24"/>
      <w:lang w:val="en-GB"/>
    </w:rPr>
  </w:style>
  <w:style w:type="paragraph" w:customStyle="1" w:styleId="Paragrafi">
    <w:name w:val="Paragrafi"/>
    <w:link w:val="ParagrafiChar"/>
    <w:rsid w:val="000F2DA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F2DA7"/>
    <w:rPr>
      <w:rFonts w:ascii="Garamond" w:eastAsia="MS Mincho" w:hAnsi="Garamond" w:cs="CG Times"/>
      <w:sz w:val="24"/>
    </w:rPr>
  </w:style>
  <w:style w:type="paragraph" w:customStyle="1" w:styleId="Titulli">
    <w:name w:val="Titulli"/>
    <w:next w:val="Normal"/>
    <w:link w:val="TitulliChar"/>
    <w:rsid w:val="000F2DA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F2DA7"/>
    <w:rPr>
      <w:rFonts w:ascii="Garamond" w:eastAsia="MS Mincho" w:hAnsi="Garamond" w:cs="CG Times"/>
      <w:b/>
      <w:bCs/>
      <w:caps/>
      <w:sz w:val="24"/>
      <w:lang w:val="en-GB"/>
    </w:rPr>
  </w:style>
  <w:style w:type="character" w:customStyle="1" w:styleId="AktiChar">
    <w:name w:val="Akti Char"/>
    <w:basedOn w:val="DefaultParagraphFont"/>
    <w:link w:val="Akti"/>
    <w:rsid w:val="000F2DA7"/>
    <w:rPr>
      <w:rFonts w:ascii="Garamond" w:eastAsia="MS Mincho" w:hAnsi="Garamond" w:cs="CG Times"/>
      <w:b/>
      <w:bCs/>
      <w:caps/>
      <w:color w:val="000000"/>
      <w:sz w:val="24"/>
      <w:lang w:val="en-GB"/>
    </w:rPr>
  </w:style>
  <w:style w:type="paragraph" w:customStyle="1" w:styleId="NeniNr">
    <w:name w:val="Neni_Nr"/>
    <w:next w:val="Normal"/>
    <w:link w:val="NeniNrChar"/>
    <w:rsid w:val="000F2DA7"/>
    <w:pPr>
      <w:keepNext/>
      <w:widowControl w:val="0"/>
      <w:jc w:val="center"/>
    </w:pPr>
    <w:rPr>
      <w:rFonts w:ascii="Garamond" w:eastAsia="MS Mincho" w:hAnsi="Garamond" w:cs="CG Times"/>
      <w:sz w:val="24"/>
      <w:lang w:val="en-GB"/>
    </w:rPr>
  </w:style>
  <w:style w:type="paragraph" w:customStyle="1" w:styleId="NeniTitull">
    <w:name w:val="Neni_Titull"/>
    <w:next w:val="Normal"/>
    <w:rsid w:val="000F2DA7"/>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F2DA7"/>
    <w:rPr>
      <w:rFonts w:ascii="Garamond" w:eastAsia="MS Mincho" w:hAnsi="Garamond" w:cs="CG Times"/>
      <w:sz w:val="24"/>
      <w:lang w:val="en-GB"/>
    </w:rPr>
  </w:style>
  <w:style w:type="paragraph" w:customStyle="1" w:styleId="Autoriteti">
    <w:name w:val="Autoriteti"/>
    <w:next w:val="Normal"/>
    <w:link w:val="AutoritetiChar"/>
    <w:rsid w:val="000F2DA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F2DA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0F2DA7"/>
    <w:rPr>
      <w:rFonts w:ascii="Garamond" w:eastAsia="MS Mincho" w:hAnsi="Garamond" w:cs="CG Times"/>
      <w:caps/>
      <w:sz w:val="24"/>
      <w:lang w:val="en-GB"/>
    </w:rPr>
  </w:style>
  <w:style w:type="character" w:customStyle="1" w:styleId="AutoritetiEmerChar">
    <w:name w:val="Autoriteti_Emer Char"/>
    <w:link w:val="AutoritetiEmer"/>
    <w:locked/>
    <w:rsid w:val="000F2DA7"/>
    <w:rPr>
      <w:rFonts w:ascii="Garamond" w:eastAsia="MS Mincho" w:hAnsi="Garamond" w:cs="Times New Roman"/>
      <w:b/>
      <w:bCs/>
      <w:sz w:val="24"/>
      <w:lang w:val="en-GB"/>
    </w:rPr>
  </w:style>
  <w:style w:type="paragraph" w:customStyle="1" w:styleId="Titull-Titull">
    <w:name w:val="Titull-Titull"/>
    <w:basedOn w:val="Paragrafi"/>
    <w:qFormat/>
    <w:rsid w:val="000F2DA7"/>
    <w:pPr>
      <w:ind w:firstLine="0"/>
      <w:jc w:val="center"/>
    </w:pPr>
    <w:rPr>
      <w:caps/>
      <w:szCs w:val="24"/>
    </w:rPr>
  </w:style>
  <w:style w:type="paragraph" w:customStyle="1" w:styleId="Vendosi">
    <w:name w:val="Vendosi"/>
    <w:basedOn w:val="Titull-Titull"/>
    <w:qFormat/>
    <w:rsid w:val="000F2DA7"/>
  </w:style>
  <w:style w:type="paragraph" w:customStyle="1" w:styleId="Hapesira7">
    <w:name w:val="Hapesira 7"/>
    <w:basedOn w:val="Paragrafi"/>
    <w:qFormat/>
    <w:rsid w:val="000F2DA7"/>
    <w:rPr>
      <w:sz w:val="14"/>
      <w:szCs w:val="24"/>
    </w:rPr>
  </w:style>
  <w:style w:type="paragraph" w:styleId="ListParagraph">
    <w:name w:val="List Paragraph"/>
    <w:aliases w:val="List Paragraph2"/>
    <w:basedOn w:val="Normal"/>
    <w:link w:val="ListParagraphChar"/>
    <w:uiPriority w:val="99"/>
    <w:qFormat/>
    <w:rsid w:val="000F2DA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0F2DA7"/>
    <w:rPr>
      <w:rFonts w:ascii="Calibri" w:eastAsia="Times New Roman" w:hAnsi="Calibri" w:cs="Times New Roman"/>
    </w:rPr>
  </w:style>
  <w:style w:type="paragraph" w:customStyle="1" w:styleId="Style1">
    <w:name w:val="Style1"/>
    <w:basedOn w:val="Akti"/>
    <w:qFormat/>
    <w:rsid w:val="000F2DA7"/>
    <w:rPr>
      <w:rFonts w:ascii="CG Times" w:hAnsi="CG Times"/>
      <w:sz w:val="21"/>
    </w:rPr>
  </w:style>
  <w:style w:type="character" w:customStyle="1" w:styleId="Heading2Char1">
    <w:name w:val="Heading 2 Char1"/>
    <w:link w:val="Heading2"/>
    <w:locked/>
    <w:rsid w:val="000F2DA7"/>
    <w:rPr>
      <w:rFonts w:ascii="Cambria" w:eastAsia="MS Mincho" w:hAnsi="Cambria" w:cs="Cambria"/>
      <w:b/>
      <w:bCs/>
      <w:sz w:val="26"/>
      <w:szCs w:val="26"/>
    </w:rPr>
  </w:style>
  <w:style w:type="character" w:customStyle="1" w:styleId="Heading3Char1">
    <w:name w:val="Heading 3 Char1"/>
    <w:aliases w:val="Germa Char1"/>
    <w:link w:val="Heading3"/>
    <w:locked/>
    <w:rsid w:val="000F2DA7"/>
    <w:rPr>
      <w:rFonts w:ascii="Cambria" w:eastAsia="MS Mincho" w:hAnsi="Cambria" w:cs="Cambria"/>
      <w:b/>
      <w:bCs/>
      <w:sz w:val="24"/>
      <w:szCs w:val="24"/>
    </w:rPr>
  </w:style>
  <w:style w:type="paragraph" w:customStyle="1" w:styleId="ADDRESS">
    <w:name w:val="ADDRESS"/>
    <w:basedOn w:val="Normal"/>
    <w:rsid w:val="000F2DA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F2DA7"/>
    <w:rPr>
      <w:rFonts w:ascii="CG Times" w:eastAsia="MS Mincho" w:hAnsi="CG Times" w:cs="CG Times"/>
      <w:sz w:val="21"/>
      <w:lang w:val="en-GB"/>
    </w:rPr>
  </w:style>
  <w:style w:type="paragraph" w:customStyle="1" w:styleId="AneksiNr">
    <w:name w:val="Aneksi_Nr"/>
    <w:next w:val="Normal"/>
    <w:rsid w:val="000F2DA7"/>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0F2DA7"/>
    <w:pPr>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0F2DA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F2DA7"/>
    <w:rPr>
      <w:rFonts w:ascii="Arial" w:eastAsia="Times New Roman" w:hAnsi="Arial" w:cs="Arial"/>
      <w:color w:val="000000"/>
      <w:sz w:val="24"/>
      <w:szCs w:val="24"/>
    </w:rPr>
  </w:style>
  <w:style w:type="paragraph" w:customStyle="1" w:styleId="BazLigjPropozues">
    <w:name w:val="Baz_Ligj_Propozues"/>
    <w:link w:val="BazLigjPropozuesChar"/>
    <w:rsid w:val="000F2DA7"/>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0F2DA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F2DA7"/>
    <w:rPr>
      <w:rFonts w:ascii="Times New Roman" w:eastAsia="Times New Roman" w:hAnsi="Times New Roman" w:cs="Times New Roman"/>
      <w:caps/>
      <w:sz w:val="26"/>
      <w:szCs w:val="26"/>
      <w:lang w:val="en-GB"/>
    </w:rPr>
  </w:style>
  <w:style w:type="character" w:customStyle="1" w:styleId="apple-converted-space">
    <w:name w:val="apple-converted-space"/>
    <w:rsid w:val="000F2DA7"/>
  </w:style>
  <w:style w:type="character" w:styleId="Hyperlink">
    <w:name w:val="Hyperlink"/>
    <w:uiPriority w:val="99"/>
    <w:unhideWhenUsed/>
    <w:rsid w:val="000F2DA7"/>
    <w:rPr>
      <w:color w:val="0000FF"/>
      <w:u w:val="single"/>
    </w:rPr>
  </w:style>
  <w:style w:type="character" w:styleId="FollowedHyperlink">
    <w:name w:val="FollowedHyperlink"/>
    <w:unhideWhenUsed/>
    <w:rsid w:val="000F2DA7"/>
    <w:rPr>
      <w:color w:val="800080"/>
      <w:u w:val="single"/>
    </w:rPr>
  </w:style>
  <w:style w:type="paragraph" w:customStyle="1" w:styleId="font5">
    <w:name w:val="font5"/>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F2DA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F2DA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F2DA7"/>
    <w:pPr>
      <w:widowControl w:val="0"/>
      <w:ind w:firstLine="284"/>
      <w:outlineLvl w:val="2"/>
    </w:pPr>
    <w:rPr>
      <w:rFonts w:ascii="CG Times" w:eastAsia="MS Mincho" w:hAnsi="CG Times" w:cs="CG Times"/>
    </w:rPr>
  </w:style>
  <w:style w:type="paragraph" w:customStyle="1" w:styleId="xl69">
    <w:name w:val="xl69"/>
    <w:basedOn w:val="Normal"/>
    <w:rsid w:val="000F2DA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F2DA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F2DA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F2DA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F2DA7"/>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0F2DA7"/>
    <w:pPr>
      <w:pageBreakBefore/>
    </w:pPr>
    <w:rPr>
      <w:rFonts w:ascii="CG Times" w:eastAsia="MS Mincho" w:hAnsi="CG Times" w:cs="CG Times"/>
      <w:b/>
      <w:bCs/>
      <w:sz w:val="21"/>
    </w:rPr>
  </w:style>
  <w:style w:type="paragraph" w:customStyle="1" w:styleId="KapitulliNr">
    <w:name w:val="Kapitulli_Nr"/>
    <w:rsid w:val="000F2DA7"/>
    <w:pPr>
      <w:keepNext/>
      <w:widowControl w:val="0"/>
      <w:jc w:val="center"/>
    </w:pPr>
    <w:rPr>
      <w:rFonts w:ascii="CG Times" w:eastAsia="MS Mincho" w:hAnsi="CG Times" w:cs="CG Times"/>
      <w:caps/>
      <w:sz w:val="21"/>
      <w:lang w:val="en-GB"/>
    </w:rPr>
  </w:style>
  <w:style w:type="paragraph" w:customStyle="1" w:styleId="KapitulliTitull">
    <w:name w:val="Kapitulli_Titull"/>
    <w:rsid w:val="000F2DA7"/>
    <w:pPr>
      <w:keepNext/>
      <w:widowControl w:val="0"/>
      <w:jc w:val="center"/>
    </w:pPr>
    <w:rPr>
      <w:rFonts w:ascii="CG Times" w:eastAsia="MS Mincho" w:hAnsi="CG Times" w:cs="CG Times"/>
      <w:caps/>
      <w:sz w:val="21"/>
      <w:lang w:val="en-GB"/>
    </w:rPr>
  </w:style>
  <w:style w:type="paragraph" w:customStyle="1" w:styleId="KreuNr">
    <w:name w:val="Kreu_Nr"/>
    <w:rsid w:val="000F2DA7"/>
    <w:pPr>
      <w:keepNext/>
      <w:widowControl w:val="0"/>
      <w:jc w:val="center"/>
    </w:pPr>
    <w:rPr>
      <w:rFonts w:ascii="CG Times" w:eastAsia="MS Mincho" w:hAnsi="CG Times" w:cs="CG Times"/>
      <w:caps/>
      <w:sz w:val="21"/>
    </w:rPr>
  </w:style>
  <w:style w:type="paragraph" w:customStyle="1" w:styleId="KreuTitull">
    <w:name w:val="Kreu_Titull"/>
    <w:next w:val="KapitulliTitull"/>
    <w:rsid w:val="000F2DA7"/>
    <w:pPr>
      <w:keepNext/>
      <w:widowControl w:val="0"/>
      <w:jc w:val="center"/>
    </w:pPr>
    <w:rPr>
      <w:rFonts w:ascii="CG Times" w:eastAsia="MS Mincho" w:hAnsi="CG Times" w:cs="CG Times"/>
      <w:caps/>
      <w:sz w:val="21"/>
    </w:rPr>
  </w:style>
  <w:style w:type="paragraph" w:customStyle="1" w:styleId="xl74">
    <w:name w:val="xl74"/>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F2DA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F2DA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F2DA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F2DA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F2DA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F2DA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F2DA7"/>
    <w:pPr>
      <w:keepNext/>
      <w:widowControl w:val="0"/>
      <w:jc w:val="center"/>
    </w:pPr>
    <w:rPr>
      <w:rFonts w:ascii="CG Times" w:eastAsia="MS Mincho" w:hAnsi="CG Times" w:cs="CG Times"/>
      <w:i/>
      <w:iCs/>
      <w:sz w:val="21"/>
    </w:rPr>
  </w:style>
  <w:style w:type="paragraph" w:customStyle="1" w:styleId="NenkreuNr">
    <w:name w:val="Nenkreu_Nr"/>
    <w:rsid w:val="000F2DA7"/>
    <w:pPr>
      <w:keepNext/>
      <w:widowControl w:val="0"/>
      <w:jc w:val="center"/>
    </w:pPr>
    <w:rPr>
      <w:rFonts w:ascii="CG Times" w:eastAsia="MS Mincho" w:hAnsi="CG Times" w:cs="CG Times"/>
      <w:caps/>
      <w:sz w:val="21"/>
      <w:lang w:val="en-GB"/>
    </w:rPr>
  </w:style>
  <w:style w:type="paragraph" w:customStyle="1" w:styleId="NenkreuTitull">
    <w:name w:val="Nenkreu_Titull"/>
    <w:rsid w:val="000F2DA7"/>
    <w:pPr>
      <w:jc w:val="center"/>
    </w:pPr>
    <w:rPr>
      <w:rFonts w:ascii="CG Times" w:eastAsia="MS Mincho" w:hAnsi="CG Times" w:cs="CG Times"/>
      <w:caps/>
      <w:sz w:val="21"/>
      <w:lang w:val="en-GB"/>
    </w:rPr>
  </w:style>
  <w:style w:type="paragraph" w:customStyle="1" w:styleId="xl82">
    <w:name w:val="xl82"/>
    <w:basedOn w:val="Normal"/>
    <w:rsid w:val="000F2DA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F2DA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F2DA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F2DA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F2DA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F2DA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F2DA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F2DA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F2DA7"/>
    <w:pPr>
      <w:widowControl w:val="0"/>
    </w:pPr>
    <w:rPr>
      <w:rFonts w:ascii="CG Times" w:eastAsia="MS Mincho" w:hAnsi="CG Times" w:cs="CG Times"/>
      <w:sz w:val="21"/>
    </w:rPr>
  </w:style>
  <w:style w:type="paragraph" w:customStyle="1" w:styleId="PikeKreu">
    <w:name w:val="Pike_Kreu"/>
    <w:basedOn w:val="Heading1"/>
    <w:rsid w:val="000F2DA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F2DA7"/>
    <w:pPr>
      <w:keepNext/>
      <w:widowControl w:val="0"/>
      <w:jc w:val="center"/>
    </w:pPr>
    <w:rPr>
      <w:rFonts w:ascii="CG Times" w:eastAsia="MS Mincho" w:hAnsi="CG Times" w:cs="CG Times"/>
      <w:caps/>
      <w:sz w:val="21"/>
      <w:lang w:val="en-GB"/>
    </w:rPr>
  </w:style>
  <w:style w:type="paragraph" w:customStyle="1" w:styleId="PjesaTitull">
    <w:name w:val="Pjesa_Titull"/>
    <w:rsid w:val="000F2DA7"/>
    <w:pPr>
      <w:keepNext/>
      <w:widowControl w:val="0"/>
      <w:jc w:val="center"/>
    </w:pPr>
    <w:rPr>
      <w:rFonts w:ascii="CG Times" w:eastAsia="MS Mincho" w:hAnsi="CG Times" w:cs="CG Times"/>
      <w:caps/>
      <w:sz w:val="21"/>
      <w:lang w:val="en-GB"/>
    </w:rPr>
  </w:style>
  <w:style w:type="paragraph" w:customStyle="1" w:styleId="xl90">
    <w:name w:val="xl90"/>
    <w:basedOn w:val="Normal"/>
    <w:rsid w:val="000F2DA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F2DA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F2DA7"/>
    <w:pPr>
      <w:widowControl w:val="0"/>
    </w:pPr>
    <w:rPr>
      <w:rFonts w:ascii="CG Times" w:eastAsia="MS Mincho" w:hAnsi="CG Times" w:cs="CG Times"/>
      <w:b/>
      <w:bCs/>
      <w:color w:val="000000"/>
      <w:sz w:val="21"/>
      <w:lang w:val="sq-AL"/>
    </w:rPr>
  </w:style>
  <w:style w:type="paragraph" w:customStyle="1" w:styleId="xl92">
    <w:name w:val="xl92"/>
    <w:basedOn w:val="Normal"/>
    <w:rsid w:val="000F2DA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F2DA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F2DA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F2DA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F2DA7"/>
    <w:pPr>
      <w:ind w:firstLine="284"/>
    </w:pPr>
    <w:rPr>
      <w:rFonts w:ascii="CG Times" w:eastAsia="MS Mincho" w:hAnsi="CG Times" w:cs="CG Times"/>
      <w:lang w:val="en-GB"/>
    </w:rPr>
  </w:style>
  <w:style w:type="paragraph" w:customStyle="1" w:styleId="xl97">
    <w:name w:val="xl97"/>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F2DA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F2DA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F2DA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F2DA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F2DA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F2DA7"/>
    <w:pPr>
      <w:keepNext/>
      <w:widowControl w:val="0"/>
      <w:jc w:val="center"/>
    </w:pPr>
    <w:rPr>
      <w:rFonts w:ascii="CG Times" w:eastAsia="MS Mincho" w:hAnsi="CG Times" w:cs="CG Times"/>
      <w:caps/>
      <w:sz w:val="21"/>
      <w:lang w:val="en-GB"/>
    </w:rPr>
  </w:style>
  <w:style w:type="paragraph" w:customStyle="1" w:styleId="xl104">
    <w:name w:val="xl104"/>
    <w:basedOn w:val="Normal"/>
    <w:rsid w:val="000F2DA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F2DA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F2DA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F2DA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F2DA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F2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F2DA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F2DA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F2DA7"/>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F2DA7"/>
    <w:rPr>
      <w:b/>
      <w:bCs/>
    </w:rPr>
  </w:style>
  <w:style w:type="paragraph" w:customStyle="1" w:styleId="xl136">
    <w:name w:val="xl136"/>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F2DA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F2DA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F2DA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F2DA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F2DA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F2DA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F2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F2DA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F2DA7"/>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F2DA7"/>
  </w:style>
  <w:style w:type="paragraph" w:styleId="Title">
    <w:name w:val="Title"/>
    <w:basedOn w:val="Heading1"/>
    <w:next w:val="Normal"/>
    <w:link w:val="TitleChar"/>
    <w:qFormat/>
    <w:rsid w:val="000F2DA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F2DA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0F2DA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0F2DA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0F2DA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0F2DA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0F2DA7"/>
    <w:pPr>
      <w:spacing w:after="100"/>
      <w:ind w:left="660" w:firstLine="0"/>
      <w:jc w:val="left"/>
    </w:pPr>
    <w:rPr>
      <w:rFonts w:eastAsia="Times New Roman"/>
    </w:rPr>
  </w:style>
  <w:style w:type="paragraph" w:styleId="TOC5">
    <w:name w:val="toc 5"/>
    <w:basedOn w:val="Normal"/>
    <w:next w:val="Normal"/>
    <w:autoRedefine/>
    <w:uiPriority w:val="39"/>
    <w:unhideWhenUsed/>
    <w:rsid w:val="000F2DA7"/>
    <w:pPr>
      <w:spacing w:after="100"/>
      <w:ind w:left="880" w:firstLine="0"/>
      <w:jc w:val="left"/>
    </w:pPr>
    <w:rPr>
      <w:rFonts w:eastAsia="Times New Roman"/>
    </w:rPr>
  </w:style>
  <w:style w:type="paragraph" w:styleId="TOC6">
    <w:name w:val="toc 6"/>
    <w:basedOn w:val="Normal"/>
    <w:next w:val="Normal"/>
    <w:autoRedefine/>
    <w:uiPriority w:val="39"/>
    <w:unhideWhenUsed/>
    <w:rsid w:val="000F2DA7"/>
    <w:pPr>
      <w:spacing w:after="100"/>
      <w:ind w:left="1100" w:firstLine="0"/>
      <w:jc w:val="left"/>
    </w:pPr>
    <w:rPr>
      <w:rFonts w:eastAsia="Times New Roman"/>
    </w:rPr>
  </w:style>
  <w:style w:type="paragraph" w:styleId="TOC7">
    <w:name w:val="toc 7"/>
    <w:basedOn w:val="Normal"/>
    <w:next w:val="Normal"/>
    <w:autoRedefine/>
    <w:uiPriority w:val="39"/>
    <w:unhideWhenUsed/>
    <w:rsid w:val="000F2DA7"/>
    <w:pPr>
      <w:spacing w:after="100"/>
      <w:ind w:left="1320" w:firstLine="0"/>
      <w:jc w:val="left"/>
    </w:pPr>
    <w:rPr>
      <w:rFonts w:eastAsia="Times New Roman"/>
    </w:rPr>
  </w:style>
  <w:style w:type="paragraph" w:styleId="TOC8">
    <w:name w:val="toc 8"/>
    <w:basedOn w:val="Normal"/>
    <w:next w:val="Normal"/>
    <w:autoRedefine/>
    <w:uiPriority w:val="39"/>
    <w:unhideWhenUsed/>
    <w:rsid w:val="000F2DA7"/>
    <w:pPr>
      <w:spacing w:after="100"/>
      <w:ind w:left="1540" w:firstLine="0"/>
      <w:jc w:val="left"/>
    </w:pPr>
    <w:rPr>
      <w:rFonts w:eastAsia="Times New Roman"/>
    </w:rPr>
  </w:style>
  <w:style w:type="paragraph" w:styleId="TOC9">
    <w:name w:val="toc 9"/>
    <w:basedOn w:val="Normal"/>
    <w:next w:val="Normal"/>
    <w:autoRedefine/>
    <w:uiPriority w:val="39"/>
    <w:unhideWhenUsed/>
    <w:rsid w:val="000F2DA7"/>
    <w:pPr>
      <w:spacing w:after="100"/>
      <w:ind w:left="1760" w:firstLine="0"/>
      <w:jc w:val="left"/>
    </w:pPr>
    <w:rPr>
      <w:rFonts w:eastAsia="Times New Roman"/>
    </w:rPr>
  </w:style>
  <w:style w:type="paragraph" w:styleId="BodyTextIndent">
    <w:name w:val="Body Text Indent"/>
    <w:basedOn w:val="Normal"/>
    <w:link w:val="BodyTextIndentChar"/>
    <w:unhideWhenUsed/>
    <w:rsid w:val="000F2DA7"/>
    <w:pPr>
      <w:spacing w:after="120"/>
      <w:ind w:left="360"/>
    </w:pPr>
  </w:style>
  <w:style w:type="character" w:customStyle="1" w:styleId="BodyTextIndentChar">
    <w:name w:val="Body Text Indent Char"/>
    <w:basedOn w:val="DefaultParagraphFont"/>
    <w:link w:val="BodyTextIndent"/>
    <w:rsid w:val="000F2DA7"/>
    <w:rPr>
      <w:rFonts w:ascii="Calibri" w:eastAsia="Calibri" w:hAnsi="Calibri" w:cs="Times New Roman"/>
    </w:rPr>
  </w:style>
  <w:style w:type="paragraph" w:customStyle="1" w:styleId="numridata0">
    <w:name w:val="numridata"/>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F2DA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F2DA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F2DA7"/>
    <w:rPr>
      <w:rFonts w:ascii="Times New Roman" w:eastAsia="Times New Roman" w:hAnsi="Times New Roman" w:cs="Times New Roman"/>
      <w:sz w:val="16"/>
      <w:szCs w:val="16"/>
    </w:rPr>
  </w:style>
  <w:style w:type="paragraph" w:customStyle="1" w:styleId="s32b251d">
    <w:name w:val="s32b251d"/>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F2DA7"/>
  </w:style>
  <w:style w:type="paragraph" w:customStyle="1" w:styleId="s30eec3f8">
    <w:name w:val="s30eec3f8"/>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F2DA7"/>
    <w:rPr>
      <w:sz w:val="24"/>
      <w:lang w:val="en-GB" w:eastAsia="fr-FR"/>
    </w:rPr>
  </w:style>
  <w:style w:type="paragraph" w:customStyle="1" w:styleId="JuPara">
    <w:name w:val="Ju_Para"/>
    <w:basedOn w:val="Normal"/>
    <w:link w:val="JuParaCar"/>
    <w:rsid w:val="000F2DA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F2DA7"/>
    <w:pPr>
      <w:spacing w:after="120" w:line="360" w:lineRule="auto"/>
    </w:pPr>
    <w:rPr>
      <w:rFonts w:ascii="Calibri" w:eastAsia="MS Mincho" w:hAnsi="Calibri" w:cs="Times New Roman"/>
      <w:bCs/>
    </w:rPr>
  </w:style>
  <w:style w:type="paragraph" w:customStyle="1" w:styleId="Level1">
    <w:name w:val="_Level 1"/>
    <w:basedOn w:val="Normal"/>
    <w:uiPriority w:val="99"/>
    <w:qFormat/>
    <w:rsid w:val="000F2DA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F2DA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F2DA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F2DA7"/>
    <w:rPr>
      <w:vertAlign w:val="superscript"/>
    </w:rPr>
  </w:style>
  <w:style w:type="paragraph" w:customStyle="1" w:styleId="ju-005fpara">
    <w:name w:val="ju-005fpara"/>
    <w:basedOn w:val="Normal"/>
    <w:rsid w:val="000F2DA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F2DA7"/>
  </w:style>
  <w:style w:type="character" w:customStyle="1" w:styleId="s7d2086b4">
    <w:name w:val="s7d2086b4"/>
    <w:basedOn w:val="DefaultParagraphFont"/>
    <w:uiPriority w:val="99"/>
    <w:rsid w:val="000F2DA7"/>
  </w:style>
  <w:style w:type="character" w:customStyle="1" w:styleId="hps">
    <w:name w:val="hps"/>
    <w:basedOn w:val="DefaultParagraphFont"/>
    <w:rsid w:val="000F2DA7"/>
  </w:style>
  <w:style w:type="paragraph" w:customStyle="1" w:styleId="paragrafi0">
    <w:name w:val="paragraf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F2DA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F2DA7"/>
    <w:rPr>
      <w:rFonts w:cs="Times New Roman"/>
    </w:rPr>
  </w:style>
  <w:style w:type="paragraph" w:customStyle="1" w:styleId="titulli0">
    <w:name w:val="titull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F2DA7"/>
  </w:style>
  <w:style w:type="paragraph" w:customStyle="1" w:styleId="akti0">
    <w:name w:val="akt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F2DA7"/>
  </w:style>
  <w:style w:type="paragraph" w:customStyle="1" w:styleId="CM49">
    <w:name w:val="CM49"/>
    <w:basedOn w:val="Normal"/>
    <w:next w:val="Normal"/>
    <w:rsid w:val="000F2DA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F2DA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F2DA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F2DA7"/>
    <w:pPr>
      <w:widowControl w:val="0"/>
    </w:pPr>
    <w:rPr>
      <w:rFonts w:ascii="Helvetica" w:eastAsia="Times New Roman" w:hAnsi="Helvetica" w:cs="Helvetica"/>
      <w:lang w:val="sq-AL"/>
    </w:rPr>
  </w:style>
  <w:style w:type="paragraph" w:customStyle="1" w:styleId="CM57">
    <w:name w:val="CM57"/>
    <w:basedOn w:val="Normal"/>
    <w:next w:val="Normal"/>
    <w:rsid w:val="000F2DA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F2DA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F2DA7"/>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0F2DA7"/>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0F2DA7"/>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F2DA7"/>
  </w:style>
  <w:style w:type="character" w:customStyle="1" w:styleId="StyleHeading6BoldChar">
    <w:name w:val="Style Heading 6 + Bold Char"/>
    <w:link w:val="StyleHeading6Bold"/>
    <w:rsid w:val="000F2DA7"/>
    <w:rPr>
      <w:rFonts w:ascii="Cambria" w:eastAsia="MS Mincho" w:hAnsi="Cambria" w:cs="Cambria"/>
      <w:b/>
      <w:bCs/>
      <w:i/>
      <w:iCs/>
      <w:color w:val="7F7F7F"/>
      <w:sz w:val="24"/>
      <w:szCs w:val="24"/>
    </w:rPr>
  </w:style>
  <w:style w:type="paragraph" w:customStyle="1" w:styleId="tableheaders">
    <w:name w:val="table headers"/>
    <w:rsid w:val="000F2DA7"/>
    <w:pPr>
      <w:jc w:val="left"/>
    </w:pPr>
    <w:rPr>
      <w:rFonts w:ascii="Arial Narrow" w:eastAsia="Times New Roman" w:hAnsi="Arial Narrow" w:cs="Times New Roman"/>
      <w:b/>
      <w:szCs w:val="20"/>
      <w:lang w:val="sq-AL"/>
    </w:rPr>
  </w:style>
  <w:style w:type="paragraph" w:customStyle="1" w:styleId="tablebody">
    <w:name w:val="table body"/>
    <w:basedOn w:val="tableheaders"/>
    <w:rsid w:val="000F2DA7"/>
    <w:rPr>
      <w:b w:val="0"/>
    </w:rPr>
  </w:style>
  <w:style w:type="paragraph" w:styleId="PlainText">
    <w:name w:val="Plain Text"/>
    <w:basedOn w:val="Normal"/>
    <w:link w:val="PlainTextChar"/>
    <w:uiPriority w:val="99"/>
    <w:unhideWhenUsed/>
    <w:rsid w:val="000F2DA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F2DA7"/>
    <w:rPr>
      <w:rFonts w:ascii="Consolas" w:eastAsia="Calibri" w:hAnsi="Consolas" w:cs="Times New Roman"/>
      <w:sz w:val="21"/>
      <w:szCs w:val="21"/>
      <w:lang w:val="sq-AL"/>
    </w:rPr>
  </w:style>
  <w:style w:type="paragraph" w:customStyle="1" w:styleId="StyleStyle1Bold">
    <w:name w:val="Style Style1 + Bold"/>
    <w:basedOn w:val="Style1"/>
    <w:rsid w:val="000F2DA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F2DA7"/>
    <w:rPr>
      <w:rFonts w:ascii="EUAlbertina" w:hAnsi="EUAlbertina"/>
      <w:color w:val="auto"/>
    </w:rPr>
  </w:style>
  <w:style w:type="paragraph" w:customStyle="1" w:styleId="CM4">
    <w:name w:val="CM4"/>
    <w:basedOn w:val="Normal"/>
    <w:next w:val="Normal"/>
    <w:rsid w:val="000F2DA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F2DA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0F2DA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0F2DA7"/>
    <w:rPr>
      <w:rFonts w:ascii="Tahoma" w:eastAsia="Times New Roman" w:hAnsi="Tahoma" w:cs="Times New Roman"/>
      <w:sz w:val="16"/>
      <w:szCs w:val="16"/>
      <w:lang w:val="sq-AL"/>
    </w:rPr>
  </w:style>
  <w:style w:type="numbering" w:customStyle="1" w:styleId="NoList3">
    <w:name w:val="No List3"/>
    <w:next w:val="NoList"/>
    <w:uiPriority w:val="99"/>
    <w:semiHidden/>
    <w:rsid w:val="000F2DA7"/>
  </w:style>
  <w:style w:type="numbering" w:customStyle="1" w:styleId="NoList4">
    <w:name w:val="No List4"/>
    <w:next w:val="NoList"/>
    <w:uiPriority w:val="99"/>
    <w:semiHidden/>
    <w:rsid w:val="000F2DA7"/>
  </w:style>
  <w:style w:type="paragraph" w:customStyle="1" w:styleId="Point1">
    <w:name w:val="Point 1"/>
    <w:basedOn w:val="Normal"/>
    <w:link w:val="Point1Char"/>
    <w:rsid w:val="000F2DA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F2DA7"/>
    <w:rPr>
      <w:rFonts w:ascii="Calibri" w:eastAsia="Times New Roman" w:hAnsi="Calibri" w:cs="Times New Roman"/>
      <w:sz w:val="24"/>
      <w:szCs w:val="24"/>
      <w:lang w:val="en-GB" w:eastAsia="en-GB"/>
    </w:rPr>
  </w:style>
  <w:style w:type="character" w:customStyle="1" w:styleId="longtext">
    <w:name w:val="long_text"/>
    <w:rsid w:val="000F2DA7"/>
    <w:rPr>
      <w:rFonts w:ascii="Comic Sans MS" w:hAnsi="Comic Sans MS"/>
      <w:b/>
      <w:sz w:val="96"/>
      <w:szCs w:val="24"/>
      <w:lang w:val="pl-PL" w:eastAsia="pl-PL" w:bidi="ar-SA"/>
    </w:rPr>
  </w:style>
  <w:style w:type="paragraph" w:customStyle="1" w:styleId="Text1">
    <w:name w:val="Text 1"/>
    <w:basedOn w:val="Normal"/>
    <w:link w:val="Text1Char"/>
    <w:rsid w:val="000F2DA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F2DA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F2DA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F2DA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F2DA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F2DA7"/>
  </w:style>
  <w:style w:type="character" w:customStyle="1" w:styleId="SectionTitleCharCharChar">
    <w:name w:val="SectionTitle Char Char Char"/>
    <w:link w:val="SectionTitleCharChar"/>
    <w:rsid w:val="000F2DA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F2DA7"/>
    <w:rPr>
      <w:rFonts w:ascii="Calibri" w:eastAsia="Times New Roman" w:hAnsi="Calibri" w:cs="Times New Roman"/>
      <w:b/>
      <w:bCs/>
      <w:smallCaps/>
      <w:sz w:val="28"/>
      <w:szCs w:val="28"/>
      <w:lang w:val="en-GB" w:eastAsia="en-GB"/>
    </w:rPr>
  </w:style>
  <w:style w:type="character" w:customStyle="1" w:styleId="Text1Char">
    <w:name w:val="Text 1 Char"/>
    <w:link w:val="Text1"/>
    <w:rsid w:val="000F2DA7"/>
    <w:rPr>
      <w:rFonts w:ascii="Calibri" w:eastAsia="Times New Roman" w:hAnsi="Calibri" w:cs="Times New Roman"/>
      <w:sz w:val="24"/>
      <w:szCs w:val="24"/>
      <w:lang w:val="en-GB" w:eastAsia="en-GB"/>
    </w:rPr>
  </w:style>
  <w:style w:type="character" w:customStyle="1" w:styleId="Point1CharChar">
    <w:name w:val="Point 1 Char Char"/>
    <w:rsid w:val="000F2DA7"/>
    <w:rPr>
      <w:sz w:val="24"/>
      <w:szCs w:val="24"/>
      <w:lang w:val="en-GB" w:eastAsia="en-GB" w:bidi="ar-SA"/>
    </w:rPr>
  </w:style>
  <w:style w:type="paragraph" w:customStyle="1" w:styleId="Point0">
    <w:name w:val="Point 0"/>
    <w:basedOn w:val="Normal"/>
    <w:rsid w:val="000F2DA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F2DA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F2DA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F2DA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F2DA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F2DA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F2DA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F2DA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F2DA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F2DA7"/>
    <w:rPr>
      <w:rFonts w:ascii="CG Times" w:hAnsi="CG Times"/>
      <w:sz w:val="22"/>
      <w:lang w:val="en-US" w:eastAsia="en-US" w:bidi="ar-SA"/>
    </w:rPr>
  </w:style>
  <w:style w:type="paragraph" w:customStyle="1" w:styleId="SectionTitle">
    <w:name w:val="SectionTitle"/>
    <w:basedOn w:val="Normal"/>
    <w:next w:val="Heading1"/>
    <w:rsid w:val="000F2DA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F2DA7"/>
  </w:style>
  <w:style w:type="paragraph" w:styleId="TableofFigures">
    <w:name w:val="table of figures"/>
    <w:basedOn w:val="Normal"/>
    <w:next w:val="Normal"/>
    <w:rsid w:val="000F2DA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F2DA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F2DA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F2DA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F2DA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F2DA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F2DA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F2DA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F2DA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F2DA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F2DA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F2DA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F2DA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F2DA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F2DA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F2DA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F2DA7"/>
    <w:pPr>
      <w:spacing w:after="0" w:line="360" w:lineRule="auto"/>
      <w:ind w:firstLine="0"/>
      <w:jc w:val="left"/>
    </w:pPr>
    <w:rPr>
      <w:rFonts w:ascii="Tahoma" w:eastAsia="Times New Roman" w:hAnsi="Tahoma"/>
      <w:lang w:val="de-AT" w:eastAsia="de-DE"/>
    </w:rPr>
  </w:style>
  <w:style w:type="paragraph" w:styleId="List">
    <w:name w:val="List"/>
    <w:basedOn w:val="Normal"/>
    <w:rsid w:val="000F2DA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F2DA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F2DA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F2DA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F2DA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F2DA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F2DA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F2DA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F2DA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F2DA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F2DA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F2DA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F2DA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F2DA7"/>
    <w:rPr>
      <w:sz w:val="16"/>
      <w:szCs w:val="16"/>
    </w:rPr>
  </w:style>
  <w:style w:type="paragraph" w:styleId="CommentText">
    <w:name w:val="annotation text"/>
    <w:aliases w:val=" Char"/>
    <w:basedOn w:val="Normal"/>
    <w:link w:val="CommentTextChar"/>
    <w:uiPriority w:val="99"/>
    <w:unhideWhenUsed/>
    <w:rsid w:val="000F2DA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F2DA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F2DA7"/>
    <w:rPr>
      <w:b/>
      <w:bCs/>
    </w:rPr>
  </w:style>
  <w:style w:type="character" w:customStyle="1" w:styleId="CommentSubjectChar">
    <w:name w:val="Comment Subject Char"/>
    <w:basedOn w:val="CommentTextChar"/>
    <w:link w:val="CommentSubject"/>
    <w:uiPriority w:val="99"/>
    <w:rsid w:val="000F2DA7"/>
    <w:rPr>
      <w:rFonts w:ascii="Calibri" w:eastAsia="MS Mincho" w:hAnsi="Calibri" w:cs="Times New Roman"/>
      <w:b/>
      <w:bCs/>
      <w:sz w:val="20"/>
      <w:szCs w:val="20"/>
      <w:lang w:val="sq-AL"/>
    </w:rPr>
  </w:style>
  <w:style w:type="paragraph" w:styleId="ListNumber4">
    <w:name w:val="List Number 4"/>
    <w:basedOn w:val="Normal"/>
    <w:rsid w:val="000F2DA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F2DA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0F2DA7"/>
  </w:style>
  <w:style w:type="paragraph" w:styleId="MacroText">
    <w:name w:val="macro"/>
    <w:link w:val="MacroTextChar"/>
    <w:semiHidden/>
    <w:rsid w:val="000F2DA7"/>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F2DA7"/>
    <w:rPr>
      <w:rFonts w:ascii="Courier New" w:eastAsia="Times New Roman" w:hAnsi="Courier New" w:cs="Times New Roman"/>
      <w:lang w:val="de-DE" w:eastAsia="de-DE"/>
    </w:rPr>
  </w:style>
  <w:style w:type="paragraph" w:styleId="NormalIndent">
    <w:name w:val="Normal Indent"/>
    <w:basedOn w:val="Normal"/>
    <w:link w:val="NormalIndentChar"/>
    <w:rsid w:val="000F2DA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F2DA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F2DA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F2DA7"/>
    <w:rPr>
      <w:rFonts w:ascii="Tahoma" w:hAnsi="Tahoma"/>
      <w:sz w:val="22"/>
    </w:rPr>
  </w:style>
  <w:style w:type="paragraph" w:styleId="BlockText">
    <w:name w:val="Block Text"/>
    <w:basedOn w:val="Normal"/>
    <w:rsid w:val="000F2DA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F2DA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F2DA7"/>
    <w:rPr>
      <w:rFonts w:ascii="Tahoma" w:eastAsia="Times New Roman" w:hAnsi="Tahoma" w:cs="Times New Roman"/>
      <w:lang w:val="de-AT" w:eastAsia="de-DE"/>
    </w:rPr>
  </w:style>
  <w:style w:type="character" w:customStyle="1" w:styleId="Emphasis1">
    <w:name w:val="Emphasis1"/>
    <w:semiHidden/>
    <w:rsid w:val="000F2DA7"/>
  </w:style>
  <w:style w:type="paragraph" w:styleId="NoteHeading">
    <w:name w:val="Note Heading"/>
    <w:basedOn w:val="Normal"/>
    <w:next w:val="Normal"/>
    <w:link w:val="NoteHeadingChar"/>
    <w:rsid w:val="000F2DA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F2DA7"/>
    <w:rPr>
      <w:rFonts w:ascii="Tahoma" w:eastAsia="Times New Roman" w:hAnsi="Tahoma" w:cs="Times New Roman"/>
      <w:lang w:val="de-AT" w:eastAsia="de-DE"/>
    </w:rPr>
  </w:style>
  <w:style w:type="paragraph" w:styleId="MessageHeader">
    <w:name w:val="Message Header"/>
    <w:basedOn w:val="Normal"/>
    <w:link w:val="MessageHeaderChar"/>
    <w:semiHidden/>
    <w:rsid w:val="000F2DA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F2DA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F2DA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F2DA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F2DA7"/>
    <w:rPr>
      <w:rFonts w:ascii="Tahoma" w:eastAsia="Times New Roman" w:hAnsi="Tahoma" w:cs="Times New Roman"/>
      <w:sz w:val="20"/>
      <w:szCs w:val="20"/>
    </w:rPr>
  </w:style>
  <w:style w:type="character" w:styleId="EndnoteReference">
    <w:name w:val="endnote reference"/>
    <w:uiPriority w:val="99"/>
    <w:semiHidden/>
    <w:unhideWhenUsed/>
    <w:rsid w:val="000F2DA7"/>
    <w:rPr>
      <w:vertAlign w:val="superscript"/>
    </w:rPr>
  </w:style>
  <w:style w:type="paragraph" w:styleId="BodyTextFirstIndent2">
    <w:name w:val="Body Text First Indent 2"/>
    <w:basedOn w:val="BodyTextIndent"/>
    <w:link w:val="BodyTextFirstIndent2Char"/>
    <w:semiHidden/>
    <w:rsid w:val="000F2DA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F2DA7"/>
    <w:rPr>
      <w:rFonts w:ascii="Tahoma" w:eastAsia="Times New Roman" w:hAnsi="Tahoma" w:cs="Times New Roman"/>
      <w:lang w:val="de-AT" w:eastAsia="de-DE"/>
    </w:rPr>
  </w:style>
  <w:style w:type="numbering" w:styleId="111111">
    <w:name w:val="Outline List 2"/>
    <w:basedOn w:val="NoList"/>
    <w:semiHidden/>
    <w:rsid w:val="000F2DA7"/>
    <w:pPr>
      <w:numPr>
        <w:numId w:val="14"/>
      </w:numPr>
    </w:pPr>
  </w:style>
  <w:style w:type="paragraph" w:customStyle="1" w:styleId="Zusatz2">
    <w:name w:val="Zusatz 2"/>
    <w:basedOn w:val="Normal"/>
    <w:next w:val="Normal"/>
    <w:semiHidden/>
    <w:rsid w:val="000F2DA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F2DA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F2DA7"/>
    <w:pPr>
      <w:numPr>
        <w:numId w:val="15"/>
      </w:numPr>
    </w:pPr>
  </w:style>
  <w:style w:type="paragraph" w:styleId="Salutation">
    <w:name w:val="Salutation"/>
    <w:basedOn w:val="Normal"/>
    <w:next w:val="Normal"/>
    <w:link w:val="SalutationChar"/>
    <w:semiHidden/>
    <w:rsid w:val="000F2DA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F2DA7"/>
    <w:rPr>
      <w:rFonts w:ascii="Tahoma" w:eastAsia="Times New Roman" w:hAnsi="Tahoma" w:cs="Times New Roman"/>
      <w:lang w:val="de-AT" w:eastAsia="de-DE"/>
    </w:rPr>
  </w:style>
  <w:style w:type="numbering" w:styleId="ArticleSection">
    <w:name w:val="Outline List 3"/>
    <w:basedOn w:val="NoList"/>
    <w:semiHidden/>
    <w:rsid w:val="000F2DA7"/>
    <w:pPr>
      <w:numPr>
        <w:numId w:val="16"/>
      </w:numPr>
    </w:pPr>
  </w:style>
  <w:style w:type="paragraph" w:styleId="Closing">
    <w:name w:val="Closing"/>
    <w:basedOn w:val="Normal"/>
    <w:link w:val="ClosingChar"/>
    <w:semiHidden/>
    <w:rsid w:val="000F2DA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F2DA7"/>
    <w:rPr>
      <w:rFonts w:ascii="Tahoma" w:eastAsia="Times New Roman" w:hAnsi="Tahoma" w:cs="Times New Roman"/>
      <w:lang w:val="de-AT" w:eastAsia="de-DE"/>
    </w:rPr>
  </w:style>
  <w:style w:type="character" w:styleId="Emphasis">
    <w:name w:val="Emphasis"/>
    <w:uiPriority w:val="99"/>
    <w:qFormat/>
    <w:rsid w:val="000F2DA7"/>
    <w:rPr>
      <w:i/>
      <w:iCs/>
    </w:rPr>
  </w:style>
  <w:style w:type="paragraph" w:styleId="HTMLAddress">
    <w:name w:val="HTML Address"/>
    <w:basedOn w:val="Normal"/>
    <w:link w:val="HTMLAddressChar"/>
    <w:semiHidden/>
    <w:rsid w:val="000F2DA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F2DA7"/>
    <w:rPr>
      <w:rFonts w:ascii="Tahoma" w:eastAsia="Times New Roman" w:hAnsi="Tahoma" w:cs="Times New Roman"/>
      <w:i/>
      <w:iCs/>
      <w:lang w:val="de-AT" w:eastAsia="de-DE"/>
    </w:rPr>
  </w:style>
  <w:style w:type="character" w:styleId="HTMLAcronym">
    <w:name w:val="HTML Acronym"/>
    <w:semiHidden/>
    <w:rsid w:val="000F2DA7"/>
  </w:style>
  <w:style w:type="character" w:styleId="HTMLSample">
    <w:name w:val="HTML Sample"/>
    <w:semiHidden/>
    <w:rsid w:val="000F2DA7"/>
    <w:rPr>
      <w:rFonts w:ascii="Courier New" w:hAnsi="Courier New" w:cs="Courier New"/>
    </w:rPr>
  </w:style>
  <w:style w:type="character" w:styleId="HTMLCode">
    <w:name w:val="HTML Code"/>
    <w:semiHidden/>
    <w:rsid w:val="000F2DA7"/>
    <w:rPr>
      <w:rFonts w:ascii="Courier New" w:hAnsi="Courier New" w:cs="Courier New"/>
      <w:sz w:val="20"/>
      <w:szCs w:val="20"/>
    </w:rPr>
  </w:style>
  <w:style w:type="character" w:styleId="HTMLDefinition">
    <w:name w:val="HTML Definition"/>
    <w:semiHidden/>
    <w:rsid w:val="000F2DA7"/>
    <w:rPr>
      <w:i/>
      <w:iCs/>
    </w:rPr>
  </w:style>
  <w:style w:type="character" w:styleId="HTMLTypewriter">
    <w:name w:val="HTML Typewriter"/>
    <w:semiHidden/>
    <w:rsid w:val="000F2DA7"/>
    <w:rPr>
      <w:rFonts w:ascii="Courier New" w:hAnsi="Courier New" w:cs="Courier New"/>
      <w:sz w:val="20"/>
      <w:szCs w:val="20"/>
    </w:rPr>
  </w:style>
  <w:style w:type="character" w:styleId="HTMLKeyboard">
    <w:name w:val="HTML Keyboard"/>
    <w:semiHidden/>
    <w:rsid w:val="000F2DA7"/>
    <w:rPr>
      <w:rFonts w:ascii="Courier New" w:hAnsi="Courier New" w:cs="Courier New"/>
      <w:sz w:val="20"/>
      <w:szCs w:val="20"/>
    </w:rPr>
  </w:style>
  <w:style w:type="character" w:styleId="HTMLVariable">
    <w:name w:val="HTML Variable"/>
    <w:semiHidden/>
    <w:rsid w:val="000F2DA7"/>
    <w:rPr>
      <w:i/>
      <w:iCs/>
    </w:rPr>
  </w:style>
  <w:style w:type="paragraph" w:styleId="HTMLPreformatted">
    <w:name w:val="HTML Preformatted"/>
    <w:basedOn w:val="Normal"/>
    <w:link w:val="HTMLPreformattedChar"/>
    <w:uiPriority w:val="99"/>
    <w:semiHidden/>
    <w:rsid w:val="000F2DA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0F2DA7"/>
    <w:rPr>
      <w:rFonts w:ascii="Courier New" w:eastAsia="Times New Roman" w:hAnsi="Courier New" w:cs="Times New Roman"/>
      <w:sz w:val="20"/>
      <w:lang w:val="de-AT" w:eastAsia="de-DE"/>
    </w:rPr>
  </w:style>
  <w:style w:type="character" w:styleId="HTMLCite">
    <w:name w:val="HTML Cite"/>
    <w:semiHidden/>
    <w:rsid w:val="000F2DA7"/>
    <w:rPr>
      <w:i/>
      <w:iCs/>
    </w:rPr>
  </w:style>
  <w:style w:type="table" w:styleId="Table3Deffects1">
    <w:name w:val="Table 3D effects 1"/>
    <w:basedOn w:val="TableNormal"/>
    <w:semiHidden/>
    <w:rsid w:val="000F2DA7"/>
    <w:pPr>
      <w:spacing w:line="360" w:lineRule="auto"/>
      <w:jc w:val="left"/>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F2DA7"/>
    <w:pPr>
      <w:spacing w:line="360" w:lineRule="auto"/>
      <w:jc w:val="left"/>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F2DA7"/>
    <w:pPr>
      <w:spacing w:line="360" w:lineRule="auto"/>
      <w:jc w:val="left"/>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F2DA7"/>
    <w:pPr>
      <w:spacing w:line="360" w:lineRule="auto"/>
      <w:jc w:val="left"/>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F2DA7"/>
    <w:pPr>
      <w:spacing w:line="360" w:lineRule="auto"/>
      <w:jc w:val="left"/>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F2DA7"/>
    <w:pPr>
      <w:spacing w:line="360" w:lineRule="auto"/>
      <w:jc w:val="left"/>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0F2DA7"/>
    <w:pPr>
      <w:ind w:firstLine="284"/>
    </w:pPr>
    <w:rPr>
      <w:rFonts w:ascii="Calibri" w:eastAsia="Calibri" w:hAnsi="Calibri" w:cs="Times New Roman"/>
    </w:rPr>
  </w:style>
  <w:style w:type="table" w:styleId="TableList1">
    <w:name w:val="Table List 1"/>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F2DA7"/>
    <w:pPr>
      <w:spacing w:line="360" w:lineRule="auto"/>
      <w:jc w:val="left"/>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F2DA7"/>
    <w:pPr>
      <w:spacing w:line="360" w:lineRule="auto"/>
      <w:jc w:val="left"/>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F2DA7"/>
    <w:pPr>
      <w:spacing w:line="360" w:lineRule="auto"/>
      <w:jc w:val="left"/>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F2DA7"/>
    <w:pPr>
      <w:spacing w:line="360" w:lineRule="auto"/>
      <w:jc w:val="left"/>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F2DA7"/>
    <w:pPr>
      <w:spacing w:line="360" w:lineRule="auto"/>
      <w:jc w:val="lef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F2DA7"/>
    <w:pPr>
      <w:spacing w:line="360" w:lineRule="auto"/>
      <w:jc w:val="left"/>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F2DA7"/>
    <w:pPr>
      <w:spacing w:line="360" w:lineRule="auto"/>
      <w:jc w:val="left"/>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F2DA7"/>
    <w:pPr>
      <w:spacing w:line="360" w:lineRule="auto"/>
      <w:jc w:val="left"/>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F2DA7"/>
    <w:pPr>
      <w:spacing w:line="360" w:lineRule="auto"/>
      <w:jc w:val="left"/>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0F2DA7"/>
    <w:pPr>
      <w:spacing w:line="36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0F2DA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F2DA7"/>
    <w:rPr>
      <w:rFonts w:ascii="Tahoma" w:eastAsia="Times New Roman" w:hAnsi="Tahoma" w:cs="Times New Roman"/>
      <w:lang w:val="de-AT" w:eastAsia="de-DE"/>
    </w:rPr>
  </w:style>
  <w:style w:type="paragraph" w:styleId="E-mailSignature">
    <w:name w:val="E-mail Signature"/>
    <w:basedOn w:val="Normal"/>
    <w:link w:val="E-mailSignatureChar"/>
    <w:rsid w:val="000F2DA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F2DA7"/>
    <w:rPr>
      <w:rFonts w:ascii="Tahoma" w:eastAsia="Times New Roman" w:hAnsi="Tahoma" w:cs="Times New Roman"/>
      <w:lang w:val="de-AT" w:eastAsia="de-DE"/>
    </w:rPr>
  </w:style>
  <w:style w:type="paragraph" w:styleId="BodyText2">
    <w:name w:val="Body Text 2"/>
    <w:basedOn w:val="Normal"/>
    <w:link w:val="BodyText2Char"/>
    <w:rsid w:val="000F2DA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F2DA7"/>
    <w:rPr>
      <w:rFonts w:ascii="Tahoma" w:eastAsia="Times New Roman" w:hAnsi="Tahoma" w:cs="Times New Roman"/>
      <w:lang w:val="de-AT" w:eastAsia="de-DE"/>
    </w:rPr>
  </w:style>
  <w:style w:type="paragraph" w:styleId="BodyTextIndent2">
    <w:name w:val="Body Text Indent 2"/>
    <w:basedOn w:val="Normal"/>
    <w:link w:val="BodyTextIndent2Char"/>
    <w:rsid w:val="000F2DA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F2DA7"/>
    <w:rPr>
      <w:rFonts w:ascii="Tahoma" w:eastAsia="Times New Roman" w:hAnsi="Tahoma" w:cs="Times New Roman"/>
      <w:lang w:val="de-AT" w:eastAsia="de-DE"/>
    </w:rPr>
  </w:style>
  <w:style w:type="paragraph" w:styleId="BodyTextIndent3">
    <w:name w:val="Body Text Indent 3"/>
    <w:basedOn w:val="Normal"/>
    <w:link w:val="BodyTextIndent3Char"/>
    <w:rsid w:val="000F2DA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F2DA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F2DA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F2DA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F2DA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F2DA7"/>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0F2DA7"/>
    <w:rPr>
      <w:rFonts w:ascii="CG Times" w:eastAsia="Times New Roman" w:hAnsi="CG Times" w:cs="Times New Roman"/>
      <w:b/>
      <w:szCs w:val="24"/>
    </w:rPr>
  </w:style>
  <w:style w:type="character" w:customStyle="1" w:styleId="SubtitleChar1">
    <w:name w:val="Subtitle Char1"/>
    <w:locked/>
    <w:rsid w:val="000F2DA7"/>
    <w:rPr>
      <w:rFonts w:ascii="Cambria" w:hAnsi="Cambria"/>
      <w:sz w:val="24"/>
      <w:szCs w:val="24"/>
    </w:rPr>
  </w:style>
  <w:style w:type="paragraph" w:customStyle="1" w:styleId="Char1">
    <w:name w:val="Char1"/>
    <w:basedOn w:val="Normal"/>
    <w:rsid w:val="000F2DA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F2DA7"/>
    <w:rPr>
      <w:rFonts w:ascii="Tahoma" w:hAnsi="Tahoma" w:cs="Tahoma"/>
      <w:i/>
      <w:iCs/>
      <w:sz w:val="22"/>
      <w:szCs w:val="22"/>
      <w:lang w:val="de-AT" w:eastAsia="de-DE" w:bidi="ar-SA"/>
    </w:rPr>
  </w:style>
  <w:style w:type="character" w:customStyle="1" w:styleId="CharChar36">
    <w:name w:val="Char Char36"/>
    <w:locked/>
    <w:rsid w:val="000F2DA7"/>
    <w:rPr>
      <w:rFonts w:ascii="Arial" w:hAnsi="Arial" w:cs="Arial"/>
      <w:b/>
      <w:bCs/>
      <w:kern w:val="32"/>
      <w:sz w:val="32"/>
      <w:szCs w:val="32"/>
      <w:lang w:val="sq-AL" w:eastAsia="en-US" w:bidi="ar-SA"/>
    </w:rPr>
  </w:style>
  <w:style w:type="character" w:customStyle="1" w:styleId="CharChar35">
    <w:name w:val="Char Char35"/>
    <w:locked/>
    <w:rsid w:val="000F2DA7"/>
    <w:rPr>
      <w:rFonts w:ascii="Arial" w:hAnsi="Arial" w:cs="Arial"/>
      <w:b/>
      <w:bCs/>
      <w:i/>
      <w:iCs/>
      <w:sz w:val="28"/>
      <w:szCs w:val="28"/>
      <w:lang w:val="sq-AL" w:eastAsia="en-US" w:bidi="ar-SA"/>
    </w:rPr>
  </w:style>
  <w:style w:type="character" w:customStyle="1" w:styleId="CharChar34">
    <w:name w:val="Char Char34"/>
    <w:locked/>
    <w:rsid w:val="000F2DA7"/>
    <w:rPr>
      <w:rFonts w:ascii="Tahoma" w:hAnsi="Tahoma"/>
      <w:b/>
      <w:kern w:val="28"/>
      <w:sz w:val="24"/>
      <w:szCs w:val="28"/>
      <w:lang w:val="de-AT" w:eastAsia="de-DE" w:bidi="ar-SA"/>
    </w:rPr>
  </w:style>
  <w:style w:type="character" w:customStyle="1" w:styleId="CharChar33">
    <w:name w:val="Char Char33"/>
    <w:locked/>
    <w:rsid w:val="000F2DA7"/>
    <w:rPr>
      <w:rFonts w:ascii="Tahoma" w:hAnsi="Tahoma"/>
      <w:b/>
      <w:i/>
      <w:kern w:val="28"/>
      <w:sz w:val="22"/>
      <w:szCs w:val="22"/>
      <w:lang w:val="de-AT" w:eastAsia="de-DE" w:bidi="ar-SA"/>
    </w:rPr>
  </w:style>
  <w:style w:type="character" w:customStyle="1" w:styleId="CharChar32">
    <w:name w:val="Char Char32"/>
    <w:locked/>
    <w:rsid w:val="000F2DA7"/>
    <w:rPr>
      <w:rFonts w:ascii="Tahoma" w:hAnsi="Tahoma"/>
      <w:b/>
      <w:i/>
      <w:kern w:val="28"/>
      <w:sz w:val="22"/>
      <w:szCs w:val="22"/>
      <w:lang w:val="de-AT" w:eastAsia="de-DE" w:bidi="ar-SA"/>
    </w:rPr>
  </w:style>
  <w:style w:type="character" w:customStyle="1" w:styleId="CharChar31">
    <w:name w:val="Char Char31"/>
    <w:locked/>
    <w:rsid w:val="000F2DA7"/>
    <w:rPr>
      <w:rFonts w:ascii="Tahoma" w:hAnsi="Tahoma"/>
      <w:b/>
      <w:i/>
      <w:kern w:val="28"/>
      <w:sz w:val="22"/>
      <w:szCs w:val="22"/>
      <w:lang w:val="de-AT" w:eastAsia="de-DE" w:bidi="ar-SA"/>
    </w:rPr>
  </w:style>
  <w:style w:type="character" w:customStyle="1" w:styleId="CharChar10">
    <w:name w:val="Char Char10"/>
    <w:semiHidden/>
    <w:locked/>
    <w:rsid w:val="000F2DA7"/>
    <w:rPr>
      <w:rFonts w:ascii="Courier New" w:hAnsi="Courier New" w:cs="Courier New"/>
      <w:szCs w:val="22"/>
      <w:lang w:val="de-AT" w:eastAsia="de-DE" w:bidi="ar-SA"/>
    </w:rPr>
  </w:style>
  <w:style w:type="character" w:customStyle="1" w:styleId="CharChar30">
    <w:name w:val="Char Char30"/>
    <w:locked/>
    <w:rsid w:val="000F2DA7"/>
    <w:rPr>
      <w:rFonts w:ascii="Tahoma" w:hAnsi="Tahoma"/>
      <w:b/>
      <w:i/>
      <w:kern w:val="28"/>
      <w:sz w:val="22"/>
      <w:szCs w:val="22"/>
      <w:lang w:val="de-AT" w:eastAsia="de-DE" w:bidi="ar-SA"/>
    </w:rPr>
  </w:style>
  <w:style w:type="character" w:customStyle="1" w:styleId="CharChar29">
    <w:name w:val="Char Char29"/>
    <w:locked/>
    <w:rsid w:val="000F2DA7"/>
    <w:rPr>
      <w:rFonts w:ascii="Tahoma" w:hAnsi="Tahoma"/>
      <w:b/>
      <w:i/>
      <w:kern w:val="28"/>
      <w:sz w:val="22"/>
      <w:szCs w:val="22"/>
      <w:lang w:val="de-AT" w:eastAsia="de-DE" w:bidi="ar-SA"/>
    </w:rPr>
  </w:style>
  <w:style w:type="character" w:customStyle="1" w:styleId="CharChar28">
    <w:name w:val="Char Char28"/>
    <w:locked/>
    <w:rsid w:val="000F2DA7"/>
    <w:rPr>
      <w:rFonts w:ascii="Tahoma" w:hAnsi="Tahoma"/>
      <w:b/>
      <w:i/>
      <w:kern w:val="28"/>
      <w:sz w:val="22"/>
      <w:szCs w:val="22"/>
      <w:lang w:val="de-AT" w:eastAsia="de-DE" w:bidi="ar-SA"/>
    </w:rPr>
  </w:style>
  <w:style w:type="character" w:customStyle="1" w:styleId="CharChar27">
    <w:name w:val="Char Char27"/>
    <w:locked/>
    <w:rsid w:val="000F2DA7"/>
    <w:rPr>
      <w:rFonts w:ascii="Calibri" w:eastAsia="Calibri" w:hAnsi="Calibri"/>
      <w:lang w:val="sq-AL" w:eastAsia="en-US" w:bidi="ar-SA"/>
    </w:rPr>
  </w:style>
  <w:style w:type="character" w:customStyle="1" w:styleId="CharChar24">
    <w:name w:val="Char Char24"/>
    <w:locked/>
    <w:rsid w:val="000F2DA7"/>
    <w:rPr>
      <w:rFonts w:ascii="Tahoma" w:hAnsi="Tahoma" w:cs="Tahoma"/>
      <w:sz w:val="22"/>
      <w:szCs w:val="22"/>
      <w:lang w:val="de-AT" w:eastAsia="de-DE" w:bidi="ar-SA"/>
    </w:rPr>
  </w:style>
  <w:style w:type="character" w:customStyle="1" w:styleId="CharChar23">
    <w:name w:val="Char Char23"/>
    <w:locked/>
    <w:rsid w:val="000F2DA7"/>
    <w:rPr>
      <w:rFonts w:ascii="Tahoma" w:hAnsi="Tahoma" w:cs="Tahoma"/>
      <w:sz w:val="22"/>
      <w:szCs w:val="22"/>
      <w:lang w:val="de-AT" w:eastAsia="de-DE" w:bidi="ar-SA"/>
    </w:rPr>
  </w:style>
  <w:style w:type="character" w:customStyle="1" w:styleId="CharChar22">
    <w:name w:val="Char Char22"/>
    <w:semiHidden/>
    <w:locked/>
    <w:rsid w:val="000F2DA7"/>
    <w:rPr>
      <w:rFonts w:ascii="Courier New" w:hAnsi="Courier New" w:cs="Courier New"/>
      <w:sz w:val="22"/>
      <w:szCs w:val="22"/>
      <w:lang w:val="de-DE" w:eastAsia="de-DE" w:bidi="ar-SA"/>
    </w:rPr>
  </w:style>
  <w:style w:type="character" w:customStyle="1" w:styleId="CharChar21">
    <w:name w:val="Char Char21"/>
    <w:locked/>
    <w:rsid w:val="000F2DA7"/>
    <w:rPr>
      <w:rFonts w:ascii="Tahoma" w:hAnsi="Tahoma" w:cs="Tahoma"/>
      <w:b/>
      <w:kern w:val="28"/>
      <w:sz w:val="36"/>
      <w:szCs w:val="36"/>
      <w:lang w:val="de-AT" w:eastAsia="de-DE" w:bidi="ar-SA"/>
    </w:rPr>
  </w:style>
  <w:style w:type="character" w:customStyle="1" w:styleId="CharChar12">
    <w:name w:val="Char Char12"/>
    <w:semiHidden/>
    <w:locked/>
    <w:rsid w:val="000F2DA7"/>
    <w:rPr>
      <w:rFonts w:ascii="Tahoma" w:hAnsi="Tahoma" w:cs="Tahoma"/>
      <w:sz w:val="22"/>
      <w:szCs w:val="22"/>
      <w:lang w:val="de-AT" w:eastAsia="de-DE" w:bidi="ar-SA"/>
    </w:rPr>
  </w:style>
  <w:style w:type="character" w:customStyle="1" w:styleId="CharChar9">
    <w:name w:val="Char Char9"/>
    <w:semiHidden/>
    <w:locked/>
    <w:rsid w:val="000F2DA7"/>
    <w:rPr>
      <w:rFonts w:ascii="Tahoma" w:hAnsi="Tahoma" w:cs="Tahoma"/>
      <w:sz w:val="22"/>
      <w:szCs w:val="22"/>
      <w:lang w:val="de-AT" w:eastAsia="de-DE" w:bidi="ar-SA"/>
    </w:rPr>
  </w:style>
  <w:style w:type="character" w:customStyle="1" w:styleId="CharChar25">
    <w:name w:val="Char Char25"/>
    <w:semiHidden/>
    <w:locked/>
    <w:rsid w:val="000F2DA7"/>
    <w:rPr>
      <w:rFonts w:ascii="Tahoma" w:hAnsi="Tahoma" w:cs="Tahoma"/>
      <w:sz w:val="22"/>
      <w:szCs w:val="22"/>
      <w:lang w:val="de-AT" w:eastAsia="de-DE" w:bidi="ar-SA"/>
    </w:rPr>
  </w:style>
  <w:style w:type="character" w:customStyle="1" w:styleId="CharChar15">
    <w:name w:val="Char Char15"/>
    <w:semiHidden/>
    <w:locked/>
    <w:rsid w:val="000F2DA7"/>
    <w:rPr>
      <w:rFonts w:ascii="Tahoma" w:hAnsi="Tahoma" w:cs="Tahoma"/>
      <w:sz w:val="22"/>
      <w:szCs w:val="22"/>
      <w:lang w:val="de-AT" w:eastAsia="de-DE" w:bidi="ar-SA"/>
    </w:rPr>
  </w:style>
  <w:style w:type="character" w:customStyle="1" w:styleId="CharChar16">
    <w:name w:val="Char Char16"/>
    <w:semiHidden/>
    <w:locked/>
    <w:rsid w:val="000F2DA7"/>
    <w:rPr>
      <w:rFonts w:ascii="Tahoma" w:hAnsi="Tahoma" w:cs="Arial"/>
      <w:sz w:val="24"/>
      <w:szCs w:val="24"/>
      <w:lang w:val="de-AT" w:eastAsia="de-DE" w:bidi="ar-SA"/>
    </w:rPr>
  </w:style>
  <w:style w:type="character" w:customStyle="1" w:styleId="CharChar20">
    <w:name w:val="Char Char20"/>
    <w:locked/>
    <w:rsid w:val="000F2DA7"/>
    <w:rPr>
      <w:rFonts w:ascii="Tahoma" w:hAnsi="Tahoma" w:cs="Tahoma"/>
      <w:b/>
      <w:kern w:val="28"/>
      <w:sz w:val="32"/>
      <w:szCs w:val="36"/>
      <w:lang w:val="de-AT" w:eastAsia="de-DE" w:bidi="ar-SA"/>
    </w:rPr>
  </w:style>
  <w:style w:type="character" w:customStyle="1" w:styleId="CharChar13">
    <w:name w:val="Char Char13"/>
    <w:semiHidden/>
    <w:locked/>
    <w:rsid w:val="000F2DA7"/>
    <w:rPr>
      <w:rFonts w:ascii="Tahoma" w:hAnsi="Tahoma" w:cs="Tahoma"/>
      <w:sz w:val="22"/>
      <w:szCs w:val="22"/>
      <w:lang w:val="de-AT" w:eastAsia="de-DE" w:bidi="ar-SA"/>
    </w:rPr>
  </w:style>
  <w:style w:type="character" w:customStyle="1" w:styleId="CharChar19">
    <w:name w:val="Char Char19"/>
    <w:semiHidden/>
    <w:locked/>
    <w:rsid w:val="000F2DA7"/>
    <w:rPr>
      <w:rFonts w:ascii="Tahoma" w:hAnsi="Tahoma" w:cs="Tahoma"/>
      <w:sz w:val="22"/>
      <w:szCs w:val="22"/>
      <w:lang w:val="de-AT" w:eastAsia="de-DE" w:bidi="ar-SA"/>
    </w:rPr>
  </w:style>
  <w:style w:type="character" w:customStyle="1" w:styleId="CharChar3">
    <w:name w:val="Char Char3"/>
    <w:semiHidden/>
    <w:locked/>
    <w:rsid w:val="000F2DA7"/>
  </w:style>
  <w:style w:type="character" w:customStyle="1" w:styleId="CharChar14">
    <w:name w:val="Char Char14"/>
    <w:semiHidden/>
    <w:locked/>
    <w:rsid w:val="000F2DA7"/>
  </w:style>
  <w:style w:type="character" w:customStyle="1" w:styleId="CharChar17">
    <w:name w:val="Char Char17"/>
    <w:locked/>
    <w:rsid w:val="000F2DA7"/>
    <w:rPr>
      <w:rFonts w:ascii="Tahoma" w:hAnsi="Tahoma" w:cs="Tahoma"/>
      <w:sz w:val="22"/>
      <w:szCs w:val="22"/>
      <w:lang w:val="de-AT" w:eastAsia="de-DE" w:bidi="ar-SA"/>
    </w:rPr>
  </w:style>
  <w:style w:type="character" w:customStyle="1" w:styleId="CharChar7">
    <w:name w:val="Char Char7"/>
    <w:semiHidden/>
    <w:locked/>
    <w:rsid w:val="000F2DA7"/>
    <w:rPr>
      <w:rFonts w:ascii="Tahoma" w:hAnsi="Tahoma" w:cs="Tahoma"/>
      <w:sz w:val="22"/>
      <w:szCs w:val="22"/>
      <w:lang w:val="de-AT" w:eastAsia="de-DE" w:bidi="ar-SA"/>
    </w:rPr>
  </w:style>
  <w:style w:type="character" w:customStyle="1" w:styleId="CharChar6">
    <w:name w:val="Char Char6"/>
    <w:semiHidden/>
    <w:locked/>
    <w:rsid w:val="000F2DA7"/>
    <w:rPr>
      <w:rFonts w:ascii="Tahoma" w:hAnsi="Tahoma" w:cs="Tahoma"/>
      <w:sz w:val="16"/>
      <w:szCs w:val="16"/>
      <w:lang w:val="de-AT" w:eastAsia="de-DE" w:bidi="ar-SA"/>
    </w:rPr>
  </w:style>
  <w:style w:type="character" w:customStyle="1" w:styleId="CharChar5">
    <w:name w:val="Char Char5"/>
    <w:semiHidden/>
    <w:locked/>
    <w:rsid w:val="000F2DA7"/>
    <w:rPr>
      <w:rFonts w:ascii="Tahoma" w:hAnsi="Tahoma" w:cs="Tahoma"/>
      <w:sz w:val="22"/>
      <w:szCs w:val="22"/>
      <w:lang w:val="de-AT" w:eastAsia="de-DE" w:bidi="ar-SA"/>
    </w:rPr>
  </w:style>
  <w:style w:type="character" w:customStyle="1" w:styleId="CharChar4">
    <w:name w:val="Char Char4"/>
    <w:semiHidden/>
    <w:locked/>
    <w:rsid w:val="000F2DA7"/>
    <w:rPr>
      <w:rFonts w:ascii="Tahoma" w:hAnsi="Tahoma" w:cs="Tahoma"/>
      <w:sz w:val="16"/>
      <w:szCs w:val="16"/>
      <w:lang w:val="de-AT" w:eastAsia="de-DE" w:bidi="ar-SA"/>
    </w:rPr>
  </w:style>
  <w:style w:type="character" w:customStyle="1" w:styleId="CharChar18">
    <w:name w:val="Char Char18"/>
    <w:semiHidden/>
    <w:locked/>
    <w:rsid w:val="000F2DA7"/>
    <w:rPr>
      <w:rFonts w:ascii="Tahoma" w:hAnsi="Tahoma" w:cs="Tahoma"/>
      <w:sz w:val="22"/>
      <w:szCs w:val="22"/>
      <w:lang w:val="de-AT" w:eastAsia="de-DE" w:bidi="ar-SA"/>
    </w:rPr>
  </w:style>
  <w:style w:type="character" w:customStyle="1" w:styleId="CharChar8">
    <w:name w:val="Char Char8"/>
    <w:locked/>
    <w:rsid w:val="000F2DA7"/>
    <w:rPr>
      <w:rFonts w:ascii="Tahoma" w:hAnsi="Tahoma" w:cs="Tahoma"/>
      <w:sz w:val="22"/>
      <w:szCs w:val="22"/>
      <w:lang w:val="de-AT" w:eastAsia="de-DE" w:bidi="ar-SA"/>
    </w:rPr>
  </w:style>
  <w:style w:type="character" w:customStyle="1" w:styleId="CharChar2">
    <w:name w:val="Char Char2"/>
    <w:locked/>
    <w:rsid w:val="000F2DA7"/>
    <w:rPr>
      <w:rFonts w:ascii="Calibri" w:eastAsia="Calibri" w:hAnsi="Calibri" w:cs="Times New Roman"/>
      <w:b/>
      <w:bCs/>
      <w:sz w:val="20"/>
      <w:szCs w:val="20"/>
      <w:lang w:val="sq-AL" w:eastAsia="en-US" w:bidi="ar-SA"/>
    </w:rPr>
  </w:style>
  <w:style w:type="character" w:customStyle="1" w:styleId="CharChar26">
    <w:name w:val="Char Char26"/>
    <w:semiHidden/>
    <w:locked/>
    <w:rsid w:val="000F2DA7"/>
    <w:rPr>
      <w:rFonts w:ascii="Tahoma" w:hAnsi="Tahoma" w:cs="Tahoma"/>
      <w:sz w:val="16"/>
      <w:szCs w:val="16"/>
      <w:lang w:val="sq-AL" w:eastAsia="en-US" w:bidi="ar-SA"/>
    </w:rPr>
  </w:style>
  <w:style w:type="character" w:customStyle="1" w:styleId="CommentTextChar11">
    <w:name w:val="Comment Text Char11"/>
    <w:aliases w:val="Char Char37"/>
    <w:semiHidden/>
    <w:rsid w:val="000F2DA7"/>
    <w:rPr>
      <w:rFonts w:ascii="Calibri" w:hAnsi="Calibri" w:hint="default"/>
      <w:lang w:val="sq-AL"/>
    </w:rPr>
  </w:style>
  <w:style w:type="character" w:customStyle="1" w:styleId="NormalIndentChar">
    <w:name w:val="Normal Indent Char"/>
    <w:link w:val="NormalIndent"/>
    <w:rsid w:val="000F2DA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F2DA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F2DA7"/>
    <w:pPr>
      <w:tabs>
        <w:tab w:val="num" w:pos="360"/>
        <w:tab w:val="num" w:pos="1935"/>
        <w:tab w:val="num" w:pos="2563"/>
        <w:tab w:val="num" w:pos="3474"/>
      </w:tabs>
      <w:ind w:left="1935" w:hanging="360"/>
      <w:outlineLvl w:val="6"/>
    </w:pPr>
  </w:style>
  <w:style w:type="character" w:customStyle="1" w:styleId="AODefHeadChar">
    <w:name w:val="AODefHead Char"/>
    <w:link w:val="AODefHead"/>
    <w:rsid w:val="000F2DA7"/>
    <w:rPr>
      <w:rFonts w:ascii="Times New Roman" w:eastAsia="Times New Roman" w:hAnsi="Times New Roman" w:cs="Times New Roman"/>
      <w:szCs w:val="20"/>
      <w:lang w:val="sq-AL" w:eastAsia="sq-AL" w:bidi="sq-AL"/>
    </w:rPr>
  </w:style>
  <w:style w:type="paragraph" w:customStyle="1" w:styleId="PARA">
    <w:name w:val="PARA"/>
    <w:basedOn w:val="Normal"/>
    <w:locked/>
    <w:rsid w:val="000F2DA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F2DA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F2DA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F2DA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F2DA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F2DA7"/>
    <w:rPr>
      <w:color w:val="0000FF"/>
      <w:spacing w:val="0"/>
      <w:u w:val="double"/>
    </w:rPr>
  </w:style>
  <w:style w:type="paragraph" w:customStyle="1" w:styleId="dia">
    <w:name w:val="di(a)"/>
    <w:basedOn w:val="Normal"/>
    <w:rsid w:val="000F2DA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F2DA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F2DA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F2DA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F2DA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F2D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F2DA7"/>
    <w:rPr>
      <w:rFonts w:cs="Times New Roman"/>
      <w:color w:val="808080"/>
    </w:rPr>
  </w:style>
  <w:style w:type="character" w:customStyle="1" w:styleId="az12">
    <w:name w:val="az12"/>
    <w:uiPriority w:val="99"/>
    <w:rsid w:val="000F2DA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F2DA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F2DA7"/>
    <w:rPr>
      <w:rFonts w:ascii="Calibri" w:eastAsia="Times New Roman" w:hAnsi="Calibri" w:cs="Times New Roman"/>
      <w:sz w:val="24"/>
      <w:szCs w:val="24"/>
      <w:lang w:val="en-GB" w:eastAsia="en-GB"/>
    </w:rPr>
  </w:style>
  <w:style w:type="paragraph" w:customStyle="1" w:styleId="Paragraf02">
    <w:name w:val="Paragraf 0.2"/>
    <w:basedOn w:val="Paragrafi"/>
    <w:qFormat/>
    <w:rsid w:val="000F2DA7"/>
    <w:pPr>
      <w:tabs>
        <w:tab w:val="left" w:pos="6575"/>
      </w:tabs>
    </w:pPr>
    <w:rPr>
      <w:spacing w:val="-4"/>
    </w:rPr>
  </w:style>
  <w:style w:type="table" w:customStyle="1" w:styleId="TableGrid30">
    <w:name w:val="Table Grid3"/>
    <w:basedOn w:val="TableNormal"/>
    <w:next w:val="TableGrid"/>
    <w:uiPriority w:val="59"/>
    <w:rsid w:val="000F2DA7"/>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0F2DA7"/>
  </w:style>
  <w:style w:type="character" w:styleId="BookTitle">
    <w:name w:val="Book Title"/>
    <w:uiPriority w:val="33"/>
    <w:qFormat/>
    <w:rsid w:val="000F2DA7"/>
    <w:rPr>
      <w:b/>
      <w:bCs/>
      <w:smallCaps/>
      <w:spacing w:val="5"/>
    </w:rPr>
  </w:style>
  <w:style w:type="paragraph" w:customStyle="1" w:styleId="Cover1">
    <w:name w:val="Cover1"/>
    <w:basedOn w:val="Normal"/>
    <w:next w:val="Normal"/>
    <w:rsid w:val="000F2DA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F2DA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F2DA7"/>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F2DA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F2DA7"/>
    <w:rPr>
      <w:rFonts w:ascii="Times New Roman" w:eastAsia="Times New Roman" w:hAnsi="Times New Roman" w:cs="Times New Roman"/>
      <w:szCs w:val="20"/>
      <w:lang w:val="sq-AL"/>
    </w:rPr>
  </w:style>
  <w:style w:type="character" w:customStyle="1" w:styleId="Bodytext0">
    <w:name w:val="Body text_"/>
    <w:link w:val="BodyText1"/>
    <w:rsid w:val="000F2DA7"/>
    <w:rPr>
      <w:rFonts w:ascii="Times New Roman" w:hAnsi="Times New Roman"/>
      <w:sz w:val="21"/>
      <w:szCs w:val="21"/>
      <w:shd w:val="clear" w:color="auto" w:fill="FFFFFF"/>
    </w:rPr>
  </w:style>
  <w:style w:type="paragraph" w:customStyle="1" w:styleId="BodyText1">
    <w:name w:val="Body Text1"/>
    <w:basedOn w:val="Normal"/>
    <w:link w:val="Bodytext0"/>
    <w:rsid w:val="000F2DA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F2DA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F2DA7"/>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0F2DA7"/>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0F2DA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F2DA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F2DA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F2DA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F2DA7"/>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0F2DA7"/>
  </w:style>
  <w:style w:type="paragraph" w:customStyle="1" w:styleId="Section1">
    <w:name w:val="Section 1"/>
    <w:basedOn w:val="Normal"/>
    <w:rsid w:val="000F2DA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0F2DA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0F2DA7"/>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0F2DA7"/>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0F2DA7"/>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0F2DA7"/>
  </w:style>
  <w:style w:type="numbering" w:customStyle="1" w:styleId="NoList8">
    <w:name w:val="No List8"/>
    <w:next w:val="NoList"/>
    <w:uiPriority w:val="99"/>
    <w:semiHidden/>
    <w:unhideWhenUsed/>
    <w:rsid w:val="000F2DA7"/>
  </w:style>
  <w:style w:type="numbering" w:customStyle="1" w:styleId="NoList9">
    <w:name w:val="No List9"/>
    <w:next w:val="NoList"/>
    <w:uiPriority w:val="99"/>
    <w:semiHidden/>
    <w:unhideWhenUsed/>
    <w:rsid w:val="000F2DA7"/>
  </w:style>
  <w:style w:type="numbering" w:customStyle="1" w:styleId="NoList10">
    <w:name w:val="No List10"/>
    <w:next w:val="NoList"/>
    <w:uiPriority w:val="99"/>
    <w:semiHidden/>
    <w:unhideWhenUsed/>
    <w:rsid w:val="000F2DA7"/>
  </w:style>
  <w:style w:type="numbering" w:customStyle="1" w:styleId="NoList11">
    <w:name w:val="No List11"/>
    <w:next w:val="NoList"/>
    <w:uiPriority w:val="99"/>
    <w:semiHidden/>
    <w:unhideWhenUsed/>
    <w:rsid w:val="000F2DA7"/>
  </w:style>
  <w:style w:type="numbering" w:customStyle="1" w:styleId="NoList12">
    <w:name w:val="No List12"/>
    <w:next w:val="NoList"/>
    <w:uiPriority w:val="99"/>
    <w:semiHidden/>
    <w:unhideWhenUsed/>
    <w:rsid w:val="000F2DA7"/>
  </w:style>
  <w:style w:type="numbering" w:customStyle="1" w:styleId="NoList21">
    <w:name w:val="No List21"/>
    <w:next w:val="NoList"/>
    <w:uiPriority w:val="99"/>
    <w:semiHidden/>
    <w:unhideWhenUsed/>
    <w:rsid w:val="000F2DA7"/>
  </w:style>
  <w:style w:type="numbering" w:customStyle="1" w:styleId="NoList31">
    <w:name w:val="No List31"/>
    <w:next w:val="NoList"/>
    <w:uiPriority w:val="99"/>
    <w:semiHidden/>
    <w:unhideWhenUsed/>
    <w:rsid w:val="000F2DA7"/>
  </w:style>
  <w:style w:type="numbering" w:customStyle="1" w:styleId="NoList41">
    <w:name w:val="No List41"/>
    <w:next w:val="NoList"/>
    <w:uiPriority w:val="99"/>
    <w:semiHidden/>
    <w:unhideWhenUsed/>
    <w:rsid w:val="000F2DA7"/>
  </w:style>
  <w:style w:type="numbering" w:customStyle="1" w:styleId="NoList51">
    <w:name w:val="No List51"/>
    <w:next w:val="NoList"/>
    <w:uiPriority w:val="99"/>
    <w:semiHidden/>
    <w:unhideWhenUsed/>
    <w:rsid w:val="000F2DA7"/>
  </w:style>
  <w:style w:type="numbering" w:customStyle="1" w:styleId="NoList61">
    <w:name w:val="No List61"/>
    <w:next w:val="NoList"/>
    <w:uiPriority w:val="99"/>
    <w:semiHidden/>
    <w:unhideWhenUsed/>
    <w:rsid w:val="000F2DA7"/>
  </w:style>
  <w:style w:type="numbering" w:customStyle="1" w:styleId="NoList71">
    <w:name w:val="No List71"/>
    <w:next w:val="NoList"/>
    <w:uiPriority w:val="99"/>
    <w:semiHidden/>
    <w:unhideWhenUsed/>
    <w:rsid w:val="000F2DA7"/>
  </w:style>
  <w:style w:type="numbering" w:customStyle="1" w:styleId="NoList81">
    <w:name w:val="No List81"/>
    <w:next w:val="NoList"/>
    <w:uiPriority w:val="99"/>
    <w:semiHidden/>
    <w:unhideWhenUsed/>
    <w:rsid w:val="000F2DA7"/>
  </w:style>
  <w:style w:type="numbering" w:customStyle="1" w:styleId="NoList91">
    <w:name w:val="No List91"/>
    <w:next w:val="NoList"/>
    <w:uiPriority w:val="99"/>
    <w:semiHidden/>
    <w:unhideWhenUsed/>
    <w:rsid w:val="000F2DA7"/>
  </w:style>
  <w:style w:type="numbering" w:customStyle="1" w:styleId="NoList101">
    <w:name w:val="No List101"/>
    <w:next w:val="NoList"/>
    <w:uiPriority w:val="99"/>
    <w:semiHidden/>
    <w:unhideWhenUsed/>
    <w:rsid w:val="000F2DA7"/>
  </w:style>
  <w:style w:type="numbering" w:customStyle="1" w:styleId="NoList13">
    <w:name w:val="No List13"/>
    <w:next w:val="NoList"/>
    <w:uiPriority w:val="99"/>
    <w:semiHidden/>
    <w:unhideWhenUsed/>
    <w:rsid w:val="000F2DA7"/>
  </w:style>
  <w:style w:type="numbering" w:customStyle="1" w:styleId="NoList14">
    <w:name w:val="No List14"/>
    <w:next w:val="NoList"/>
    <w:uiPriority w:val="99"/>
    <w:semiHidden/>
    <w:unhideWhenUsed/>
    <w:rsid w:val="000F2DA7"/>
  </w:style>
  <w:style w:type="numbering" w:customStyle="1" w:styleId="NoList22">
    <w:name w:val="No List22"/>
    <w:next w:val="NoList"/>
    <w:uiPriority w:val="99"/>
    <w:semiHidden/>
    <w:unhideWhenUsed/>
    <w:rsid w:val="000F2DA7"/>
  </w:style>
  <w:style w:type="numbering" w:customStyle="1" w:styleId="NoList32">
    <w:name w:val="No List32"/>
    <w:next w:val="NoList"/>
    <w:uiPriority w:val="99"/>
    <w:semiHidden/>
    <w:unhideWhenUsed/>
    <w:rsid w:val="000F2DA7"/>
  </w:style>
  <w:style w:type="numbering" w:customStyle="1" w:styleId="NoList42">
    <w:name w:val="No List42"/>
    <w:next w:val="NoList"/>
    <w:uiPriority w:val="99"/>
    <w:semiHidden/>
    <w:unhideWhenUsed/>
    <w:rsid w:val="000F2DA7"/>
  </w:style>
  <w:style w:type="numbering" w:customStyle="1" w:styleId="NoList52">
    <w:name w:val="No List52"/>
    <w:next w:val="NoList"/>
    <w:uiPriority w:val="99"/>
    <w:semiHidden/>
    <w:unhideWhenUsed/>
    <w:rsid w:val="000F2DA7"/>
  </w:style>
  <w:style w:type="numbering" w:customStyle="1" w:styleId="NoList62">
    <w:name w:val="No List62"/>
    <w:next w:val="NoList"/>
    <w:uiPriority w:val="99"/>
    <w:semiHidden/>
    <w:unhideWhenUsed/>
    <w:rsid w:val="000F2DA7"/>
  </w:style>
  <w:style w:type="numbering" w:customStyle="1" w:styleId="NoList72">
    <w:name w:val="No List72"/>
    <w:next w:val="NoList"/>
    <w:uiPriority w:val="99"/>
    <w:semiHidden/>
    <w:unhideWhenUsed/>
    <w:rsid w:val="000F2DA7"/>
  </w:style>
  <w:style w:type="numbering" w:customStyle="1" w:styleId="NoList82">
    <w:name w:val="No List82"/>
    <w:next w:val="NoList"/>
    <w:uiPriority w:val="99"/>
    <w:semiHidden/>
    <w:unhideWhenUsed/>
    <w:rsid w:val="000F2DA7"/>
  </w:style>
  <w:style w:type="numbering" w:customStyle="1" w:styleId="NoList92">
    <w:name w:val="No List92"/>
    <w:next w:val="NoList"/>
    <w:uiPriority w:val="99"/>
    <w:semiHidden/>
    <w:unhideWhenUsed/>
    <w:rsid w:val="000F2DA7"/>
  </w:style>
  <w:style w:type="numbering" w:customStyle="1" w:styleId="NoList102">
    <w:name w:val="No List102"/>
    <w:next w:val="NoList"/>
    <w:uiPriority w:val="99"/>
    <w:semiHidden/>
    <w:unhideWhenUsed/>
    <w:rsid w:val="000F2DA7"/>
  </w:style>
  <w:style w:type="numbering" w:customStyle="1" w:styleId="NoList15">
    <w:name w:val="No List15"/>
    <w:next w:val="NoList"/>
    <w:uiPriority w:val="99"/>
    <w:semiHidden/>
    <w:unhideWhenUsed/>
    <w:rsid w:val="000F2DA7"/>
  </w:style>
  <w:style w:type="numbering" w:customStyle="1" w:styleId="NoList16">
    <w:name w:val="No List16"/>
    <w:next w:val="NoList"/>
    <w:uiPriority w:val="99"/>
    <w:semiHidden/>
    <w:unhideWhenUsed/>
    <w:rsid w:val="000F2DA7"/>
  </w:style>
  <w:style w:type="numbering" w:customStyle="1" w:styleId="NoList23">
    <w:name w:val="No List23"/>
    <w:next w:val="NoList"/>
    <w:uiPriority w:val="99"/>
    <w:semiHidden/>
    <w:unhideWhenUsed/>
    <w:rsid w:val="000F2DA7"/>
  </w:style>
  <w:style w:type="numbering" w:customStyle="1" w:styleId="NoList33">
    <w:name w:val="No List33"/>
    <w:next w:val="NoList"/>
    <w:uiPriority w:val="99"/>
    <w:semiHidden/>
    <w:unhideWhenUsed/>
    <w:rsid w:val="000F2DA7"/>
  </w:style>
  <w:style w:type="numbering" w:customStyle="1" w:styleId="NoList43">
    <w:name w:val="No List43"/>
    <w:next w:val="NoList"/>
    <w:uiPriority w:val="99"/>
    <w:semiHidden/>
    <w:unhideWhenUsed/>
    <w:rsid w:val="000F2DA7"/>
  </w:style>
  <w:style w:type="numbering" w:customStyle="1" w:styleId="NoList53">
    <w:name w:val="No List53"/>
    <w:next w:val="NoList"/>
    <w:uiPriority w:val="99"/>
    <w:semiHidden/>
    <w:unhideWhenUsed/>
    <w:rsid w:val="000F2DA7"/>
  </w:style>
  <w:style w:type="numbering" w:customStyle="1" w:styleId="NoList63">
    <w:name w:val="No List63"/>
    <w:next w:val="NoList"/>
    <w:uiPriority w:val="99"/>
    <w:semiHidden/>
    <w:unhideWhenUsed/>
    <w:rsid w:val="000F2DA7"/>
  </w:style>
  <w:style w:type="numbering" w:customStyle="1" w:styleId="NoList73">
    <w:name w:val="No List73"/>
    <w:next w:val="NoList"/>
    <w:uiPriority w:val="99"/>
    <w:semiHidden/>
    <w:unhideWhenUsed/>
    <w:rsid w:val="000F2DA7"/>
  </w:style>
  <w:style w:type="numbering" w:customStyle="1" w:styleId="NoList83">
    <w:name w:val="No List83"/>
    <w:next w:val="NoList"/>
    <w:uiPriority w:val="99"/>
    <w:semiHidden/>
    <w:unhideWhenUsed/>
    <w:rsid w:val="000F2DA7"/>
  </w:style>
  <w:style w:type="numbering" w:customStyle="1" w:styleId="NoList93">
    <w:name w:val="No List93"/>
    <w:next w:val="NoList"/>
    <w:uiPriority w:val="99"/>
    <w:semiHidden/>
    <w:unhideWhenUsed/>
    <w:rsid w:val="000F2DA7"/>
  </w:style>
  <w:style w:type="numbering" w:customStyle="1" w:styleId="NoList103">
    <w:name w:val="No List103"/>
    <w:next w:val="NoList"/>
    <w:uiPriority w:val="99"/>
    <w:semiHidden/>
    <w:unhideWhenUsed/>
    <w:rsid w:val="000F2DA7"/>
  </w:style>
  <w:style w:type="paragraph" w:customStyle="1" w:styleId="Einrckung1">
    <w:name w:val="Einrückung 1"/>
    <w:basedOn w:val="Normal"/>
    <w:rsid w:val="000F2DA7"/>
    <w:pPr>
      <w:spacing w:after="0" w:line="360" w:lineRule="atLeast"/>
      <w:ind w:left="851" w:hanging="851"/>
      <w:jc w:val="left"/>
    </w:pPr>
    <w:rPr>
      <w:rFonts w:ascii="Arial" w:eastAsia="Times New Roman" w:hAnsi="Arial"/>
      <w:sz w:val="24"/>
      <w:szCs w:val="20"/>
      <w:lang w:val="sq-AL" w:eastAsia="de-DE"/>
    </w:rPr>
  </w:style>
  <w:style w:type="paragraph" w:customStyle="1" w:styleId="CharCharChar">
    <w:name w:val="Char Char Char"/>
    <w:basedOn w:val="Normal"/>
    <w:rsid w:val="000F2DA7"/>
    <w:pPr>
      <w:spacing w:after="160" w:line="240" w:lineRule="exact"/>
      <w:ind w:firstLine="0"/>
      <w:jc w:val="left"/>
    </w:pPr>
    <w:rPr>
      <w:rFonts w:ascii="Tahoma" w:eastAsia="MS Mincho" w:hAnsi="Tahoma"/>
      <w:sz w:val="20"/>
      <w:szCs w:val="20"/>
      <w:lang w:val="sq-AL"/>
    </w:rPr>
  </w:style>
  <w:style w:type="character" w:customStyle="1" w:styleId="BazLigjPropozuesChar">
    <w:name w:val="Baz_Ligj_Propozues Char"/>
    <w:link w:val="BazLigjPropozues"/>
    <w:locked/>
    <w:rsid w:val="000F2DA7"/>
    <w:rPr>
      <w:rFonts w:ascii="CG Times" w:eastAsia="MS Mincho" w:hAnsi="CG Times" w:cs="CG Times"/>
      <w:color w:val="000000"/>
      <w:sz w:val="21"/>
      <w:lang w:val="en-GB"/>
    </w:rPr>
  </w:style>
  <w:style w:type="character" w:customStyle="1" w:styleId="VENDOSIChar">
    <w:name w:val="VENDOSI Char"/>
    <w:link w:val="VENDOSI1"/>
    <w:locked/>
    <w:rsid w:val="000F2DA7"/>
    <w:rPr>
      <w:rFonts w:ascii="CG Times" w:hAnsi="CG Times"/>
      <w:caps/>
      <w:lang w:val="en-GB"/>
    </w:rPr>
  </w:style>
  <w:style w:type="paragraph" w:customStyle="1" w:styleId="VENDOSI1">
    <w:name w:val="VENDOSI"/>
    <w:next w:val="Normal"/>
    <w:link w:val="VENDOSIChar"/>
    <w:rsid w:val="000F2DA7"/>
    <w:pPr>
      <w:keepNext/>
      <w:widowControl w:val="0"/>
      <w:jc w:val="center"/>
    </w:pPr>
    <w:rPr>
      <w:rFonts w:ascii="CG Times" w:hAnsi="CG Times"/>
      <w:caps/>
      <w:lang w:val="en-GB"/>
    </w:rPr>
  </w:style>
  <w:style w:type="paragraph" w:customStyle="1" w:styleId="ColorfulList-Accent11">
    <w:name w:val="Colorful List - Accent 11"/>
    <w:rsid w:val="000F2DA7"/>
    <w:pPr>
      <w:suppressAutoHyphens/>
      <w:spacing w:after="200"/>
      <w:ind w:left="720"/>
      <w:jc w:val="left"/>
    </w:pPr>
    <w:rPr>
      <w:rFonts w:ascii="Cambria" w:eastAsia="ヒラギノ角ゴ Pro W3" w:hAnsi="Cambria" w:cs="Times New Roman"/>
      <w:color w:val="000000"/>
      <w:sz w:val="24"/>
      <w:szCs w:val="24"/>
      <w:lang w:val="en-GB"/>
    </w:rPr>
  </w:style>
  <w:style w:type="paragraph" w:customStyle="1" w:styleId="Corpo">
    <w:name w:val="Corpo"/>
    <w:rsid w:val="000F2DA7"/>
    <w:pPr>
      <w:pBdr>
        <w:top w:val="nil"/>
        <w:left w:val="nil"/>
        <w:bottom w:val="nil"/>
        <w:right w:val="nil"/>
        <w:between w:val="nil"/>
        <w:bar w:val="nil"/>
      </w:pBdr>
      <w:spacing w:after="200" w:line="276" w:lineRule="auto"/>
      <w:jc w:val="left"/>
    </w:pPr>
    <w:rPr>
      <w:rFonts w:ascii="Cambria" w:eastAsia="Arial Unicode MS" w:hAnsi="Arial Unicode MS" w:cs="Arial Unicode MS"/>
      <w:color w:val="000000"/>
      <w:u w:color="000000"/>
      <w:bdr w:val="nil"/>
      <w:lang w:val="it-IT"/>
    </w:rPr>
  </w:style>
  <w:style w:type="numbering" w:customStyle="1" w:styleId="List21">
    <w:name w:val="List 21"/>
    <w:basedOn w:val="NoList"/>
    <w:rsid w:val="000F2DA7"/>
    <w:pPr>
      <w:numPr>
        <w:numId w:val="17"/>
      </w:numPr>
    </w:pPr>
  </w:style>
  <w:style w:type="numbering" w:customStyle="1" w:styleId="List31">
    <w:name w:val="List 31"/>
    <w:basedOn w:val="NoList"/>
    <w:rsid w:val="000F2DA7"/>
    <w:pPr>
      <w:numPr>
        <w:numId w:val="18"/>
      </w:numPr>
    </w:pPr>
  </w:style>
  <w:style w:type="numbering" w:customStyle="1" w:styleId="List41">
    <w:name w:val="List 41"/>
    <w:basedOn w:val="NoList"/>
    <w:rsid w:val="000F2DA7"/>
    <w:pPr>
      <w:numPr>
        <w:numId w:val="19"/>
      </w:numPr>
    </w:pPr>
  </w:style>
  <w:style w:type="numbering" w:customStyle="1" w:styleId="List51">
    <w:name w:val="List 51"/>
    <w:basedOn w:val="NoList"/>
    <w:rsid w:val="000F2DA7"/>
    <w:pPr>
      <w:numPr>
        <w:numId w:val="20"/>
      </w:numPr>
    </w:pPr>
  </w:style>
  <w:style w:type="numbering" w:customStyle="1" w:styleId="List6">
    <w:name w:val="List 6"/>
    <w:basedOn w:val="NoList"/>
    <w:rsid w:val="000F2DA7"/>
    <w:pPr>
      <w:numPr>
        <w:numId w:val="21"/>
      </w:numPr>
    </w:pPr>
  </w:style>
  <w:style w:type="numbering" w:customStyle="1" w:styleId="List7">
    <w:name w:val="List 7"/>
    <w:basedOn w:val="NoList"/>
    <w:rsid w:val="000F2DA7"/>
    <w:pPr>
      <w:numPr>
        <w:numId w:val="22"/>
      </w:numPr>
    </w:pPr>
  </w:style>
  <w:style w:type="table" w:customStyle="1" w:styleId="TableTheme1">
    <w:name w:val="Table Theme1"/>
    <w:basedOn w:val="TableNormal"/>
    <w:next w:val="TableTheme"/>
    <w:rsid w:val="000F2DA7"/>
    <w:pPr>
      <w:jc w:val="left"/>
    </w:pPr>
    <w:rPr>
      <w:rFonts w:ascii="Times New Roman" w:eastAsia="Times New Roman" w:hAnsi="Times New Roman" w:cs="Times New Roman"/>
      <w:sz w:val="20"/>
      <w:szCs w:val="20"/>
    </w:rPr>
    <w:tblPr>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Pr>
  </w:style>
  <w:style w:type="paragraph" w:customStyle="1" w:styleId="ColorfulList-Accent12">
    <w:name w:val="Colorful List - Accent 12"/>
    <w:basedOn w:val="Normal"/>
    <w:qFormat/>
    <w:rsid w:val="000F2DA7"/>
    <w:pPr>
      <w:spacing w:after="0" w:line="240" w:lineRule="auto"/>
      <w:ind w:left="720" w:firstLine="0"/>
      <w:jc w:val="left"/>
    </w:pPr>
    <w:rPr>
      <w:rFonts w:ascii="Book Antiqua" w:eastAsia="Times New Roman" w:hAnsi="Book Antiqua"/>
      <w:color w:val="000000"/>
      <w:sz w:val="24"/>
      <w:szCs w:val="24"/>
    </w:rPr>
  </w:style>
  <w:style w:type="paragraph" w:customStyle="1" w:styleId="ColorfulShading-Accent11">
    <w:name w:val="Colorful Shading - Accent 11"/>
    <w:hidden/>
    <w:uiPriority w:val="99"/>
    <w:semiHidden/>
    <w:rsid w:val="000F2DA7"/>
    <w:pPr>
      <w:jc w:val="left"/>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2019-12-19T09:23:47Z</Data_x0020_e_x0020_Krijimit>
    <Modifikuesi xmlns="0e656187-b300-4fb0-8bf4-3a50f872073c">Eliona.Lloja</Modifikuesi>
    <Data_x0020_e_x0020_Modifikimit xmlns="0e656187-b300-4fb0-8bf4-3a50f872073c">2019-12-19T09:23:47Z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9A28820207541ED94AAD42B4FF9B7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B9163-557B-43C0-B379-F27EB209BA0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ECD2AF84-5880-418F-BFA9-1745E83BD0C9}">
  <ds:schemaRefs>
    <ds:schemaRef ds:uri="http://schemas.microsoft.com/sharepoint/v3/contenttype/forms"/>
  </ds:schemaRefs>
</ds:datastoreItem>
</file>

<file path=customXml/itemProps3.xml><?xml version="1.0" encoding="utf-8"?>
<ds:datastoreItem xmlns:ds="http://schemas.openxmlformats.org/officeDocument/2006/customXml" ds:itemID="{10C4C585-9199-4FD4-B404-8553FFEAB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FF4FA6B-0848-46A9-99A4-F27E9CD84C3A}">
  <ds:schemaRefs>
    <ds:schemaRef ds:uri="http://schemas.openxmlformats.org/officeDocument/2006/bibliography"/>
  </ds:schemaRefs>
</ds:datastoreItem>
</file>

<file path=customXml/itemProps5.xml><?xml version="1.0" encoding="utf-8"?>
<ds:datastoreItem xmlns:ds="http://schemas.openxmlformats.org/officeDocument/2006/customXml" ds:itemID="{CCEF2D23-98C7-429E-85D9-3637E81FE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23666</Words>
  <Characters>134900</Characters>
  <Application>Microsoft Office Word</Application>
  <DocSecurity>0</DocSecurity>
  <Lines>1124</Lines>
  <Paragraphs>316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2</cp:revision>
  <cp:lastPrinted>2017-10-18T07:49:00Z</cp:lastPrinted>
  <dcterms:created xsi:type="dcterms:W3CDTF">2025-11-03T12:15:00Z</dcterms:created>
  <dcterms:modified xsi:type="dcterms:W3CDTF">2025-11-03T12:15:00Z</dcterms:modified>
</cp:coreProperties>
</file>