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2A1" w:rsidRPr="00C16654" w:rsidRDefault="006072A1" w:rsidP="006072A1">
      <w:pPr>
        <w:pStyle w:val="NeniTitull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VENDIM</w:t>
      </w:r>
    </w:p>
    <w:p w:rsidR="006072A1" w:rsidRPr="00C16654" w:rsidRDefault="006072A1" w:rsidP="006072A1">
      <w:pPr>
        <w:pStyle w:val="NeniTitull"/>
        <w:rPr>
          <w:color w:val="000000" w:themeColor="text1"/>
          <w:lang w:val="sq-AL"/>
        </w:rPr>
      </w:pPr>
      <w:r>
        <w:rPr>
          <w:color w:val="000000" w:themeColor="text1"/>
          <w:lang w:val="sq-AL"/>
        </w:rPr>
        <w:t xml:space="preserve">Nr. </w:t>
      </w:r>
      <w:r w:rsidRPr="00C16654">
        <w:rPr>
          <w:color w:val="000000" w:themeColor="text1"/>
          <w:lang w:val="sq-AL"/>
        </w:rPr>
        <w:t>428, datë</w:t>
      </w:r>
      <w:r>
        <w:rPr>
          <w:color w:val="000000" w:themeColor="text1"/>
          <w:lang w:val="sq-AL"/>
        </w:rPr>
        <w:t xml:space="preserve"> </w:t>
      </w:r>
      <w:r w:rsidRPr="00C16654">
        <w:rPr>
          <w:color w:val="000000" w:themeColor="text1"/>
          <w:lang w:val="sq-AL"/>
        </w:rPr>
        <w:t>20.5.2015</w:t>
      </w:r>
    </w:p>
    <w:p w:rsidR="006072A1" w:rsidRPr="00C16654" w:rsidRDefault="006072A1" w:rsidP="006072A1">
      <w:pPr>
        <w:pStyle w:val="Hapesira7"/>
      </w:pPr>
    </w:p>
    <w:p w:rsidR="006072A1" w:rsidRPr="00C16654" w:rsidRDefault="006072A1" w:rsidP="006072A1">
      <w:pPr>
        <w:pStyle w:val="NeniTitull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 xml:space="preserve">PËR NJË NDRYSHIM NË VENDIMIN </w:t>
      </w:r>
      <w:r>
        <w:rPr>
          <w:color w:val="000000" w:themeColor="text1"/>
          <w:lang w:val="sq-AL"/>
        </w:rPr>
        <w:t xml:space="preserve">NR. </w:t>
      </w:r>
      <w:r w:rsidRPr="00C16654">
        <w:rPr>
          <w:color w:val="000000" w:themeColor="text1"/>
          <w:lang w:val="sq-AL"/>
        </w:rPr>
        <w:t>345, DATË 29.4.2015,TË KËSHILLIT TË MINISTRAVE, “PËR NJË SHTESË FONDI NË BUXHETIN E VITIT 2015, MIRATUAR PËR APARATIN</w:t>
      </w:r>
      <w:r>
        <w:rPr>
          <w:color w:val="000000" w:themeColor="text1"/>
          <w:lang w:val="sq-AL"/>
        </w:rPr>
        <w:t xml:space="preserve"> </w:t>
      </w:r>
      <w:r w:rsidRPr="00C16654">
        <w:rPr>
          <w:color w:val="000000" w:themeColor="text1"/>
          <w:lang w:val="sq-AL"/>
        </w:rPr>
        <w:t>E KRYEMINISTRISË”</w:t>
      </w:r>
    </w:p>
    <w:p w:rsidR="006072A1" w:rsidRPr="00C16654" w:rsidRDefault="006072A1" w:rsidP="006072A1">
      <w:pPr>
        <w:pStyle w:val="Hapesira7"/>
      </w:pPr>
    </w:p>
    <w:p w:rsidR="006072A1" w:rsidRPr="00C16654" w:rsidRDefault="006072A1" w:rsidP="006072A1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 xml:space="preserve">Në mbështetje të nenit 100 të Kushtetutës, të neneve 5 e 45, të ligjit </w:t>
      </w:r>
      <w:r>
        <w:rPr>
          <w:color w:val="000000" w:themeColor="text1"/>
          <w:lang w:val="sq-AL"/>
        </w:rPr>
        <w:t xml:space="preserve">nr. </w:t>
      </w:r>
      <w:r w:rsidRPr="00C16654">
        <w:rPr>
          <w:color w:val="000000" w:themeColor="text1"/>
          <w:lang w:val="sq-AL"/>
        </w:rPr>
        <w:t>9936,</w:t>
      </w:r>
      <w:r>
        <w:rPr>
          <w:color w:val="000000" w:themeColor="text1"/>
          <w:lang w:val="sq-AL"/>
        </w:rPr>
        <w:t xml:space="preserve">  </w:t>
      </w:r>
      <w:r w:rsidRPr="00C16654">
        <w:rPr>
          <w:color w:val="000000" w:themeColor="text1"/>
          <w:lang w:val="sq-AL"/>
        </w:rPr>
        <w:t xml:space="preserve"> datë 26.6.2008, “Për menaxhimin e sistemit buxhetor në Republikën e Shqipërisë”, të ndryshuar, dhe të neneve 10 e 13, të ligjit </w:t>
      </w:r>
      <w:r>
        <w:rPr>
          <w:color w:val="000000" w:themeColor="text1"/>
          <w:lang w:val="sq-AL"/>
        </w:rPr>
        <w:t xml:space="preserve">nr. </w:t>
      </w:r>
      <w:r w:rsidRPr="00C16654">
        <w:rPr>
          <w:color w:val="000000" w:themeColor="text1"/>
          <w:lang w:val="sq-AL"/>
        </w:rPr>
        <w:t>160/2014, “Për buxhetin e vitit 2015”, me propozimin e Kryeministrit, Këshilli i Ministrave</w:t>
      </w:r>
    </w:p>
    <w:p w:rsidR="006072A1" w:rsidRPr="00C16654" w:rsidRDefault="006072A1" w:rsidP="006072A1">
      <w:pPr>
        <w:pStyle w:val="Hapesira7"/>
      </w:pPr>
    </w:p>
    <w:p w:rsidR="006072A1" w:rsidRPr="00C16654" w:rsidRDefault="006072A1" w:rsidP="006072A1">
      <w:pPr>
        <w:pStyle w:val="NeniNr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VENDOSI:</w:t>
      </w:r>
    </w:p>
    <w:p w:rsidR="006072A1" w:rsidRPr="00C16654" w:rsidRDefault="006072A1" w:rsidP="006072A1">
      <w:pPr>
        <w:pStyle w:val="Hapesira7"/>
      </w:pPr>
    </w:p>
    <w:p w:rsidR="006072A1" w:rsidRPr="00C16654" w:rsidRDefault="006072A1" w:rsidP="006072A1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 xml:space="preserve">Në pikën 2, të vendimit </w:t>
      </w:r>
      <w:r>
        <w:rPr>
          <w:color w:val="000000" w:themeColor="text1"/>
          <w:lang w:val="sq-AL"/>
        </w:rPr>
        <w:t xml:space="preserve">nr. </w:t>
      </w:r>
      <w:r w:rsidRPr="00C16654">
        <w:rPr>
          <w:color w:val="000000" w:themeColor="text1"/>
          <w:lang w:val="sq-AL"/>
        </w:rPr>
        <w:t>345, datë 29.4.2015, të Këshillit të Ministrave, fjalët “... fondi i kontingjencës ...” zëvendësohen me “... fondi rezervë i buxhetit të shtetit ...”.</w:t>
      </w:r>
    </w:p>
    <w:p w:rsidR="006072A1" w:rsidRPr="00C16654" w:rsidRDefault="006072A1" w:rsidP="006072A1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 xml:space="preserve">Ky vendim hyn në fuqi menjëherë dhe botohet në Fletoren Zyrtare. </w:t>
      </w:r>
    </w:p>
    <w:p w:rsidR="006072A1" w:rsidRDefault="006072A1" w:rsidP="006072A1">
      <w:pPr>
        <w:pStyle w:val="Hapesira7"/>
      </w:pPr>
    </w:p>
    <w:p w:rsidR="006072A1" w:rsidRPr="00C16654" w:rsidRDefault="006072A1" w:rsidP="006072A1">
      <w:pPr>
        <w:pStyle w:val="Paragrafi"/>
        <w:jc w:val="right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KRYEMINISTRI</w:t>
      </w:r>
    </w:p>
    <w:p w:rsidR="006072A1" w:rsidRPr="00C16654" w:rsidRDefault="006072A1" w:rsidP="006072A1">
      <w:pPr>
        <w:pStyle w:val="Paragrafi"/>
        <w:jc w:val="right"/>
        <w:rPr>
          <w:color w:val="000000" w:themeColor="text1"/>
          <w:lang w:val="sq-AL"/>
        </w:rPr>
      </w:pPr>
      <w:r w:rsidRPr="00C16654">
        <w:rPr>
          <w:b/>
          <w:color w:val="000000" w:themeColor="text1"/>
          <w:lang w:val="sq-AL"/>
        </w:rPr>
        <w:t>Edi Rama</w:t>
      </w:r>
    </w:p>
    <w:p w:rsidR="00FD57DC" w:rsidRDefault="006072A1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6072A1"/>
    <w:rsid w:val="00013606"/>
    <w:rsid w:val="00032E53"/>
    <w:rsid w:val="000511BA"/>
    <w:rsid w:val="001D125B"/>
    <w:rsid w:val="002C0AA4"/>
    <w:rsid w:val="002E7553"/>
    <w:rsid w:val="00332E0F"/>
    <w:rsid w:val="00455FC5"/>
    <w:rsid w:val="004A4709"/>
    <w:rsid w:val="006072A1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072A1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072A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072A1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072A1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072A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072A1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672</Characters>
  <Application>Microsoft Office Word</Application>
  <DocSecurity>0</DocSecurity>
  <Lines>5</Lines>
  <Paragraphs>1</Paragraphs>
  <ScaleCrop>false</ScaleCrop>
  <Company>Grizli777</Company>
  <LinksUpToDate>false</LinksUpToDate>
  <CharactersWithSpaces>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2015-06-10T11:37:00Z</dcterms:created>
  <dcterms:modified xsi:type="dcterms:W3CDTF">2015-06-10T11:37:00Z</dcterms:modified>
</cp:coreProperties>
</file>