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46D" w:rsidRPr="00A727F4" w:rsidRDefault="008C346D" w:rsidP="008C346D">
      <w:pPr>
        <w:pStyle w:val="Paragrafi"/>
        <w:jc w:val="center"/>
        <w:rPr>
          <w:b/>
          <w:spacing w:val="-4"/>
        </w:rPr>
      </w:pPr>
      <w:r w:rsidRPr="00A727F4">
        <w:rPr>
          <w:b/>
          <w:spacing w:val="-4"/>
        </w:rPr>
        <w:t>VENDIM</w:t>
      </w:r>
    </w:p>
    <w:p w:rsidR="008C346D" w:rsidRPr="00A727F4" w:rsidRDefault="008C346D" w:rsidP="008C346D">
      <w:pPr>
        <w:pStyle w:val="Paragrafi"/>
        <w:jc w:val="center"/>
        <w:rPr>
          <w:b/>
          <w:spacing w:val="-4"/>
        </w:rPr>
      </w:pPr>
      <w:r w:rsidRPr="00A727F4">
        <w:rPr>
          <w:b/>
          <w:spacing w:val="-4"/>
        </w:rPr>
        <w:t>Nr</w:t>
      </w:r>
      <w:r>
        <w:rPr>
          <w:b/>
          <w:spacing w:val="-4"/>
        </w:rPr>
        <w:t>.</w:t>
      </w:r>
      <w:r w:rsidRPr="00A727F4">
        <w:rPr>
          <w:b/>
          <w:spacing w:val="-4"/>
        </w:rPr>
        <w:t xml:space="preserve"> 441, datë 20.5.2015</w:t>
      </w:r>
    </w:p>
    <w:p w:rsidR="008C346D" w:rsidRPr="00A727F4" w:rsidRDefault="008C346D" w:rsidP="008C346D">
      <w:pPr>
        <w:pStyle w:val="Paragrafi"/>
        <w:jc w:val="center"/>
        <w:rPr>
          <w:b/>
          <w:spacing w:val="-4"/>
          <w:sz w:val="14"/>
        </w:rPr>
      </w:pPr>
    </w:p>
    <w:p w:rsidR="008C346D" w:rsidRPr="00A727F4" w:rsidRDefault="008C346D" w:rsidP="008C346D">
      <w:pPr>
        <w:pStyle w:val="Paragrafi"/>
        <w:jc w:val="center"/>
        <w:rPr>
          <w:b/>
          <w:spacing w:val="-4"/>
        </w:rPr>
      </w:pPr>
      <w:r>
        <w:rPr>
          <w:b/>
          <w:spacing w:val="-4"/>
        </w:rPr>
        <w:t xml:space="preserve">PËR </w:t>
      </w:r>
      <w:r w:rsidRPr="00A727F4">
        <w:rPr>
          <w:b/>
          <w:spacing w:val="-4"/>
        </w:rPr>
        <w:t>NJË NDRYSHIM DHE SHTESË NË VENDIMIN NR.11, DATË 14.1.2015, TË KËSHILLIT TË MINISTRAVE, “PËR PUNONJËSIT ME KONTRATË TË PËRKOHSHME, PËR VITIN 2015, NË NJËSITË E QEVERISJES QENDRORE”</w:t>
      </w:r>
    </w:p>
    <w:p w:rsidR="008C346D" w:rsidRPr="00A727F4" w:rsidRDefault="008C346D" w:rsidP="008C346D">
      <w:pPr>
        <w:pStyle w:val="Paragrafi"/>
        <w:rPr>
          <w:spacing w:val="-4"/>
          <w:sz w:val="14"/>
        </w:rPr>
      </w:pPr>
    </w:p>
    <w:p w:rsidR="008C346D" w:rsidRPr="00A727F4" w:rsidRDefault="008C346D" w:rsidP="008C346D">
      <w:pPr>
        <w:pStyle w:val="Paragrafi"/>
        <w:rPr>
          <w:spacing w:val="-4"/>
        </w:rPr>
      </w:pPr>
      <w:r w:rsidRPr="00A727F4">
        <w:rPr>
          <w:spacing w:val="-4"/>
        </w:rPr>
        <w:t>Në mbështetje të nenit 100 të Kushtetutës, të pikës 2, të nenit 18, të ligjit nr.7961, datë 12.7.1995, “Kodi i Punës i Republikës së Shqipërisë”, dhe të nenit 11, të ligjit nr. 160, datë 27.11.2014, “Për buxhetin e vitit 2015”, me propozimin e ministrit të Financave, Këshilli i Ministrave</w:t>
      </w:r>
    </w:p>
    <w:p w:rsidR="008C346D" w:rsidRPr="00A727F4" w:rsidRDefault="008C346D" w:rsidP="008C346D">
      <w:pPr>
        <w:pStyle w:val="Paragrafi"/>
        <w:rPr>
          <w:spacing w:val="-4"/>
          <w:sz w:val="14"/>
        </w:rPr>
      </w:pPr>
    </w:p>
    <w:p w:rsidR="008C346D" w:rsidRPr="00A727F4" w:rsidRDefault="008C346D" w:rsidP="008C346D">
      <w:pPr>
        <w:pStyle w:val="Paragrafi"/>
        <w:jc w:val="center"/>
        <w:rPr>
          <w:spacing w:val="-4"/>
        </w:rPr>
      </w:pPr>
      <w:r w:rsidRPr="00A727F4">
        <w:rPr>
          <w:spacing w:val="-4"/>
        </w:rPr>
        <w:t>VENDOSI:</w:t>
      </w:r>
    </w:p>
    <w:p w:rsidR="008C346D" w:rsidRPr="00A727F4" w:rsidRDefault="008C346D" w:rsidP="008C346D">
      <w:pPr>
        <w:pStyle w:val="Paragrafi"/>
        <w:rPr>
          <w:spacing w:val="-4"/>
          <w:sz w:val="14"/>
        </w:rPr>
      </w:pPr>
    </w:p>
    <w:p w:rsidR="008C346D" w:rsidRPr="00A727F4" w:rsidRDefault="008C346D" w:rsidP="008C346D">
      <w:pPr>
        <w:pStyle w:val="Paragrafi"/>
        <w:rPr>
          <w:spacing w:val="-4"/>
        </w:rPr>
      </w:pPr>
      <w:r w:rsidRPr="00A727F4">
        <w:rPr>
          <w:spacing w:val="-4"/>
        </w:rPr>
        <w:t>Në vendimin nr.11, datë 14.1.2015, të Këshillit të Ministrave, bëhen ndryshimi dhe shtesa e mëposhtme:</w:t>
      </w:r>
    </w:p>
    <w:p w:rsidR="008C346D" w:rsidRPr="00A727F4" w:rsidRDefault="008C346D" w:rsidP="008C346D">
      <w:pPr>
        <w:pStyle w:val="Paragrafi"/>
        <w:rPr>
          <w:spacing w:val="-4"/>
        </w:rPr>
      </w:pPr>
      <w:r>
        <w:rPr>
          <w:spacing w:val="-4"/>
        </w:rPr>
        <w:t xml:space="preserve">1. </w:t>
      </w:r>
      <w:r w:rsidRPr="00A727F4">
        <w:rPr>
          <w:spacing w:val="-4"/>
        </w:rPr>
        <w:t xml:space="preserve">Në pikën 1, numri i punonjësve me kontratë të përkohshme ndryshohet dhe bëhet “... 2041 veta ...”. </w:t>
      </w:r>
    </w:p>
    <w:p w:rsidR="008C346D" w:rsidRPr="00A727F4" w:rsidRDefault="008C346D" w:rsidP="008C346D">
      <w:pPr>
        <w:pStyle w:val="Paragrafi"/>
        <w:rPr>
          <w:spacing w:val="-4"/>
        </w:rPr>
      </w:pPr>
      <w:r>
        <w:rPr>
          <w:spacing w:val="-4"/>
        </w:rPr>
        <w:t xml:space="preserve">2. </w:t>
      </w:r>
      <w:r w:rsidRPr="00A727F4">
        <w:rPr>
          <w:spacing w:val="-4"/>
        </w:rPr>
        <w:t>Në lidhjen nr.1, bashkëlidhur vendimit, në ndarjet “(6) Ministria e Drejtësisë”, “(7) Ministria e Financave”, “(18) Institucione të tjera qeveritare” dhe “(20) Ministria e Zhvillimit Urban”, shtohen nënndarjet, sipas tabelës që i bashkëlidhet këtij vendimi.</w:t>
      </w:r>
    </w:p>
    <w:p w:rsidR="008C346D" w:rsidRPr="00A727F4" w:rsidRDefault="008C346D" w:rsidP="008C346D">
      <w:pPr>
        <w:pStyle w:val="Paragrafi"/>
        <w:rPr>
          <w:spacing w:val="-4"/>
        </w:rPr>
      </w:pPr>
      <w:r w:rsidRPr="00A727F4">
        <w:rPr>
          <w:spacing w:val="-4"/>
        </w:rPr>
        <w:t xml:space="preserve">Ky vendim hyn në fuqi menjëherë dhe botohet në Fletoren Zyrtare.       </w:t>
      </w:r>
    </w:p>
    <w:p w:rsidR="008C346D" w:rsidRPr="00A727F4" w:rsidRDefault="008C346D" w:rsidP="008C346D">
      <w:pPr>
        <w:pStyle w:val="Paragrafi"/>
        <w:jc w:val="right"/>
        <w:rPr>
          <w:spacing w:val="-4"/>
        </w:rPr>
      </w:pPr>
      <w:r w:rsidRPr="00A727F4">
        <w:rPr>
          <w:spacing w:val="-4"/>
        </w:rPr>
        <w:t>KRYEMINISTRI</w:t>
      </w:r>
    </w:p>
    <w:p w:rsidR="008C346D" w:rsidRDefault="008C346D" w:rsidP="008C346D">
      <w:pPr>
        <w:pStyle w:val="Paragrafi"/>
        <w:ind w:firstLine="0"/>
        <w:jc w:val="right"/>
        <w:rPr>
          <w:b/>
          <w:spacing w:val="-4"/>
        </w:rPr>
      </w:pPr>
      <w:r w:rsidRPr="00A727F4">
        <w:rPr>
          <w:b/>
          <w:spacing w:val="-4"/>
        </w:rPr>
        <w:t>Edi Rama</w:t>
      </w:r>
    </w:p>
    <w:p w:rsidR="008C346D" w:rsidRDefault="008C346D" w:rsidP="008C346D">
      <w:pPr>
        <w:pStyle w:val="Paragrafi"/>
        <w:ind w:firstLine="0"/>
        <w:jc w:val="right"/>
        <w:rPr>
          <w:spacing w:val="-4"/>
          <w:lang w:val="sq-AL"/>
        </w:rPr>
        <w:sectPr w:rsidR="008C346D" w:rsidSect="00D76969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8C346D" w:rsidRPr="00A727F4" w:rsidRDefault="008C346D" w:rsidP="008C346D">
      <w:pPr>
        <w:pStyle w:val="Paragrafi"/>
        <w:ind w:firstLine="0"/>
        <w:jc w:val="right"/>
        <w:rPr>
          <w:spacing w:val="-4"/>
          <w:lang w:val="sq-AL"/>
        </w:rPr>
      </w:pPr>
      <w:bookmarkStart w:id="0" w:name="_GoBack"/>
      <w:bookmarkEnd w:id="0"/>
    </w:p>
    <w:p w:rsidR="008C346D" w:rsidRDefault="008C346D" w:rsidP="008C346D">
      <w:pPr>
        <w:pStyle w:val="Paragrafi"/>
        <w:ind w:firstLine="0"/>
        <w:rPr>
          <w:lang w:val="sq-AL"/>
        </w:rPr>
        <w:sectPr w:rsidR="008C346D" w:rsidSect="00D76969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8C346D" w:rsidRDefault="008C346D" w:rsidP="008C346D">
      <w:pPr>
        <w:pStyle w:val="Paragrafi"/>
        <w:ind w:firstLine="0"/>
        <w:rPr>
          <w:lang w:val="sq-AL"/>
        </w:rPr>
      </w:pPr>
      <w:r w:rsidRPr="002218E8">
        <w:rPr>
          <w:noProof/>
        </w:rPr>
        <w:lastRenderedPageBreak/>
        <w:drawing>
          <wp:inline distT="0" distB="0" distL="0" distR="0" wp14:anchorId="1815BE84" wp14:editId="153A90DE">
            <wp:extent cx="6120765" cy="3790658"/>
            <wp:effectExtent l="1905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790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46D" w:rsidRPr="0018736E" w:rsidRDefault="008C346D" w:rsidP="008C346D">
      <w:pPr>
        <w:pStyle w:val="Paragrafi"/>
        <w:ind w:firstLine="0"/>
        <w:rPr>
          <w:sz w:val="14"/>
          <w:lang w:val="sq-AL"/>
        </w:rPr>
      </w:pPr>
    </w:p>
    <w:p w:rsidR="008C346D" w:rsidRDefault="008C346D" w:rsidP="008C346D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>KËRKESË</w:t>
      </w:r>
    </w:p>
    <w:p w:rsidR="008C346D" w:rsidRPr="0018736E" w:rsidRDefault="008C346D" w:rsidP="008C346D">
      <w:pPr>
        <w:pStyle w:val="Paragrafi"/>
        <w:ind w:firstLine="0"/>
        <w:rPr>
          <w:sz w:val="14"/>
          <w:lang w:val="sq-AL"/>
        </w:rPr>
      </w:pPr>
    </w:p>
    <w:p w:rsidR="008C346D" w:rsidRDefault="008C346D" w:rsidP="008C346D">
      <w:pPr>
        <w:pStyle w:val="Paragrafi"/>
        <w:rPr>
          <w:lang w:val="sq-AL"/>
        </w:rPr>
      </w:pPr>
      <w:r>
        <w:rPr>
          <w:lang w:val="sq-AL"/>
        </w:rPr>
        <w:t>Shtetasi Njazi Golaj i biri i Ramizit dhe i Inxhijes, lindur në Mallkeq dhe banues në Vlorë, kërkon shpalljen të vdekur të shtetasit Sotir Golaj.</w:t>
      </w:r>
    </w:p>
    <w:p w:rsidR="008C346D" w:rsidRDefault="008C346D" w:rsidP="008C346D">
      <w:pPr>
        <w:pStyle w:val="Paragrafi"/>
        <w:jc w:val="right"/>
        <w:rPr>
          <w:lang w:val="sq-AL"/>
        </w:rPr>
      </w:pPr>
      <w:r>
        <w:rPr>
          <w:lang w:val="sq-AL"/>
        </w:rPr>
        <w:t>KËRKUESI</w:t>
      </w:r>
    </w:p>
    <w:p w:rsidR="00FD57DC" w:rsidRDefault="008C346D" w:rsidP="008C346D">
      <w:r w:rsidRPr="0018736E">
        <w:rPr>
          <w:b/>
          <w:lang w:val="sq-AL"/>
        </w:rPr>
        <w:t>Njazi Golaj</w:t>
      </w:r>
    </w:p>
    <w:sectPr w:rsidR="00FD57DC" w:rsidSect="00D769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8C346D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8C346D"/>
    <w:rsid w:val="00912120"/>
    <w:rsid w:val="009D1194"/>
    <w:rsid w:val="00A3508F"/>
    <w:rsid w:val="00B441A3"/>
    <w:rsid w:val="00D27DAF"/>
    <w:rsid w:val="00D76969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46D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C346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C346D"/>
    <w:rPr>
      <w:rFonts w:ascii="Garamond" w:eastAsia="MS Mincho" w:hAnsi="Garamond" w:cs="CG Time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3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46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2019-01-30T08:22:00Z</cp:lastPrinted>
  <dcterms:created xsi:type="dcterms:W3CDTF">2015-06-10T11:50:00Z</dcterms:created>
  <dcterms:modified xsi:type="dcterms:W3CDTF">2019-01-30T08:22:00Z</dcterms:modified>
</cp:coreProperties>
</file>