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0C9" w:rsidRPr="00854BAF" w:rsidRDefault="009570C9" w:rsidP="009570C9">
      <w:pPr>
        <w:pStyle w:val="NeniTitull"/>
        <w:rPr>
          <w:lang w:val="sq-AL"/>
        </w:rPr>
      </w:pPr>
      <w:r w:rsidRPr="00854BAF">
        <w:rPr>
          <w:lang w:val="sq-AL"/>
        </w:rPr>
        <w:t>VENDIM</w:t>
      </w:r>
    </w:p>
    <w:p w:rsidR="009570C9" w:rsidRPr="00854BAF" w:rsidRDefault="009570C9" w:rsidP="009570C9">
      <w:pPr>
        <w:pStyle w:val="NeniTitull"/>
        <w:rPr>
          <w:lang w:val="sq-AL"/>
        </w:rPr>
      </w:pPr>
      <w:r w:rsidRPr="00854BAF">
        <w:rPr>
          <w:lang w:val="sq-AL"/>
        </w:rPr>
        <w:t>Nr. 543, datë 18.6.2015</w:t>
      </w:r>
    </w:p>
    <w:p w:rsidR="009570C9" w:rsidRPr="00854BAF" w:rsidRDefault="009570C9" w:rsidP="009570C9">
      <w:pPr>
        <w:pStyle w:val="Hapesira7"/>
        <w:rPr>
          <w:lang w:val="sq-AL"/>
        </w:rPr>
      </w:pPr>
    </w:p>
    <w:p w:rsidR="009570C9" w:rsidRPr="00854BAF" w:rsidRDefault="009570C9" w:rsidP="009570C9">
      <w:pPr>
        <w:pStyle w:val="NeniTitull"/>
        <w:rPr>
          <w:lang w:val="sq-AL"/>
        </w:rPr>
      </w:pPr>
      <w:r w:rsidRPr="00854BAF">
        <w:rPr>
          <w:lang w:val="sq-AL"/>
        </w:rPr>
        <w:t>PËR DHËNIEN NË PËRDORIM TË PËRKOHSHËM, PA SHPËRBLIM, NGA MINISTRIA E MBROJTJES, MINISTRISË SË ENERGJISË  DHE INDUSTRISË, PËR SHËRBIMIN GJEOLOGJIK SHQIPTAR,  TË NJË OBJEKTI DHE TË TRUALLIT FUNKSIONAL, BRENDA TERRITORIT TË PRONËS NR. 6, ME EMËRTIM “INSTITUTI GJEOGRAFIK I USHTRISË”, ME VENDNDODHJE NË RRUGËN “MYSLYM KETA”, TIRANË</w:t>
      </w:r>
    </w:p>
    <w:p w:rsidR="009570C9" w:rsidRPr="00854BAF" w:rsidRDefault="009570C9" w:rsidP="009570C9">
      <w:pPr>
        <w:pStyle w:val="Hapesira7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lang w:val="sq-AL"/>
        </w:rPr>
        <w:t>Në mbështetje të nenit 100 të Kushtetutës dhe të neneve 10 e 12, të  ligjit nr. 8743, datë 22.2.2001, “Për pronat e paluajtshme të shtetit”, të ndryshuar, të neneve 901 e vijues, të ligjit nr. 7850, datë 29.7.1994, “Kodi Civil i Republikës së Shqipërisë”, me propozimin e ministrit të Mbrojtjes, Këshilli i Ministrave</w:t>
      </w:r>
    </w:p>
    <w:p w:rsidR="009570C9" w:rsidRPr="00854BAF" w:rsidRDefault="009570C9" w:rsidP="009570C9">
      <w:pPr>
        <w:pStyle w:val="Hapesira7"/>
        <w:rPr>
          <w:lang w:val="sq-AL"/>
        </w:rPr>
      </w:pPr>
    </w:p>
    <w:p w:rsidR="009570C9" w:rsidRPr="00854BAF" w:rsidRDefault="009570C9" w:rsidP="009570C9">
      <w:pPr>
        <w:pStyle w:val="NeniNr"/>
        <w:rPr>
          <w:lang w:val="sq-AL"/>
        </w:rPr>
      </w:pPr>
      <w:r w:rsidRPr="00854BAF">
        <w:rPr>
          <w:lang w:val="sq-AL"/>
        </w:rPr>
        <w:t>VENDOSI:</w:t>
      </w:r>
    </w:p>
    <w:p w:rsidR="009570C9" w:rsidRPr="00854BAF" w:rsidRDefault="009570C9" w:rsidP="009570C9">
      <w:pPr>
        <w:pStyle w:val="Hapesira7"/>
        <w:rPr>
          <w:lang w:val="sq-AL"/>
        </w:rPr>
      </w:pPr>
      <w:r w:rsidRPr="00854BAF">
        <w:rPr>
          <w:lang w:val="sq-AL"/>
        </w:rPr>
        <w:t xml:space="preserve">  </w:t>
      </w: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lang w:val="sq-AL"/>
        </w:rPr>
        <w:t>1. Dhënien në përdorim të përkohshëm, pa shpërblim, nga Ministria e Mbrojtjes, Ministrisë së Energjisë dhe Industrisë, për Shërbimin Gjeologjik Shqiptar, për një periudhë 35-vjeçare, të një objekti 3-katësh dhe të truallit funksional, me sipërfaqe të përgjithshme 5 000 (pesë mijë) m</w:t>
      </w:r>
      <w:r w:rsidRPr="00854BAF">
        <w:rPr>
          <w:vertAlign w:val="superscript"/>
          <w:lang w:val="sq-AL"/>
        </w:rPr>
        <w:t>2</w:t>
      </w:r>
      <w:r w:rsidRPr="00854BAF">
        <w:rPr>
          <w:lang w:val="sq-AL"/>
        </w:rPr>
        <w:t>, brenda territorit të pronës nr. 6, me emërtim “Instituti Gjeografik i Ushtrisë”, me vend</w:t>
      </w:r>
      <w:r>
        <w:rPr>
          <w:lang w:val="sq-AL"/>
        </w:rPr>
        <w:t>-</w:t>
      </w:r>
      <w:r w:rsidRPr="00854BAF">
        <w:rPr>
          <w:lang w:val="sq-AL"/>
        </w:rPr>
        <w:t>ndodhje në rrugën “Myslym Keta”, Tiranë, sipas planvendosjes dhe planimetrive që i bashkëlidhen këtij vendimi dhe janë pjesë përbërëse e tij, për t’u përdorur për sistemimin me ambiente pune, në funksion të veprimtarisë së administratës së Shërbimit Gjeologjik Shqiptar.</w:t>
      </w: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lang w:val="sq-AL"/>
        </w:rPr>
        <w:t xml:space="preserve">2. Ministrisë së Energjisë dhe Industrisë dhe Shërbimit Gjeologjik Shqiptar u ndalohet të ndryshojnë destinacionin e objektit dhe të truallit funksional, të përcaktuar në pikën 1, të këtij vendimi, ta tjetërsojë atë ose t’ua  japin  në përdorim të tretëve. </w:t>
      </w: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lang w:val="sq-AL"/>
        </w:rPr>
        <w:t>3. Ministria e Mbrojtjes, Ministria e Energjisë dhe Industrisë dhe Shërbimi Gjeologjik Shqiptar të nxjerrin aktet e nevojshme për dhënien në përdorim të përkohshëm të objektit dhe të truallit funksional, sipas pikës 1, të këtij vendimi, duke përcaktuar detyrimet për secilin institucion.</w:t>
      </w: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lang w:val="sq-AL"/>
        </w:rPr>
        <w:t>4. Ngarkohen ministri i Mbrojtjes, ministri i Energjisë dhe Industrisë, drejtori i Përgjithshëm i Shërbimit Gjeologjik Shqiptar dhe krye</w:t>
      </w:r>
      <w:r>
        <w:rPr>
          <w:lang w:val="sq-AL"/>
        </w:rPr>
        <w:t>-</w:t>
      </w:r>
      <w:r w:rsidRPr="00854BAF">
        <w:rPr>
          <w:lang w:val="sq-AL"/>
        </w:rPr>
        <w:t>regjistruesi i Pasurive të Paluajtshme të Republikës së Shqipërisë për zbatimin e këtij vendimi.</w:t>
      </w: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lang w:val="sq-AL"/>
        </w:rPr>
        <w:t>Ky vendim hyn në fuqi pas botimit në Fletoren Zyrtare.</w:t>
      </w:r>
    </w:p>
    <w:p w:rsidR="009570C9" w:rsidRDefault="009570C9" w:rsidP="009570C9">
      <w:pPr>
        <w:pStyle w:val="Hapesira7"/>
        <w:rPr>
          <w:lang w:val="sq-AL"/>
        </w:rPr>
      </w:pPr>
    </w:p>
    <w:p w:rsidR="009570C9" w:rsidRPr="00854BAF" w:rsidRDefault="009570C9" w:rsidP="009570C9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KRYEMINISTRI</w:t>
      </w:r>
    </w:p>
    <w:p w:rsidR="009570C9" w:rsidRPr="00854BAF" w:rsidRDefault="009570C9" w:rsidP="009570C9">
      <w:pPr>
        <w:pStyle w:val="Paragrafi"/>
        <w:jc w:val="right"/>
        <w:rPr>
          <w:b/>
          <w:lang w:val="sq-AL"/>
        </w:rPr>
      </w:pPr>
      <w:r w:rsidRPr="00854BAF">
        <w:rPr>
          <w:b/>
          <w:lang w:val="sq-AL"/>
        </w:rPr>
        <w:t>Edi Rama</w:t>
      </w:r>
    </w:p>
    <w:p w:rsidR="009570C9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  <w:bookmarkStart w:id="0" w:name="_GoBack"/>
      <w:bookmarkEnd w:id="0"/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rFonts w:eastAsia="Times New Roman" w:cs="Calibri"/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noProof/>
        </w:rPr>
        <w:lastRenderedPageBreak/>
        <w:drawing>
          <wp:inline distT="0" distB="0" distL="0" distR="0" wp14:anchorId="65EEA88A" wp14:editId="0FC4AB66">
            <wp:extent cx="5944429" cy="829567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0" cy="830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noProof/>
        </w:rPr>
        <w:drawing>
          <wp:inline distT="0" distB="0" distL="0" distR="0" wp14:anchorId="06F025CD" wp14:editId="45E6D05C">
            <wp:extent cx="5473720" cy="7808181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54" cy="7816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noProof/>
        </w:rPr>
        <w:lastRenderedPageBreak/>
        <w:drawing>
          <wp:inline distT="0" distB="0" distL="0" distR="0" wp14:anchorId="42D43DAD" wp14:editId="634EF109">
            <wp:extent cx="5703991" cy="8158039"/>
            <wp:effectExtent l="1905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02" cy="8166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  <w:r w:rsidRPr="00854BAF">
        <w:rPr>
          <w:noProof/>
        </w:rPr>
        <w:drawing>
          <wp:inline distT="0" distB="0" distL="0" distR="0" wp14:anchorId="6681C248" wp14:editId="1B072019">
            <wp:extent cx="4975645" cy="7749662"/>
            <wp:effectExtent l="1905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605" cy="7752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rPr>
          <w:lang w:val="sq-AL"/>
        </w:rPr>
      </w:pPr>
    </w:p>
    <w:p w:rsidR="009570C9" w:rsidRPr="00854BAF" w:rsidRDefault="009570C9" w:rsidP="009570C9">
      <w:pPr>
        <w:pStyle w:val="Paragrafi"/>
        <w:jc w:val="center"/>
        <w:rPr>
          <w:lang w:val="sq-AL"/>
        </w:rPr>
      </w:pPr>
      <w:r w:rsidRPr="00854BAF">
        <w:rPr>
          <w:noProof/>
        </w:rPr>
        <w:lastRenderedPageBreak/>
        <w:drawing>
          <wp:inline distT="0" distB="0" distL="0" distR="0" wp14:anchorId="7B670DAF" wp14:editId="3B84F207">
            <wp:extent cx="5435545" cy="8165990"/>
            <wp:effectExtent l="19050" t="0" r="0" b="0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18" cy="816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C4184B"/>
    <w:sectPr w:rsidR="00FD57DC" w:rsidSect="00C41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9570C9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570C9"/>
    <w:rsid w:val="009D67BE"/>
    <w:rsid w:val="00A3508F"/>
    <w:rsid w:val="00B441A3"/>
    <w:rsid w:val="00C4184B"/>
    <w:rsid w:val="00D27DAF"/>
    <w:rsid w:val="00DB1B63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70C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70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570C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570C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570C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570C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2019-01-30T10:59:00Z</cp:lastPrinted>
  <dcterms:created xsi:type="dcterms:W3CDTF">2015-07-20T08:42:00Z</dcterms:created>
  <dcterms:modified xsi:type="dcterms:W3CDTF">2019-01-30T10:59:00Z</dcterms:modified>
</cp:coreProperties>
</file>